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72" w:rsidRDefault="00E25872"/>
    <w:tbl>
      <w:tblPr>
        <w:tblpPr w:leftFromText="180" w:rightFromText="180" w:vertAnchor="text" w:horzAnchor="page" w:tblpX="7423" w:tblpY="-142"/>
        <w:tblW w:w="0" w:type="auto"/>
        <w:tblLook w:val="01E0"/>
      </w:tblPr>
      <w:tblGrid>
        <w:gridCol w:w="4071"/>
      </w:tblGrid>
      <w:tr w:rsidR="002755B9" w:rsidRPr="004A7DB6" w:rsidTr="000A3EC0">
        <w:trPr>
          <w:trHeight w:val="1049"/>
        </w:trPr>
        <w:tc>
          <w:tcPr>
            <w:tcW w:w="4071" w:type="dxa"/>
          </w:tcPr>
          <w:p w:rsidR="00E25872" w:rsidRDefault="00E25872" w:rsidP="000A3EC0">
            <w:pPr>
              <w:pStyle w:val="ParagraphStyle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755B9" w:rsidRPr="00C37819" w:rsidRDefault="002755B9" w:rsidP="000A3EC0">
            <w:pPr>
              <w:pStyle w:val="ParagraphStyle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7DB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Додаток </w:t>
            </w:r>
            <w:r w:rsidR="00C37819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  <w:p w:rsidR="002755B9" w:rsidRPr="00BC3742" w:rsidRDefault="002755B9" w:rsidP="00E25872">
            <w:pPr>
              <w:pStyle w:val="ParagraphStyle"/>
              <w:tabs>
                <w:tab w:val="center" w:pos="4677"/>
                <w:tab w:val="right" w:pos="9355"/>
              </w:tabs>
            </w:pPr>
            <w:r w:rsidRPr="004A7DB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 </w:t>
            </w:r>
            <w:r w:rsidR="00BC3742" w:rsidRPr="00BC374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3F2C30" w:rsidRPr="003F2C3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Правил використання системи дистанційного обслуговування «Клієнт казначейства – Казначейство»</w:t>
            </w:r>
          </w:p>
        </w:tc>
      </w:tr>
    </w:tbl>
    <w:p w:rsidR="002755B9" w:rsidRPr="004A7DB6" w:rsidRDefault="002755B9" w:rsidP="00CB165F">
      <w:pPr>
        <w:pStyle w:val="3"/>
        <w:spacing w:before="0" w:beforeAutospacing="0" w:after="0" w:afterAutospacing="0"/>
        <w:ind w:left="5103"/>
        <w:contextualSpacing/>
        <w:rPr>
          <w:b w:val="0"/>
          <w:sz w:val="24"/>
          <w:szCs w:val="24"/>
          <w:lang w:val="uk-UA"/>
        </w:rPr>
      </w:pPr>
    </w:p>
    <w:p w:rsidR="00752482" w:rsidRPr="004A7DB6" w:rsidRDefault="00752482" w:rsidP="00752482">
      <w:pPr>
        <w:pStyle w:val="3"/>
        <w:spacing w:before="0" w:beforeAutospacing="0" w:after="0" w:afterAutospacing="0"/>
        <w:ind w:firstLine="709"/>
        <w:contextualSpacing/>
        <w:jc w:val="right"/>
        <w:rPr>
          <w:b w:val="0"/>
          <w:sz w:val="24"/>
          <w:szCs w:val="24"/>
          <w:lang w:val="uk-UA"/>
        </w:rPr>
      </w:pPr>
    </w:p>
    <w:p w:rsidR="007A305A" w:rsidRPr="004A7DB6" w:rsidRDefault="007A305A" w:rsidP="00752482">
      <w:pPr>
        <w:pStyle w:val="3"/>
        <w:spacing w:before="0" w:beforeAutospacing="0" w:after="0" w:afterAutospacing="0"/>
        <w:ind w:firstLine="709"/>
        <w:contextualSpacing/>
        <w:jc w:val="right"/>
        <w:rPr>
          <w:b w:val="0"/>
          <w:sz w:val="24"/>
          <w:szCs w:val="24"/>
          <w:lang w:val="uk-UA"/>
        </w:rPr>
      </w:pPr>
    </w:p>
    <w:p w:rsidR="00403885" w:rsidRPr="004A7DB6" w:rsidRDefault="00403885" w:rsidP="00752482">
      <w:pPr>
        <w:pStyle w:val="3"/>
        <w:spacing w:before="0" w:beforeAutospacing="0" w:after="0" w:afterAutospacing="0"/>
        <w:ind w:firstLine="709"/>
        <w:contextualSpacing/>
        <w:jc w:val="right"/>
        <w:rPr>
          <w:b w:val="0"/>
          <w:sz w:val="24"/>
          <w:szCs w:val="24"/>
          <w:lang w:val="uk-UA"/>
        </w:rPr>
      </w:pPr>
    </w:p>
    <w:p w:rsidR="00BC3742" w:rsidRDefault="00BC3742" w:rsidP="00126BAD">
      <w:pPr>
        <w:pStyle w:val="3"/>
        <w:spacing w:before="0" w:beforeAutospacing="0" w:after="0" w:afterAutospacing="0"/>
        <w:contextualSpacing/>
        <w:jc w:val="center"/>
        <w:rPr>
          <w:sz w:val="28"/>
          <w:szCs w:val="28"/>
          <w:lang w:val="uk-UA"/>
        </w:rPr>
      </w:pPr>
    </w:p>
    <w:p w:rsidR="00E25872" w:rsidRDefault="00E25872" w:rsidP="00EC5436">
      <w:pPr>
        <w:pStyle w:val="3"/>
        <w:spacing w:before="0" w:beforeAutospacing="0" w:after="0" w:afterAutospacing="0"/>
        <w:contextualSpacing/>
        <w:jc w:val="center"/>
        <w:rPr>
          <w:sz w:val="28"/>
          <w:szCs w:val="28"/>
          <w:lang w:val="uk-UA"/>
        </w:rPr>
      </w:pPr>
    </w:p>
    <w:p w:rsidR="00E25872" w:rsidRDefault="00E25872" w:rsidP="00EC5436">
      <w:pPr>
        <w:pStyle w:val="3"/>
        <w:spacing w:before="0" w:beforeAutospacing="0" w:after="0" w:afterAutospacing="0"/>
        <w:contextualSpacing/>
        <w:jc w:val="center"/>
        <w:rPr>
          <w:sz w:val="28"/>
          <w:szCs w:val="28"/>
          <w:lang w:val="uk-UA"/>
        </w:rPr>
      </w:pPr>
    </w:p>
    <w:p w:rsidR="00EC5436" w:rsidRDefault="007A7F96" w:rsidP="00EC5436">
      <w:pPr>
        <w:pStyle w:val="3"/>
        <w:spacing w:before="0" w:beforeAutospacing="0" w:after="0" w:afterAutospacing="0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Типовий п</w:t>
      </w:r>
      <w:r w:rsidR="00126BAD">
        <w:rPr>
          <w:sz w:val="28"/>
          <w:szCs w:val="28"/>
          <w:lang w:val="uk-UA"/>
        </w:rPr>
        <w:t xml:space="preserve">ерелік </w:t>
      </w:r>
      <w:r>
        <w:rPr>
          <w:sz w:val="28"/>
          <w:szCs w:val="28"/>
          <w:lang w:val="uk-UA"/>
        </w:rPr>
        <w:t>субрахунків</w:t>
      </w:r>
      <w:r w:rsidR="003D034D" w:rsidRPr="00126BAD">
        <w:rPr>
          <w:sz w:val="28"/>
          <w:szCs w:val="28"/>
          <w:lang w:val="uk-UA"/>
        </w:rPr>
        <w:t xml:space="preserve">, </w:t>
      </w:r>
    </w:p>
    <w:p w:rsidR="00EC5436" w:rsidRDefault="003D034D" w:rsidP="00EC5436">
      <w:pPr>
        <w:pStyle w:val="3"/>
        <w:spacing w:before="0" w:beforeAutospacing="0" w:after="0" w:afterAutospacing="0"/>
        <w:contextualSpacing/>
        <w:jc w:val="center"/>
        <w:rPr>
          <w:sz w:val="28"/>
          <w:szCs w:val="28"/>
          <w:lang w:val="uk-UA"/>
        </w:rPr>
      </w:pPr>
      <w:r w:rsidRPr="00126BAD">
        <w:rPr>
          <w:sz w:val="28"/>
          <w:szCs w:val="28"/>
          <w:lang w:val="uk-UA"/>
        </w:rPr>
        <w:t>за</w:t>
      </w:r>
      <w:r w:rsidR="001F5642" w:rsidRPr="00126BAD">
        <w:rPr>
          <w:sz w:val="28"/>
          <w:szCs w:val="28"/>
          <w:lang w:val="uk-UA"/>
        </w:rPr>
        <w:t> </w:t>
      </w:r>
      <w:r w:rsidRPr="00126BAD">
        <w:rPr>
          <w:sz w:val="28"/>
          <w:szCs w:val="28"/>
          <w:lang w:val="uk-UA"/>
        </w:rPr>
        <w:t xml:space="preserve">якими </w:t>
      </w:r>
      <w:r w:rsidR="00EC5436" w:rsidRPr="00126BAD">
        <w:rPr>
          <w:sz w:val="28"/>
          <w:szCs w:val="28"/>
          <w:lang w:val="uk-UA"/>
        </w:rPr>
        <w:t xml:space="preserve">в системі дистанційного обслуговування </w:t>
      </w:r>
    </w:p>
    <w:p w:rsidR="00EC5436" w:rsidRDefault="00EC5436" w:rsidP="00EC5436">
      <w:pPr>
        <w:pStyle w:val="3"/>
        <w:spacing w:before="0" w:beforeAutospacing="0" w:after="0" w:afterAutospacing="0"/>
        <w:contextualSpacing/>
        <w:jc w:val="center"/>
        <w:rPr>
          <w:sz w:val="28"/>
          <w:szCs w:val="28"/>
          <w:lang w:val="uk-UA"/>
        </w:rPr>
      </w:pPr>
      <w:r w:rsidRPr="00126BAD">
        <w:rPr>
          <w:sz w:val="28"/>
          <w:szCs w:val="28"/>
          <w:lang w:val="uk-UA"/>
        </w:rPr>
        <w:t>«Клієнт казначейства – Казначейство»</w:t>
      </w:r>
      <w:r w:rsidRPr="00EC5436">
        <w:rPr>
          <w:sz w:val="28"/>
          <w:szCs w:val="28"/>
          <w:lang w:val="uk-UA"/>
        </w:rPr>
        <w:t xml:space="preserve"> </w:t>
      </w:r>
    </w:p>
    <w:p w:rsidR="00EC5436" w:rsidRDefault="00112FA2" w:rsidP="00BD59AC">
      <w:pPr>
        <w:pStyle w:val="3"/>
        <w:spacing w:before="0" w:beforeAutospacing="0" w:after="0" w:afterAutospacing="0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3D034D" w:rsidRPr="00126BAD">
        <w:rPr>
          <w:sz w:val="28"/>
          <w:szCs w:val="28"/>
          <w:lang w:val="uk-UA"/>
        </w:rPr>
        <w:t>лієнту</w:t>
      </w:r>
      <w:r w:rsidR="001F5642" w:rsidRPr="00126BAD">
        <w:rPr>
          <w:sz w:val="28"/>
          <w:szCs w:val="28"/>
          <w:lang w:val="uk-UA"/>
        </w:rPr>
        <w:t xml:space="preserve"> </w:t>
      </w:r>
      <w:r w:rsidR="003D034D" w:rsidRPr="00126BAD">
        <w:rPr>
          <w:sz w:val="28"/>
          <w:szCs w:val="28"/>
          <w:lang w:val="uk-UA"/>
        </w:rPr>
        <w:t xml:space="preserve">надається інформація </w:t>
      </w:r>
      <w:r w:rsidR="00EC5436" w:rsidRPr="00126BAD">
        <w:rPr>
          <w:sz w:val="28"/>
          <w:szCs w:val="28"/>
          <w:lang w:val="uk-UA"/>
        </w:rPr>
        <w:t xml:space="preserve">про рахунки, </w:t>
      </w:r>
    </w:p>
    <w:p w:rsidR="00234F50" w:rsidRPr="00126BAD" w:rsidRDefault="00EC5436" w:rsidP="00BD59AC">
      <w:pPr>
        <w:pStyle w:val="3"/>
        <w:spacing w:before="0" w:beforeAutospacing="0" w:after="0" w:afterAutospacing="0"/>
        <w:contextualSpacing/>
        <w:jc w:val="center"/>
        <w:rPr>
          <w:sz w:val="28"/>
          <w:szCs w:val="28"/>
          <w:lang w:val="uk-UA"/>
        </w:rPr>
      </w:pPr>
      <w:r w:rsidRPr="00126BAD">
        <w:rPr>
          <w:sz w:val="28"/>
          <w:szCs w:val="28"/>
          <w:lang w:val="uk-UA"/>
        </w:rPr>
        <w:t xml:space="preserve">відкриті на ім’я </w:t>
      </w:r>
      <w:r w:rsidR="00112FA2">
        <w:rPr>
          <w:sz w:val="28"/>
          <w:szCs w:val="28"/>
          <w:lang w:val="uk-UA"/>
        </w:rPr>
        <w:t>к</w:t>
      </w:r>
      <w:r w:rsidRPr="00126BAD">
        <w:rPr>
          <w:sz w:val="28"/>
          <w:szCs w:val="28"/>
          <w:lang w:val="uk-UA"/>
        </w:rPr>
        <w:t>лієнта в органі Казначейства</w:t>
      </w:r>
    </w:p>
    <w:p w:rsidR="004850DD" w:rsidRPr="00126BAD" w:rsidRDefault="004850DD" w:rsidP="00752482">
      <w:pPr>
        <w:pStyle w:val="3"/>
        <w:spacing w:before="0" w:beforeAutospacing="0" w:after="0" w:afterAutospacing="0"/>
        <w:ind w:firstLine="709"/>
        <w:contextualSpacing/>
        <w:jc w:val="center"/>
        <w:rPr>
          <w:sz w:val="28"/>
          <w:szCs w:val="28"/>
          <w:lang w:val="uk-UA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7372"/>
        <w:gridCol w:w="2233"/>
      </w:tblGrid>
      <w:tr w:rsidR="00AA1BA0" w:rsidRPr="00126BAD" w:rsidTr="004904BB">
        <w:tc>
          <w:tcPr>
            <w:tcW w:w="7372" w:type="dxa"/>
          </w:tcPr>
          <w:p w:rsidR="00AA1BA0" w:rsidRPr="00B0717B" w:rsidRDefault="00AA1BA0" w:rsidP="001F5642">
            <w:pPr>
              <w:pStyle w:val="a5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0717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Назва рахунку</w:t>
            </w:r>
          </w:p>
        </w:tc>
        <w:tc>
          <w:tcPr>
            <w:tcW w:w="2233" w:type="dxa"/>
          </w:tcPr>
          <w:p w:rsidR="00AA1BA0" w:rsidRPr="00B0717B" w:rsidRDefault="003845DB" w:rsidP="003845DB">
            <w:pPr>
              <w:pStyle w:val="a5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0717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Суб</w:t>
            </w:r>
            <w:r w:rsidR="00AA1BA0" w:rsidRPr="00B0717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рахунок</w:t>
            </w:r>
          </w:p>
        </w:tc>
      </w:tr>
      <w:tr w:rsidR="00AA1BA0" w:rsidRPr="00126BAD" w:rsidTr="004904BB">
        <w:tc>
          <w:tcPr>
            <w:tcW w:w="7372" w:type="dxa"/>
          </w:tcPr>
          <w:p w:rsidR="00AA1BA0" w:rsidRPr="00B0717B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071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Бюджетні рахунки:</w:t>
            </w:r>
          </w:p>
        </w:tc>
        <w:tc>
          <w:tcPr>
            <w:tcW w:w="2233" w:type="dxa"/>
          </w:tcPr>
          <w:p w:rsidR="00AA1BA0" w:rsidRPr="00B0717B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845DB" w:rsidRPr="00126BAD" w:rsidTr="004904BB">
        <w:tc>
          <w:tcPr>
            <w:tcW w:w="7372" w:type="dxa"/>
          </w:tcPr>
          <w:p w:rsidR="003845DB" w:rsidRPr="00B0717B" w:rsidRDefault="003845DB" w:rsidP="00143F4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717B">
              <w:rPr>
                <w:rFonts w:ascii="Times New Roman" w:hAnsi="Times New Roman"/>
                <w:sz w:val="24"/>
                <w:szCs w:val="24"/>
                <w:lang w:val="uk-UA"/>
              </w:rPr>
              <w:t>реєстраційні рахунки розпорядників за коштами державного та місцевих бюджетів</w:t>
            </w:r>
          </w:p>
        </w:tc>
        <w:tc>
          <w:tcPr>
            <w:tcW w:w="2233" w:type="dxa"/>
          </w:tcPr>
          <w:p w:rsidR="003845DB" w:rsidRPr="00B0717B" w:rsidRDefault="003845DB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717B">
              <w:rPr>
                <w:rFonts w:ascii="Times New Roman" w:hAnsi="Times New Roman"/>
                <w:sz w:val="24"/>
                <w:szCs w:val="24"/>
                <w:lang w:val="uk-UA"/>
              </w:rPr>
              <w:t>3431, 3442</w:t>
            </w:r>
          </w:p>
        </w:tc>
      </w:tr>
      <w:tr w:rsidR="003845DB" w:rsidRPr="00126BAD" w:rsidTr="004904BB">
        <w:tc>
          <w:tcPr>
            <w:tcW w:w="7372" w:type="dxa"/>
          </w:tcPr>
          <w:p w:rsidR="003845DB" w:rsidRPr="00B0717B" w:rsidRDefault="003845DB" w:rsidP="00143F4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717B">
              <w:rPr>
                <w:rFonts w:ascii="Times New Roman" w:hAnsi="Times New Roman"/>
                <w:sz w:val="24"/>
                <w:szCs w:val="24"/>
                <w:lang w:val="uk-UA"/>
              </w:rPr>
              <w:t>особові рахунки розпорядників за коштами, отриманими із місцевих бюджетів</w:t>
            </w:r>
          </w:p>
        </w:tc>
        <w:tc>
          <w:tcPr>
            <w:tcW w:w="2233" w:type="dxa"/>
          </w:tcPr>
          <w:p w:rsidR="003845DB" w:rsidRPr="00B0717B" w:rsidRDefault="003845DB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717B">
              <w:rPr>
                <w:rFonts w:ascii="Times New Roman" w:hAnsi="Times New Roman"/>
                <w:sz w:val="24"/>
                <w:szCs w:val="24"/>
                <w:lang w:val="uk-UA"/>
              </w:rPr>
              <w:t>3440</w:t>
            </w:r>
          </w:p>
        </w:tc>
      </w:tr>
      <w:tr w:rsidR="003845DB" w:rsidRPr="00126BAD" w:rsidTr="004904BB">
        <w:tc>
          <w:tcPr>
            <w:tcW w:w="7372" w:type="dxa"/>
          </w:tcPr>
          <w:p w:rsidR="003845DB" w:rsidRPr="00B0717B" w:rsidRDefault="003845DB" w:rsidP="00143F4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717B">
              <w:rPr>
                <w:rFonts w:ascii="Times New Roman" w:hAnsi="Times New Roman"/>
                <w:sz w:val="24"/>
                <w:szCs w:val="24"/>
                <w:lang w:val="uk-UA"/>
              </w:rPr>
              <w:t>рахунки одержувачів коштів за коштами державного та місцевих бюджетів</w:t>
            </w:r>
          </w:p>
        </w:tc>
        <w:tc>
          <w:tcPr>
            <w:tcW w:w="2233" w:type="dxa"/>
          </w:tcPr>
          <w:p w:rsidR="003845DB" w:rsidRPr="00B0717B" w:rsidRDefault="003845DB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717B">
              <w:rPr>
                <w:rFonts w:ascii="Times New Roman" w:hAnsi="Times New Roman"/>
                <w:sz w:val="24"/>
                <w:szCs w:val="24"/>
                <w:lang w:val="uk-UA"/>
              </w:rPr>
              <w:t>3432, 3443</w:t>
            </w:r>
          </w:p>
        </w:tc>
      </w:tr>
      <w:tr w:rsidR="003845DB" w:rsidRPr="00126BAD" w:rsidTr="004904BB">
        <w:tc>
          <w:tcPr>
            <w:tcW w:w="7372" w:type="dxa"/>
          </w:tcPr>
          <w:p w:rsidR="003845DB" w:rsidRPr="00B0717B" w:rsidRDefault="003845DB" w:rsidP="00143F4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717B">
              <w:rPr>
                <w:rFonts w:ascii="Times New Roman" w:hAnsi="Times New Roman"/>
                <w:sz w:val="24"/>
                <w:szCs w:val="24"/>
                <w:lang w:val="uk-UA"/>
              </w:rPr>
              <w:t>рахунки для обліку операцій із загальнодержавних витрат за коштами державного бюджету</w:t>
            </w:r>
          </w:p>
        </w:tc>
        <w:tc>
          <w:tcPr>
            <w:tcW w:w="2233" w:type="dxa"/>
          </w:tcPr>
          <w:p w:rsidR="003845DB" w:rsidRPr="00B0717B" w:rsidRDefault="003845DB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717B">
              <w:rPr>
                <w:rFonts w:ascii="Times New Roman" w:hAnsi="Times New Roman"/>
                <w:sz w:val="24"/>
                <w:szCs w:val="24"/>
                <w:lang w:val="uk-UA"/>
              </w:rPr>
              <w:t>3433</w:t>
            </w:r>
          </w:p>
        </w:tc>
      </w:tr>
      <w:tr w:rsidR="003845DB" w:rsidRPr="00126BAD" w:rsidTr="004904BB">
        <w:tc>
          <w:tcPr>
            <w:tcW w:w="7372" w:type="dxa"/>
          </w:tcPr>
          <w:p w:rsidR="003845DB" w:rsidRPr="00B0717B" w:rsidRDefault="003845DB" w:rsidP="00143F4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717B">
              <w:rPr>
                <w:rFonts w:ascii="Times New Roman" w:hAnsi="Times New Roman"/>
                <w:sz w:val="24"/>
                <w:szCs w:val="24"/>
                <w:lang w:val="uk-UA"/>
              </w:rPr>
              <w:t>рахунки для обліку операцій з надання кредитів з державного  та</w:t>
            </w:r>
            <w:bookmarkStart w:id="0" w:name="_GoBack"/>
            <w:bookmarkEnd w:id="0"/>
            <w:r w:rsidRPr="00B071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місцевих бюджетів</w:t>
            </w:r>
          </w:p>
        </w:tc>
        <w:tc>
          <w:tcPr>
            <w:tcW w:w="2233" w:type="dxa"/>
          </w:tcPr>
          <w:p w:rsidR="003845DB" w:rsidRPr="00B0717B" w:rsidRDefault="003845DB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717B">
              <w:rPr>
                <w:rFonts w:ascii="Times New Roman" w:hAnsi="Times New Roman"/>
                <w:sz w:val="24"/>
                <w:szCs w:val="24"/>
                <w:lang w:val="uk-UA"/>
              </w:rPr>
              <w:t>3434, 3445</w:t>
            </w:r>
          </w:p>
        </w:tc>
      </w:tr>
      <w:tr w:rsidR="00AA1BA0" w:rsidRPr="00126BAD" w:rsidTr="004904BB">
        <w:tc>
          <w:tcPr>
            <w:tcW w:w="7372" w:type="dxa"/>
          </w:tcPr>
          <w:p w:rsidR="00AA1BA0" w:rsidRPr="00B0717B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71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рахунки </w:t>
            </w:r>
            <w:r w:rsidR="0088103E" w:rsidRPr="00B0717B">
              <w:rPr>
                <w:rFonts w:ascii="Times New Roman" w:hAnsi="Times New Roman"/>
                <w:sz w:val="24"/>
                <w:szCs w:val="24"/>
                <w:lang w:val="uk-UA"/>
              </w:rPr>
              <w:t>для обліку операцій з міжбюджетними трансфертами за коштами місцевих бюджетів</w:t>
            </w:r>
          </w:p>
        </w:tc>
        <w:tc>
          <w:tcPr>
            <w:tcW w:w="2233" w:type="dxa"/>
          </w:tcPr>
          <w:p w:rsidR="00AA1BA0" w:rsidRPr="00B0717B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717B">
              <w:rPr>
                <w:rFonts w:ascii="Times New Roman" w:hAnsi="Times New Roman"/>
                <w:sz w:val="24"/>
                <w:szCs w:val="24"/>
                <w:lang w:val="uk-UA"/>
              </w:rPr>
              <w:t>3444</w:t>
            </w:r>
          </w:p>
        </w:tc>
      </w:tr>
      <w:tr w:rsidR="00AA1BA0" w:rsidRPr="00126BAD" w:rsidTr="004904BB">
        <w:tc>
          <w:tcPr>
            <w:tcW w:w="7372" w:type="dxa"/>
          </w:tcPr>
          <w:p w:rsidR="00AA1BA0" w:rsidRPr="00B0717B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717B">
              <w:rPr>
                <w:rFonts w:ascii="Times New Roman" w:hAnsi="Times New Roman"/>
                <w:sz w:val="24"/>
                <w:szCs w:val="24"/>
                <w:lang w:val="uk-UA"/>
              </w:rPr>
              <w:t>рахунки для зарахування власних надходжень бюджетних установ</w:t>
            </w:r>
          </w:p>
        </w:tc>
        <w:tc>
          <w:tcPr>
            <w:tcW w:w="2233" w:type="dxa"/>
          </w:tcPr>
          <w:p w:rsidR="00AA1BA0" w:rsidRPr="00B0717B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717B">
              <w:rPr>
                <w:rFonts w:ascii="Times New Roman" w:hAnsi="Times New Roman"/>
                <w:sz w:val="24"/>
                <w:szCs w:val="24"/>
                <w:lang w:val="uk-UA"/>
              </w:rPr>
              <w:t>3132, 3142</w:t>
            </w:r>
          </w:p>
        </w:tc>
      </w:tr>
      <w:tr w:rsidR="00AA1BA0" w:rsidRPr="00126BAD" w:rsidTr="004904BB">
        <w:tc>
          <w:tcPr>
            <w:tcW w:w="7372" w:type="dxa"/>
          </w:tcPr>
          <w:p w:rsidR="00AA1BA0" w:rsidRPr="00B0717B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B071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Небюджетні</w:t>
            </w:r>
            <w:proofErr w:type="spellEnd"/>
            <w:r w:rsidRPr="00B071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рахунки:</w:t>
            </w:r>
          </w:p>
        </w:tc>
        <w:tc>
          <w:tcPr>
            <w:tcW w:w="2233" w:type="dxa"/>
          </w:tcPr>
          <w:p w:rsidR="00AA1BA0" w:rsidRPr="00B0717B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1BA0" w:rsidRPr="00126BAD" w:rsidTr="004904BB">
        <w:tc>
          <w:tcPr>
            <w:tcW w:w="7372" w:type="dxa"/>
          </w:tcPr>
          <w:p w:rsidR="00AA1BA0" w:rsidRPr="00B0717B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717B">
              <w:rPr>
                <w:rFonts w:ascii="Times New Roman" w:hAnsi="Times New Roman"/>
                <w:sz w:val="24"/>
                <w:szCs w:val="24"/>
                <w:lang w:val="uk-UA"/>
              </w:rPr>
              <w:t>інші рахунки та депозитні рахунки розпорядників та одержувачів бюджетних коштів</w:t>
            </w:r>
          </w:p>
        </w:tc>
        <w:tc>
          <w:tcPr>
            <w:tcW w:w="2233" w:type="dxa"/>
          </w:tcPr>
          <w:p w:rsidR="00AA1BA0" w:rsidRPr="00B0717B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717B">
              <w:rPr>
                <w:rFonts w:ascii="Times New Roman" w:hAnsi="Times New Roman"/>
                <w:sz w:val="24"/>
                <w:szCs w:val="24"/>
                <w:lang w:val="uk-UA"/>
              </w:rPr>
              <w:t>3551, 3552</w:t>
            </w:r>
          </w:p>
        </w:tc>
      </w:tr>
      <w:tr w:rsidR="00AA1BA0" w:rsidRPr="00126BAD" w:rsidTr="004904BB">
        <w:tc>
          <w:tcPr>
            <w:tcW w:w="7372" w:type="dxa"/>
          </w:tcPr>
          <w:p w:rsidR="00AA1BA0" w:rsidRPr="00B0717B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717B">
              <w:rPr>
                <w:rFonts w:ascii="Times New Roman" w:hAnsi="Times New Roman"/>
                <w:sz w:val="24"/>
                <w:szCs w:val="24"/>
                <w:lang w:val="uk-UA"/>
              </w:rPr>
              <w:t>рахунки інших клієнтів</w:t>
            </w:r>
            <w:r w:rsidR="00AE6C81" w:rsidRPr="00B0717B">
              <w:t xml:space="preserve"> </w:t>
            </w:r>
            <w:r w:rsidR="00AE6C81" w:rsidRPr="00B0717B">
              <w:rPr>
                <w:rFonts w:ascii="Times New Roman" w:hAnsi="Times New Roman"/>
                <w:sz w:val="24"/>
                <w:szCs w:val="24"/>
                <w:lang w:val="uk-UA"/>
              </w:rPr>
              <w:t>Казначейства</w:t>
            </w:r>
          </w:p>
        </w:tc>
        <w:tc>
          <w:tcPr>
            <w:tcW w:w="2233" w:type="dxa"/>
          </w:tcPr>
          <w:p w:rsidR="00AA1BA0" w:rsidRPr="00B0717B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717B">
              <w:rPr>
                <w:rFonts w:ascii="Times New Roman" w:hAnsi="Times New Roman"/>
                <w:sz w:val="24"/>
                <w:szCs w:val="24"/>
                <w:lang w:val="uk-UA"/>
              </w:rPr>
              <w:t>3553</w:t>
            </w:r>
          </w:p>
        </w:tc>
      </w:tr>
      <w:tr w:rsidR="00AA1BA0" w:rsidRPr="00126BAD" w:rsidTr="004904BB">
        <w:tc>
          <w:tcPr>
            <w:tcW w:w="7372" w:type="dxa"/>
          </w:tcPr>
          <w:p w:rsidR="00AA1BA0" w:rsidRPr="00B0717B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717B">
              <w:rPr>
                <w:rFonts w:ascii="Times New Roman" w:hAnsi="Times New Roman"/>
                <w:sz w:val="24"/>
                <w:szCs w:val="24"/>
                <w:lang w:val="uk-UA"/>
              </w:rPr>
              <w:t>рахунки державних цільових фондів</w:t>
            </w:r>
          </w:p>
        </w:tc>
        <w:tc>
          <w:tcPr>
            <w:tcW w:w="2233" w:type="dxa"/>
          </w:tcPr>
          <w:p w:rsidR="00AA1BA0" w:rsidRPr="00B0717B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717B">
              <w:rPr>
                <w:rFonts w:ascii="Times New Roman" w:hAnsi="Times New Roman"/>
                <w:sz w:val="24"/>
                <w:szCs w:val="24"/>
                <w:lang w:val="uk-UA"/>
              </w:rPr>
              <w:t>3554</w:t>
            </w:r>
          </w:p>
        </w:tc>
      </w:tr>
      <w:tr w:rsidR="00AA1BA0" w:rsidRPr="00126BAD" w:rsidTr="004904BB">
        <w:tc>
          <w:tcPr>
            <w:tcW w:w="7372" w:type="dxa"/>
          </w:tcPr>
          <w:p w:rsidR="00AA1BA0" w:rsidRPr="00B0717B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717B">
              <w:rPr>
                <w:rFonts w:ascii="Times New Roman" w:hAnsi="Times New Roman"/>
                <w:sz w:val="24"/>
                <w:szCs w:val="24"/>
                <w:lang w:val="uk-UA"/>
              </w:rPr>
              <w:t>рахунки для зарахування коштів від приватизації майна</w:t>
            </w:r>
          </w:p>
        </w:tc>
        <w:tc>
          <w:tcPr>
            <w:tcW w:w="2233" w:type="dxa"/>
          </w:tcPr>
          <w:p w:rsidR="00AA1BA0" w:rsidRPr="00B0717B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717B">
              <w:rPr>
                <w:rFonts w:ascii="Times New Roman" w:hAnsi="Times New Roman"/>
                <w:sz w:val="24"/>
                <w:szCs w:val="24"/>
                <w:lang w:val="uk-UA"/>
              </w:rPr>
              <w:t>3555</w:t>
            </w:r>
          </w:p>
        </w:tc>
      </w:tr>
      <w:tr w:rsidR="00AA1BA0" w:rsidRPr="00126BAD" w:rsidTr="004904BB">
        <w:tc>
          <w:tcPr>
            <w:tcW w:w="7372" w:type="dxa"/>
          </w:tcPr>
          <w:p w:rsidR="00AA1BA0" w:rsidRPr="00B0717B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717B">
              <w:rPr>
                <w:rFonts w:ascii="Times New Roman" w:hAnsi="Times New Roman"/>
                <w:sz w:val="24"/>
                <w:szCs w:val="24"/>
                <w:lang w:val="uk-UA"/>
              </w:rPr>
              <w:t>рахунки для зарахування єдиного соціального внеску</w:t>
            </w:r>
          </w:p>
        </w:tc>
        <w:tc>
          <w:tcPr>
            <w:tcW w:w="2233" w:type="dxa"/>
          </w:tcPr>
          <w:p w:rsidR="00AA1BA0" w:rsidRPr="00B0717B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717B">
              <w:rPr>
                <w:rFonts w:ascii="Times New Roman" w:hAnsi="Times New Roman"/>
                <w:sz w:val="24"/>
                <w:szCs w:val="24"/>
                <w:lang w:val="uk-UA"/>
              </w:rPr>
              <w:t>3556</w:t>
            </w:r>
          </w:p>
        </w:tc>
      </w:tr>
      <w:tr w:rsidR="00AA1BA0" w:rsidRPr="00126BAD" w:rsidTr="004904BB">
        <w:tc>
          <w:tcPr>
            <w:tcW w:w="7372" w:type="dxa"/>
          </w:tcPr>
          <w:p w:rsidR="00AA1BA0" w:rsidRPr="00B0717B" w:rsidRDefault="00AA1BA0" w:rsidP="00AE6C81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71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рахунок для обліку коштів органів, що контролюють справляння надходжень бюджету </w:t>
            </w:r>
          </w:p>
        </w:tc>
        <w:tc>
          <w:tcPr>
            <w:tcW w:w="2233" w:type="dxa"/>
          </w:tcPr>
          <w:p w:rsidR="00AA1BA0" w:rsidRPr="00B0717B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717B">
              <w:rPr>
                <w:rFonts w:ascii="Times New Roman" w:hAnsi="Times New Roman"/>
                <w:sz w:val="24"/>
                <w:szCs w:val="24"/>
                <w:lang w:val="uk-UA"/>
              </w:rPr>
              <w:t>3557</w:t>
            </w:r>
          </w:p>
        </w:tc>
      </w:tr>
      <w:tr w:rsidR="00AA1BA0" w:rsidRPr="00126BAD" w:rsidTr="004904BB">
        <w:tc>
          <w:tcPr>
            <w:tcW w:w="7372" w:type="dxa"/>
          </w:tcPr>
          <w:p w:rsidR="00AA1BA0" w:rsidRPr="00126BAD" w:rsidRDefault="00AA1BA0" w:rsidP="00AE6C81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рахунки </w:t>
            </w:r>
            <w:r w:rsidR="00AE6C81" w:rsidRPr="00AE6C81">
              <w:rPr>
                <w:rFonts w:ascii="Times New Roman" w:hAnsi="Times New Roman"/>
                <w:sz w:val="24"/>
                <w:szCs w:val="24"/>
                <w:lang w:val="uk-UA"/>
              </w:rPr>
              <w:t>для обліку коштів додаткової фінансової підтримки через механізм доплати єдиного внеску на загальнообов'язкове державне соціальне страхування</w:t>
            </w:r>
            <w:r w:rsidR="003845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845DB" w:rsidRPr="00886261">
              <w:rPr>
                <w:rFonts w:ascii="Times New Roman" w:hAnsi="Times New Roman"/>
                <w:sz w:val="24"/>
                <w:szCs w:val="24"/>
                <w:lang w:val="uk-UA"/>
              </w:rPr>
              <w:t>та бюджетної дотації сільськогосподарським товаровиробникам</w:t>
            </w:r>
          </w:p>
        </w:tc>
        <w:tc>
          <w:tcPr>
            <w:tcW w:w="2233" w:type="dxa"/>
          </w:tcPr>
          <w:p w:rsidR="00AA1BA0" w:rsidRPr="00126BAD" w:rsidRDefault="00E36FB7" w:rsidP="00E36FB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261">
              <w:rPr>
                <w:rFonts w:ascii="Times New Roman" w:hAnsi="Times New Roman"/>
                <w:sz w:val="24"/>
                <w:szCs w:val="24"/>
                <w:lang w:val="uk-UA"/>
              </w:rPr>
              <w:t>3853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AA1BA0" w:rsidRPr="00126BAD">
              <w:rPr>
                <w:rFonts w:ascii="Times New Roman" w:hAnsi="Times New Roman"/>
                <w:sz w:val="24"/>
                <w:szCs w:val="24"/>
                <w:lang w:val="uk-UA"/>
              </w:rPr>
              <w:t>3854</w:t>
            </w:r>
          </w:p>
        </w:tc>
      </w:tr>
      <w:tr w:rsidR="00AA1BA0" w:rsidRPr="00126BAD" w:rsidTr="004904BB">
        <w:tc>
          <w:tcPr>
            <w:tcW w:w="7372" w:type="dxa"/>
          </w:tcPr>
          <w:p w:rsidR="00AA1BA0" w:rsidRPr="00126BAD" w:rsidRDefault="00AA1BA0" w:rsidP="00356A9C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Рахунки місцевого бюджет</w:t>
            </w:r>
            <w:r w:rsidR="00356A9C" w:rsidRPr="00126B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  <w:r w:rsidRPr="00126B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2233" w:type="dxa"/>
          </w:tcPr>
          <w:p w:rsidR="00AA1BA0" w:rsidRPr="00126BAD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1BA0" w:rsidRPr="00126BAD" w:rsidTr="004904BB">
        <w:tc>
          <w:tcPr>
            <w:tcW w:w="7372" w:type="dxa"/>
          </w:tcPr>
          <w:p w:rsidR="00AA1BA0" w:rsidRPr="00126BAD" w:rsidRDefault="00AE6C81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AE6C81">
              <w:rPr>
                <w:rFonts w:ascii="Times New Roman" w:hAnsi="Times New Roman"/>
                <w:sz w:val="24"/>
                <w:szCs w:val="24"/>
                <w:lang w:val="uk-UA"/>
              </w:rPr>
              <w:t>ошти місцевих бюджетів</w:t>
            </w:r>
          </w:p>
        </w:tc>
        <w:tc>
          <w:tcPr>
            <w:tcW w:w="2233" w:type="dxa"/>
          </w:tcPr>
          <w:p w:rsidR="00AA1BA0" w:rsidRPr="00126BAD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>3241</w:t>
            </w:r>
          </w:p>
        </w:tc>
      </w:tr>
      <w:tr w:rsidR="00AA1BA0" w:rsidRPr="00126BAD" w:rsidTr="004904BB">
        <w:tc>
          <w:tcPr>
            <w:tcW w:w="7372" w:type="dxa"/>
          </w:tcPr>
          <w:p w:rsidR="00AA1BA0" w:rsidRPr="00126BAD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>надходження від запозичень та активних операцій місцевого бюджету</w:t>
            </w:r>
            <w:r w:rsidR="00AE6C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33" w:type="dxa"/>
          </w:tcPr>
          <w:p w:rsidR="00AA1BA0" w:rsidRPr="00126BAD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>3144</w:t>
            </w:r>
          </w:p>
        </w:tc>
      </w:tr>
      <w:tr w:rsidR="00AA1BA0" w:rsidRPr="00126BAD" w:rsidTr="004904BB">
        <w:tc>
          <w:tcPr>
            <w:tcW w:w="7372" w:type="dxa"/>
          </w:tcPr>
          <w:p w:rsidR="00AA1BA0" w:rsidRPr="00126BAD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>рахунки для здійснення витрат з погашення боргу та активних операцій місцевих бюджетів</w:t>
            </w:r>
          </w:p>
        </w:tc>
        <w:tc>
          <w:tcPr>
            <w:tcW w:w="2233" w:type="dxa"/>
          </w:tcPr>
          <w:p w:rsidR="00AA1BA0" w:rsidRPr="00126BAD" w:rsidRDefault="00AA1BA0" w:rsidP="00EF380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>3446</w:t>
            </w:r>
          </w:p>
        </w:tc>
      </w:tr>
      <w:tr w:rsidR="00356A9C" w:rsidRPr="00126BAD" w:rsidTr="004904BB">
        <w:tc>
          <w:tcPr>
            <w:tcW w:w="7372" w:type="dxa"/>
          </w:tcPr>
          <w:p w:rsidR="00356A9C" w:rsidRPr="00126BAD" w:rsidRDefault="00356A9C" w:rsidP="00351E5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Відкриті асигнування:</w:t>
            </w:r>
          </w:p>
        </w:tc>
        <w:tc>
          <w:tcPr>
            <w:tcW w:w="2233" w:type="dxa"/>
          </w:tcPr>
          <w:p w:rsidR="00356A9C" w:rsidRPr="00126BAD" w:rsidRDefault="00356A9C" w:rsidP="00351E5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A9C" w:rsidRPr="00126BAD" w:rsidTr="004904BB">
        <w:tc>
          <w:tcPr>
            <w:tcW w:w="7372" w:type="dxa"/>
          </w:tcPr>
          <w:p w:rsidR="00356A9C" w:rsidRPr="00126BAD" w:rsidRDefault="00356A9C" w:rsidP="00356A9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>відкриті асигнування за узагальненими показниками державного бюджету</w:t>
            </w:r>
          </w:p>
        </w:tc>
        <w:tc>
          <w:tcPr>
            <w:tcW w:w="2233" w:type="dxa"/>
          </w:tcPr>
          <w:p w:rsidR="00356A9C" w:rsidRPr="00126BAD" w:rsidRDefault="00356A9C" w:rsidP="00356A9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>9011</w:t>
            </w:r>
          </w:p>
        </w:tc>
      </w:tr>
      <w:tr w:rsidR="00356A9C" w:rsidRPr="00126BAD" w:rsidTr="004904BB">
        <w:tc>
          <w:tcPr>
            <w:tcW w:w="7372" w:type="dxa"/>
          </w:tcPr>
          <w:p w:rsidR="00356A9C" w:rsidRPr="00126BAD" w:rsidRDefault="00356A9C" w:rsidP="00356A9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>відкриті асигнування на виконання програм державного бюджету</w:t>
            </w:r>
          </w:p>
        </w:tc>
        <w:tc>
          <w:tcPr>
            <w:tcW w:w="2233" w:type="dxa"/>
          </w:tcPr>
          <w:p w:rsidR="00356A9C" w:rsidRPr="00126BAD" w:rsidRDefault="00356A9C" w:rsidP="00356A9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>9012</w:t>
            </w:r>
          </w:p>
        </w:tc>
      </w:tr>
      <w:tr w:rsidR="00356A9C" w:rsidRPr="00126BAD" w:rsidTr="004904BB">
        <w:tc>
          <w:tcPr>
            <w:tcW w:w="7372" w:type="dxa"/>
          </w:tcPr>
          <w:p w:rsidR="00356A9C" w:rsidRPr="00126BAD" w:rsidRDefault="00356A9C" w:rsidP="00356A9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>відкриті асигнування державного бюджету</w:t>
            </w:r>
          </w:p>
        </w:tc>
        <w:tc>
          <w:tcPr>
            <w:tcW w:w="2233" w:type="dxa"/>
          </w:tcPr>
          <w:p w:rsidR="00356A9C" w:rsidRPr="00126BAD" w:rsidRDefault="00356A9C" w:rsidP="00356A9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6BAD">
              <w:rPr>
                <w:rFonts w:ascii="Times New Roman" w:hAnsi="Times New Roman"/>
                <w:sz w:val="24"/>
                <w:szCs w:val="24"/>
                <w:lang w:val="uk-UA"/>
              </w:rPr>
              <w:t>9013</w:t>
            </w:r>
          </w:p>
        </w:tc>
      </w:tr>
    </w:tbl>
    <w:p w:rsidR="00AA1BA0" w:rsidRPr="00126BAD" w:rsidRDefault="00AA1BA0" w:rsidP="00E36FB7">
      <w:pPr>
        <w:pStyle w:val="3"/>
        <w:spacing w:before="0" w:beforeAutospacing="0" w:after="0" w:afterAutospacing="0"/>
        <w:ind w:firstLine="709"/>
        <w:contextualSpacing/>
        <w:jc w:val="center"/>
        <w:rPr>
          <w:sz w:val="24"/>
          <w:szCs w:val="24"/>
          <w:lang w:val="uk-UA"/>
        </w:rPr>
      </w:pPr>
    </w:p>
    <w:sectPr w:rsidR="00AA1BA0" w:rsidRPr="00126BAD" w:rsidSect="00E36FB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792" w:rsidRDefault="00727792" w:rsidP="00551639">
      <w:r>
        <w:separator/>
      </w:r>
    </w:p>
  </w:endnote>
  <w:endnote w:type="continuationSeparator" w:id="0">
    <w:p w:rsidR="00727792" w:rsidRDefault="00727792" w:rsidP="00551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792" w:rsidRDefault="00727792" w:rsidP="00551639">
      <w:r>
        <w:separator/>
      </w:r>
    </w:p>
  </w:footnote>
  <w:footnote w:type="continuationSeparator" w:id="0">
    <w:p w:rsidR="00727792" w:rsidRDefault="00727792" w:rsidP="005516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E3855"/>
    <w:multiLevelType w:val="hybridMultilevel"/>
    <w:tmpl w:val="BA9C6B20"/>
    <w:lvl w:ilvl="0" w:tplc="1DA23A9E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C2522"/>
    <w:multiLevelType w:val="hybridMultilevel"/>
    <w:tmpl w:val="93FA4F16"/>
    <w:lvl w:ilvl="0" w:tplc="0B8C6290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BE4611"/>
    <w:multiLevelType w:val="hybridMultilevel"/>
    <w:tmpl w:val="C88A0D7A"/>
    <w:lvl w:ilvl="0" w:tplc="5A562666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96CF3"/>
    <w:multiLevelType w:val="hybridMultilevel"/>
    <w:tmpl w:val="BF7C9048"/>
    <w:lvl w:ilvl="0" w:tplc="5A562666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E7896"/>
    <w:multiLevelType w:val="hybridMultilevel"/>
    <w:tmpl w:val="818ECCF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A0ECB"/>
    <w:multiLevelType w:val="hybridMultilevel"/>
    <w:tmpl w:val="A0F8F6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33E79"/>
    <w:multiLevelType w:val="hybridMultilevel"/>
    <w:tmpl w:val="4A667C9E"/>
    <w:lvl w:ilvl="0" w:tplc="0422000D">
      <w:start w:val="1"/>
      <w:numFmt w:val="bullet"/>
      <w:lvlText w:val=""/>
      <w:lvlJc w:val="left"/>
      <w:pPr>
        <w:ind w:left="60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7">
    <w:nsid w:val="78151D86"/>
    <w:multiLevelType w:val="hybridMultilevel"/>
    <w:tmpl w:val="BE7C192E"/>
    <w:lvl w:ilvl="0" w:tplc="1DA23A9E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482"/>
    <w:rsid w:val="00062D6C"/>
    <w:rsid w:val="000747A5"/>
    <w:rsid w:val="00077E3A"/>
    <w:rsid w:val="000850CF"/>
    <w:rsid w:val="000A2ABA"/>
    <w:rsid w:val="000A3EC0"/>
    <w:rsid w:val="000A6C1F"/>
    <w:rsid w:val="000C2FBB"/>
    <w:rsid w:val="000F0E72"/>
    <w:rsid w:val="000F3DE6"/>
    <w:rsid w:val="00110306"/>
    <w:rsid w:val="00112FA2"/>
    <w:rsid w:val="001161DC"/>
    <w:rsid w:val="00120939"/>
    <w:rsid w:val="00126BAD"/>
    <w:rsid w:val="001512BB"/>
    <w:rsid w:val="001524E7"/>
    <w:rsid w:val="001816AF"/>
    <w:rsid w:val="001A49E6"/>
    <w:rsid w:val="001D052A"/>
    <w:rsid w:val="001D0C34"/>
    <w:rsid w:val="001D2860"/>
    <w:rsid w:val="001D359F"/>
    <w:rsid w:val="001D6F20"/>
    <w:rsid w:val="001F5642"/>
    <w:rsid w:val="001F5FA7"/>
    <w:rsid w:val="00214C7E"/>
    <w:rsid w:val="00225E8E"/>
    <w:rsid w:val="00231E1F"/>
    <w:rsid w:val="00232B50"/>
    <w:rsid w:val="00234F50"/>
    <w:rsid w:val="00243ACF"/>
    <w:rsid w:val="00265C6F"/>
    <w:rsid w:val="00270FED"/>
    <w:rsid w:val="00275433"/>
    <w:rsid w:val="002755B9"/>
    <w:rsid w:val="00275FAE"/>
    <w:rsid w:val="002B00AA"/>
    <w:rsid w:val="002B257E"/>
    <w:rsid w:val="002C1C4A"/>
    <w:rsid w:val="002E6173"/>
    <w:rsid w:val="002E7A76"/>
    <w:rsid w:val="003144A6"/>
    <w:rsid w:val="0032097D"/>
    <w:rsid w:val="00336578"/>
    <w:rsid w:val="003529FC"/>
    <w:rsid w:val="00353768"/>
    <w:rsid w:val="00356A9C"/>
    <w:rsid w:val="00361488"/>
    <w:rsid w:val="003669D5"/>
    <w:rsid w:val="003727F0"/>
    <w:rsid w:val="003845DB"/>
    <w:rsid w:val="003D034D"/>
    <w:rsid w:val="003D1709"/>
    <w:rsid w:val="003D3005"/>
    <w:rsid w:val="003E073A"/>
    <w:rsid w:val="003E24FF"/>
    <w:rsid w:val="003F2C30"/>
    <w:rsid w:val="003F34FB"/>
    <w:rsid w:val="00403885"/>
    <w:rsid w:val="00411B38"/>
    <w:rsid w:val="00413650"/>
    <w:rsid w:val="004204AB"/>
    <w:rsid w:val="004218C7"/>
    <w:rsid w:val="00424B67"/>
    <w:rsid w:val="00427218"/>
    <w:rsid w:val="00433DCE"/>
    <w:rsid w:val="00471C0C"/>
    <w:rsid w:val="00483436"/>
    <w:rsid w:val="004850DD"/>
    <w:rsid w:val="004879E2"/>
    <w:rsid w:val="004904BB"/>
    <w:rsid w:val="004A7DB6"/>
    <w:rsid w:val="004D74CA"/>
    <w:rsid w:val="005170E2"/>
    <w:rsid w:val="005440C2"/>
    <w:rsid w:val="0054540B"/>
    <w:rsid w:val="00551639"/>
    <w:rsid w:val="00562A70"/>
    <w:rsid w:val="00570FFA"/>
    <w:rsid w:val="0057384D"/>
    <w:rsid w:val="005A1D9C"/>
    <w:rsid w:val="005B1672"/>
    <w:rsid w:val="005B45F5"/>
    <w:rsid w:val="005C2B54"/>
    <w:rsid w:val="005C77B2"/>
    <w:rsid w:val="005E0930"/>
    <w:rsid w:val="005E7F5E"/>
    <w:rsid w:val="005F42CB"/>
    <w:rsid w:val="005F5482"/>
    <w:rsid w:val="0062472C"/>
    <w:rsid w:val="006408A4"/>
    <w:rsid w:val="00640FC9"/>
    <w:rsid w:val="00646CC4"/>
    <w:rsid w:val="006559A0"/>
    <w:rsid w:val="00657D9C"/>
    <w:rsid w:val="00660D3D"/>
    <w:rsid w:val="0066186E"/>
    <w:rsid w:val="006A0763"/>
    <w:rsid w:val="006A64BE"/>
    <w:rsid w:val="006E3732"/>
    <w:rsid w:val="00725E4B"/>
    <w:rsid w:val="00727792"/>
    <w:rsid w:val="00731E19"/>
    <w:rsid w:val="00737BB6"/>
    <w:rsid w:val="00746023"/>
    <w:rsid w:val="00751BE0"/>
    <w:rsid w:val="00752482"/>
    <w:rsid w:val="007778E6"/>
    <w:rsid w:val="00781596"/>
    <w:rsid w:val="00785888"/>
    <w:rsid w:val="007938FD"/>
    <w:rsid w:val="007A305A"/>
    <w:rsid w:val="007A7F96"/>
    <w:rsid w:val="007C5382"/>
    <w:rsid w:val="007E42DE"/>
    <w:rsid w:val="0080512D"/>
    <w:rsid w:val="008105BC"/>
    <w:rsid w:val="00837ED1"/>
    <w:rsid w:val="00845A34"/>
    <w:rsid w:val="008470E8"/>
    <w:rsid w:val="008476ED"/>
    <w:rsid w:val="00853A3C"/>
    <w:rsid w:val="0088103E"/>
    <w:rsid w:val="008824CE"/>
    <w:rsid w:val="00886261"/>
    <w:rsid w:val="008864AA"/>
    <w:rsid w:val="008A389F"/>
    <w:rsid w:val="008D0488"/>
    <w:rsid w:val="008D0AAF"/>
    <w:rsid w:val="008D465B"/>
    <w:rsid w:val="008F0B7F"/>
    <w:rsid w:val="008F2E05"/>
    <w:rsid w:val="008F2F1E"/>
    <w:rsid w:val="0091524F"/>
    <w:rsid w:val="00920ADA"/>
    <w:rsid w:val="00942E18"/>
    <w:rsid w:val="00946288"/>
    <w:rsid w:val="00947803"/>
    <w:rsid w:val="00965CEE"/>
    <w:rsid w:val="009803F7"/>
    <w:rsid w:val="00984694"/>
    <w:rsid w:val="009A1FB9"/>
    <w:rsid w:val="009B5BCD"/>
    <w:rsid w:val="009C249F"/>
    <w:rsid w:val="009C72A3"/>
    <w:rsid w:val="009E05AE"/>
    <w:rsid w:val="009E4AFF"/>
    <w:rsid w:val="00A13D4E"/>
    <w:rsid w:val="00A1428B"/>
    <w:rsid w:val="00A26145"/>
    <w:rsid w:val="00A26895"/>
    <w:rsid w:val="00A350C7"/>
    <w:rsid w:val="00A47C33"/>
    <w:rsid w:val="00A52A66"/>
    <w:rsid w:val="00A81B3D"/>
    <w:rsid w:val="00A82436"/>
    <w:rsid w:val="00A93CD8"/>
    <w:rsid w:val="00AA1BA0"/>
    <w:rsid w:val="00AA1DC6"/>
    <w:rsid w:val="00AA3D73"/>
    <w:rsid w:val="00AB1B76"/>
    <w:rsid w:val="00AB2C07"/>
    <w:rsid w:val="00AD19EC"/>
    <w:rsid w:val="00AE6C81"/>
    <w:rsid w:val="00AF31F9"/>
    <w:rsid w:val="00AF349B"/>
    <w:rsid w:val="00B0016F"/>
    <w:rsid w:val="00B005E2"/>
    <w:rsid w:val="00B0333E"/>
    <w:rsid w:val="00B0717B"/>
    <w:rsid w:val="00B118D8"/>
    <w:rsid w:val="00B154D1"/>
    <w:rsid w:val="00B17235"/>
    <w:rsid w:val="00B21A18"/>
    <w:rsid w:val="00B656AB"/>
    <w:rsid w:val="00B7137D"/>
    <w:rsid w:val="00B76334"/>
    <w:rsid w:val="00B90005"/>
    <w:rsid w:val="00B96270"/>
    <w:rsid w:val="00BA6D44"/>
    <w:rsid w:val="00BA7EC2"/>
    <w:rsid w:val="00BC2BC1"/>
    <w:rsid w:val="00BC3742"/>
    <w:rsid w:val="00BD59AC"/>
    <w:rsid w:val="00BE05BA"/>
    <w:rsid w:val="00BE5651"/>
    <w:rsid w:val="00BF37A0"/>
    <w:rsid w:val="00BF4C4E"/>
    <w:rsid w:val="00C01BB6"/>
    <w:rsid w:val="00C17856"/>
    <w:rsid w:val="00C224BE"/>
    <w:rsid w:val="00C30F9A"/>
    <w:rsid w:val="00C347CD"/>
    <w:rsid w:val="00C37819"/>
    <w:rsid w:val="00CA0EB9"/>
    <w:rsid w:val="00CA2381"/>
    <w:rsid w:val="00CB165F"/>
    <w:rsid w:val="00CC650A"/>
    <w:rsid w:val="00CD28F2"/>
    <w:rsid w:val="00D15312"/>
    <w:rsid w:val="00D163DC"/>
    <w:rsid w:val="00D207C4"/>
    <w:rsid w:val="00D269CE"/>
    <w:rsid w:val="00D277C1"/>
    <w:rsid w:val="00D364BE"/>
    <w:rsid w:val="00D454A5"/>
    <w:rsid w:val="00D459C4"/>
    <w:rsid w:val="00D56414"/>
    <w:rsid w:val="00D568D9"/>
    <w:rsid w:val="00D57352"/>
    <w:rsid w:val="00D650E4"/>
    <w:rsid w:val="00D70AE9"/>
    <w:rsid w:val="00D7187F"/>
    <w:rsid w:val="00D76D74"/>
    <w:rsid w:val="00D8586C"/>
    <w:rsid w:val="00DA314F"/>
    <w:rsid w:val="00DD041D"/>
    <w:rsid w:val="00DD107A"/>
    <w:rsid w:val="00DE3E45"/>
    <w:rsid w:val="00DE577F"/>
    <w:rsid w:val="00E0590A"/>
    <w:rsid w:val="00E24A87"/>
    <w:rsid w:val="00E25872"/>
    <w:rsid w:val="00E36FB7"/>
    <w:rsid w:val="00E47C07"/>
    <w:rsid w:val="00E84DAA"/>
    <w:rsid w:val="00E84EE5"/>
    <w:rsid w:val="00E9400E"/>
    <w:rsid w:val="00EA134A"/>
    <w:rsid w:val="00EB5832"/>
    <w:rsid w:val="00EB6D3C"/>
    <w:rsid w:val="00EB72EE"/>
    <w:rsid w:val="00EC5436"/>
    <w:rsid w:val="00EE02E4"/>
    <w:rsid w:val="00EE112D"/>
    <w:rsid w:val="00EF3807"/>
    <w:rsid w:val="00EF52EC"/>
    <w:rsid w:val="00F07CD7"/>
    <w:rsid w:val="00F178A3"/>
    <w:rsid w:val="00F35978"/>
    <w:rsid w:val="00F51603"/>
    <w:rsid w:val="00F6433F"/>
    <w:rsid w:val="00F65983"/>
    <w:rsid w:val="00F724C7"/>
    <w:rsid w:val="00FA675E"/>
    <w:rsid w:val="00FB5745"/>
    <w:rsid w:val="00FC1FBA"/>
    <w:rsid w:val="00FD0027"/>
    <w:rsid w:val="00FD09AE"/>
    <w:rsid w:val="00FD417C"/>
    <w:rsid w:val="00FD4E5D"/>
    <w:rsid w:val="00FE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82"/>
    <w:rPr>
      <w:rFonts w:eastAsia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524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2482"/>
    <w:rPr>
      <w:rFonts w:eastAsia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unhideWhenUsed/>
    <w:rsid w:val="00752482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52482"/>
    <w:rPr>
      <w:rFonts w:ascii="Calibri" w:hAnsi="Calibr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">
    <w:name w:val="Font Style"/>
    <w:rsid w:val="002755B9"/>
    <w:rPr>
      <w:rFonts w:cs="Courier New"/>
      <w:color w:val="000000"/>
      <w:sz w:val="20"/>
      <w:szCs w:val="20"/>
    </w:rPr>
  </w:style>
  <w:style w:type="paragraph" w:customStyle="1" w:styleId="ParagraphStyle">
    <w:name w:val="Paragraph Style"/>
    <w:rsid w:val="002755B9"/>
    <w:pPr>
      <w:autoSpaceDE w:val="0"/>
      <w:autoSpaceDN w:val="0"/>
      <w:adjustRightInd w:val="0"/>
    </w:pPr>
    <w:rPr>
      <w:rFonts w:ascii="Courier New" w:eastAsia="Times New Roman" w:hAnsi="Courier New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CC650A"/>
    <w:pPr>
      <w:ind w:left="720"/>
      <w:contextualSpacing/>
    </w:pPr>
  </w:style>
  <w:style w:type="paragraph" w:styleId="a6">
    <w:name w:val="footnote text"/>
    <w:basedOn w:val="a"/>
    <w:link w:val="a7"/>
    <w:semiHidden/>
    <w:unhideWhenUsed/>
    <w:rsid w:val="00551639"/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51639"/>
    <w:rPr>
      <w:lang w:val="ru-RU" w:eastAsia="ru-RU"/>
    </w:rPr>
  </w:style>
  <w:style w:type="character" w:styleId="a8">
    <w:name w:val="footnote reference"/>
    <w:basedOn w:val="a0"/>
    <w:semiHidden/>
    <w:unhideWhenUsed/>
    <w:rsid w:val="00551639"/>
    <w:rPr>
      <w:rFonts w:ascii="Times New Roman" w:hAnsi="Times New Roman" w:cs="Times New Roman" w:hint="default"/>
      <w:vertAlign w:val="superscript"/>
    </w:rPr>
  </w:style>
  <w:style w:type="paragraph" w:customStyle="1" w:styleId="a9">
    <w:name w:val="Содержимое таблицы"/>
    <w:basedOn w:val="a"/>
    <w:rsid w:val="00356A9C"/>
    <w:pPr>
      <w:widowControl w:val="0"/>
      <w:suppressLineNumbers/>
      <w:suppressAutoHyphens/>
    </w:pPr>
    <w:rPr>
      <w:rFonts w:eastAsia="Lucida Sans Unicode" w:cs="Mangal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EDFFD-E20B-40B0-AEA5-98219191D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2800-KachanovskaT</dc:creator>
  <cp:lastModifiedBy>2800-melnichykv</cp:lastModifiedBy>
  <cp:revision>7</cp:revision>
  <cp:lastPrinted>2021-12-24T10:40:00Z</cp:lastPrinted>
  <dcterms:created xsi:type="dcterms:W3CDTF">2024-05-27T15:57:00Z</dcterms:created>
  <dcterms:modified xsi:type="dcterms:W3CDTF">2024-09-23T11:15:00Z</dcterms:modified>
</cp:coreProperties>
</file>