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3F" w:rsidRPr="002F4E50" w:rsidRDefault="000B0A3F" w:rsidP="000202A2">
      <w:pPr>
        <w:ind w:left="5245"/>
        <w:rPr>
          <w:bCs/>
          <w:color w:val="000000"/>
          <w:spacing w:val="-4"/>
          <w:sz w:val="20"/>
          <w:szCs w:val="20"/>
          <w:lang w:val="uk-UA"/>
        </w:rPr>
      </w:pPr>
    </w:p>
    <w:p w:rsidR="005651D5" w:rsidRPr="002F4E50" w:rsidRDefault="006605D6" w:rsidP="000202A2">
      <w:pPr>
        <w:ind w:left="5245"/>
        <w:rPr>
          <w:bCs/>
          <w:shadow/>
          <w:color w:val="501863"/>
          <w:sz w:val="20"/>
          <w:szCs w:val="20"/>
          <w:lang w:val="uk-UA"/>
        </w:rPr>
      </w:pPr>
      <w:r w:rsidRPr="002F4E50">
        <w:rPr>
          <w:bCs/>
          <w:color w:val="000000"/>
          <w:spacing w:val="-4"/>
          <w:sz w:val="20"/>
          <w:szCs w:val="20"/>
          <w:lang w:val="uk-UA"/>
        </w:rPr>
        <w:t xml:space="preserve">Додаток </w:t>
      </w:r>
      <w:r w:rsidR="00763192" w:rsidRPr="002F4E50">
        <w:rPr>
          <w:bCs/>
          <w:color w:val="000000"/>
          <w:spacing w:val="-4"/>
          <w:sz w:val="20"/>
          <w:szCs w:val="20"/>
          <w:lang w:val="uk-UA"/>
        </w:rPr>
        <w:t>1</w:t>
      </w:r>
    </w:p>
    <w:p w:rsidR="000202A2" w:rsidRPr="002F4E50" w:rsidRDefault="003532F6" w:rsidP="000202A2">
      <w:pPr>
        <w:ind w:left="5245"/>
        <w:rPr>
          <w:bCs/>
          <w:color w:val="000000"/>
          <w:spacing w:val="-4"/>
          <w:sz w:val="20"/>
          <w:szCs w:val="20"/>
        </w:rPr>
      </w:pPr>
      <w:r w:rsidRPr="002F4E50">
        <w:rPr>
          <w:bCs/>
          <w:color w:val="000000"/>
          <w:spacing w:val="-4"/>
          <w:sz w:val="20"/>
          <w:szCs w:val="20"/>
          <w:lang w:val="uk-UA"/>
        </w:rPr>
        <w:t>до П</w:t>
      </w:r>
      <w:r w:rsidR="00763192" w:rsidRPr="002F4E50">
        <w:rPr>
          <w:bCs/>
          <w:color w:val="000000"/>
          <w:spacing w:val="-4"/>
          <w:sz w:val="20"/>
          <w:szCs w:val="20"/>
          <w:lang w:val="uk-UA"/>
        </w:rPr>
        <w:t xml:space="preserve">равил використання </w:t>
      </w:r>
      <w:r w:rsidR="001F45F3" w:rsidRPr="002F4E50">
        <w:rPr>
          <w:bCs/>
          <w:color w:val="000000"/>
          <w:spacing w:val="-4"/>
          <w:sz w:val="20"/>
          <w:szCs w:val="20"/>
          <w:lang w:val="uk-UA"/>
        </w:rPr>
        <w:t xml:space="preserve">системи </w:t>
      </w:r>
    </w:p>
    <w:p w:rsidR="000202A2" w:rsidRPr="002F4E50" w:rsidRDefault="001F45F3" w:rsidP="000202A2">
      <w:pPr>
        <w:ind w:left="5245"/>
        <w:rPr>
          <w:bCs/>
          <w:color w:val="000000"/>
          <w:spacing w:val="-4"/>
          <w:sz w:val="20"/>
          <w:szCs w:val="20"/>
        </w:rPr>
      </w:pPr>
      <w:r w:rsidRPr="002F4E50">
        <w:rPr>
          <w:bCs/>
          <w:color w:val="000000"/>
          <w:spacing w:val="-4"/>
          <w:sz w:val="20"/>
          <w:szCs w:val="20"/>
          <w:lang w:val="uk-UA"/>
        </w:rPr>
        <w:t>д</w:t>
      </w:r>
      <w:r w:rsidR="005651D5" w:rsidRPr="002F4E50">
        <w:rPr>
          <w:bCs/>
          <w:color w:val="000000"/>
          <w:spacing w:val="-4"/>
          <w:sz w:val="20"/>
          <w:szCs w:val="20"/>
          <w:lang w:val="uk-UA"/>
        </w:rPr>
        <w:t>истанційного обслуговування</w:t>
      </w:r>
      <w:r w:rsidR="00EC35DB" w:rsidRPr="002F4E50">
        <w:rPr>
          <w:bCs/>
          <w:color w:val="000000"/>
          <w:spacing w:val="-4"/>
          <w:sz w:val="20"/>
          <w:szCs w:val="20"/>
          <w:lang w:val="uk-UA"/>
        </w:rPr>
        <w:t xml:space="preserve"> </w:t>
      </w:r>
    </w:p>
    <w:p w:rsidR="005651D5" w:rsidRPr="002F4E50" w:rsidRDefault="00EC35DB" w:rsidP="000202A2">
      <w:pPr>
        <w:ind w:left="5245"/>
        <w:rPr>
          <w:bCs/>
          <w:color w:val="000000"/>
          <w:spacing w:val="-4"/>
          <w:sz w:val="20"/>
          <w:szCs w:val="20"/>
          <w:lang w:val="uk-UA"/>
        </w:rPr>
      </w:pPr>
      <w:r w:rsidRPr="002F4E50">
        <w:rPr>
          <w:bCs/>
          <w:color w:val="000000"/>
          <w:spacing w:val="-4"/>
          <w:sz w:val="20"/>
          <w:szCs w:val="20"/>
          <w:lang w:val="uk-UA"/>
        </w:rPr>
        <w:t>«Клієнт</w:t>
      </w:r>
      <w:r w:rsidR="00763192" w:rsidRPr="002F4E50">
        <w:rPr>
          <w:bCs/>
          <w:color w:val="000000"/>
          <w:spacing w:val="-4"/>
          <w:sz w:val="20"/>
          <w:szCs w:val="20"/>
          <w:lang w:val="uk-UA"/>
        </w:rPr>
        <w:t> </w:t>
      </w:r>
      <w:r w:rsidRPr="002F4E50">
        <w:rPr>
          <w:bCs/>
          <w:color w:val="000000"/>
          <w:spacing w:val="-4"/>
          <w:sz w:val="20"/>
          <w:szCs w:val="20"/>
          <w:lang w:val="uk-UA"/>
        </w:rPr>
        <w:t>казначейства – К</w:t>
      </w:r>
      <w:r w:rsidR="005651D5" w:rsidRPr="002F4E50">
        <w:rPr>
          <w:bCs/>
          <w:color w:val="000000"/>
          <w:spacing w:val="-4"/>
          <w:sz w:val="20"/>
          <w:szCs w:val="20"/>
          <w:lang w:val="uk-UA"/>
        </w:rPr>
        <w:t xml:space="preserve">азначейство» </w:t>
      </w:r>
    </w:p>
    <w:p w:rsidR="006605D6" w:rsidRPr="002F4E50" w:rsidRDefault="006605D6" w:rsidP="001875D3">
      <w:pPr>
        <w:tabs>
          <w:tab w:val="left" w:pos="960"/>
          <w:tab w:val="num" w:pos="3855"/>
          <w:tab w:val="left" w:pos="5400"/>
        </w:tabs>
        <w:ind w:left="5954"/>
        <w:rPr>
          <w:bCs/>
          <w:color w:val="000000"/>
          <w:spacing w:val="-4"/>
          <w:sz w:val="20"/>
          <w:szCs w:val="20"/>
          <w:lang w:val="uk-UA"/>
        </w:rPr>
      </w:pPr>
    </w:p>
    <w:p w:rsidR="00F51AFD" w:rsidRPr="002F4E50" w:rsidRDefault="00F51AFD" w:rsidP="001875D3">
      <w:pPr>
        <w:tabs>
          <w:tab w:val="left" w:pos="960"/>
          <w:tab w:val="num" w:pos="3855"/>
          <w:tab w:val="left" w:pos="5400"/>
        </w:tabs>
        <w:ind w:left="5954"/>
        <w:rPr>
          <w:bCs/>
          <w:color w:val="000000"/>
          <w:spacing w:val="-4"/>
          <w:sz w:val="20"/>
          <w:szCs w:val="20"/>
          <w:lang w:val="uk-UA"/>
        </w:rPr>
      </w:pPr>
    </w:p>
    <w:p w:rsidR="00F51AFD" w:rsidRPr="002F4E50" w:rsidRDefault="00F51AFD" w:rsidP="001875D3">
      <w:pPr>
        <w:tabs>
          <w:tab w:val="left" w:pos="960"/>
          <w:tab w:val="num" w:pos="3855"/>
          <w:tab w:val="left" w:pos="5400"/>
        </w:tabs>
        <w:ind w:left="5954"/>
        <w:rPr>
          <w:bCs/>
          <w:color w:val="000000"/>
          <w:spacing w:val="-4"/>
          <w:sz w:val="20"/>
          <w:szCs w:val="20"/>
          <w:lang w:val="uk-UA"/>
        </w:rPr>
      </w:pPr>
    </w:p>
    <w:p w:rsidR="00F51AFD" w:rsidRPr="002F4E50" w:rsidRDefault="00F51AFD" w:rsidP="001875D3">
      <w:pPr>
        <w:tabs>
          <w:tab w:val="left" w:pos="960"/>
          <w:tab w:val="num" w:pos="3855"/>
          <w:tab w:val="left" w:pos="5400"/>
        </w:tabs>
        <w:ind w:left="5954"/>
        <w:rPr>
          <w:bCs/>
          <w:color w:val="000000"/>
          <w:spacing w:val="-4"/>
          <w:sz w:val="20"/>
          <w:szCs w:val="20"/>
          <w:lang w:val="uk-UA"/>
        </w:rPr>
      </w:pPr>
    </w:p>
    <w:p w:rsidR="00F51AFD" w:rsidRPr="002F4E50" w:rsidRDefault="00F51AFD" w:rsidP="001875D3">
      <w:pPr>
        <w:tabs>
          <w:tab w:val="left" w:pos="960"/>
          <w:tab w:val="num" w:pos="3855"/>
          <w:tab w:val="left" w:pos="5400"/>
        </w:tabs>
        <w:ind w:left="5954"/>
        <w:rPr>
          <w:bCs/>
          <w:color w:val="000000"/>
          <w:spacing w:val="-4"/>
          <w:sz w:val="20"/>
          <w:szCs w:val="20"/>
          <w:lang w:val="uk-UA"/>
        </w:rPr>
      </w:pPr>
    </w:p>
    <w:p w:rsidR="00F51AFD" w:rsidRPr="002F4E50" w:rsidRDefault="00F51AFD" w:rsidP="001875D3">
      <w:pPr>
        <w:tabs>
          <w:tab w:val="left" w:pos="960"/>
          <w:tab w:val="num" w:pos="3855"/>
          <w:tab w:val="left" w:pos="5400"/>
        </w:tabs>
        <w:ind w:left="5954"/>
        <w:rPr>
          <w:bCs/>
          <w:color w:val="000000"/>
          <w:spacing w:val="-4"/>
          <w:sz w:val="20"/>
          <w:szCs w:val="20"/>
          <w:lang w:val="uk-UA"/>
        </w:rPr>
      </w:pPr>
    </w:p>
    <w:p w:rsidR="00F51AFD" w:rsidRPr="002F4E50" w:rsidRDefault="00F51AFD" w:rsidP="001875D3">
      <w:pPr>
        <w:tabs>
          <w:tab w:val="left" w:pos="960"/>
          <w:tab w:val="num" w:pos="3855"/>
          <w:tab w:val="left" w:pos="5400"/>
        </w:tabs>
        <w:ind w:left="5954"/>
        <w:rPr>
          <w:bCs/>
          <w:color w:val="000000"/>
          <w:spacing w:val="-4"/>
          <w:sz w:val="20"/>
          <w:szCs w:val="20"/>
          <w:lang w:val="uk-UA"/>
        </w:rPr>
      </w:pPr>
    </w:p>
    <w:p w:rsidR="00F51AFD" w:rsidRPr="002F4E50" w:rsidRDefault="00F51AFD" w:rsidP="001875D3">
      <w:pPr>
        <w:tabs>
          <w:tab w:val="left" w:pos="960"/>
          <w:tab w:val="num" w:pos="3855"/>
          <w:tab w:val="left" w:pos="5400"/>
        </w:tabs>
        <w:ind w:left="5954"/>
        <w:rPr>
          <w:bCs/>
          <w:color w:val="000000"/>
          <w:spacing w:val="-4"/>
          <w:sz w:val="20"/>
          <w:szCs w:val="20"/>
          <w:lang w:val="uk-UA"/>
        </w:rPr>
      </w:pPr>
    </w:p>
    <w:p w:rsidR="00F51AFD" w:rsidRPr="002F4E50" w:rsidRDefault="00F51AFD" w:rsidP="00C73BBB">
      <w:pPr>
        <w:tabs>
          <w:tab w:val="left" w:pos="960"/>
          <w:tab w:val="num" w:pos="3855"/>
          <w:tab w:val="left" w:pos="5400"/>
        </w:tabs>
        <w:ind w:left="5954"/>
        <w:rPr>
          <w:bCs/>
          <w:color w:val="000000"/>
          <w:spacing w:val="-4"/>
          <w:sz w:val="20"/>
          <w:szCs w:val="20"/>
          <w:lang w:val="uk-UA"/>
        </w:rPr>
      </w:pPr>
    </w:p>
    <w:p w:rsidR="00F60E37" w:rsidRPr="002F4E50" w:rsidRDefault="006605D6" w:rsidP="00B403A5">
      <w:pPr>
        <w:pStyle w:val="3"/>
        <w:tabs>
          <w:tab w:val="right" w:pos="9639"/>
        </w:tabs>
        <w:jc w:val="center"/>
        <w:rPr>
          <w:b/>
          <w:color w:val="000000"/>
          <w:szCs w:val="28"/>
        </w:rPr>
      </w:pPr>
      <w:r w:rsidRPr="002F4E50">
        <w:rPr>
          <w:b/>
          <w:color w:val="000000"/>
          <w:szCs w:val="28"/>
        </w:rPr>
        <w:t>Договір № _____</w:t>
      </w:r>
    </w:p>
    <w:p w:rsidR="00A23C13" w:rsidRPr="002F4E50" w:rsidRDefault="00F42938" w:rsidP="00A23C13">
      <w:pPr>
        <w:pStyle w:val="3"/>
        <w:tabs>
          <w:tab w:val="right" w:pos="9639"/>
        </w:tabs>
        <w:jc w:val="center"/>
        <w:rPr>
          <w:b/>
          <w:bCs/>
          <w:color w:val="000000"/>
          <w:spacing w:val="-4"/>
          <w:szCs w:val="28"/>
        </w:rPr>
      </w:pPr>
      <w:r w:rsidRPr="002F4E50">
        <w:rPr>
          <w:b/>
          <w:bCs/>
          <w:color w:val="000000"/>
          <w:spacing w:val="-4"/>
          <w:szCs w:val="28"/>
        </w:rPr>
        <w:t xml:space="preserve">щодо </w:t>
      </w:r>
      <w:r w:rsidR="00B419DA" w:rsidRPr="002F4E50">
        <w:rPr>
          <w:b/>
          <w:bCs/>
          <w:color w:val="000000"/>
          <w:spacing w:val="-4"/>
          <w:szCs w:val="28"/>
        </w:rPr>
        <w:t>здійснення обміну електронними документами</w:t>
      </w:r>
      <w:r w:rsidR="00A23C13" w:rsidRPr="002F4E50">
        <w:rPr>
          <w:b/>
          <w:bCs/>
          <w:color w:val="000000"/>
          <w:spacing w:val="-4"/>
          <w:szCs w:val="28"/>
        </w:rPr>
        <w:t xml:space="preserve"> </w:t>
      </w:r>
    </w:p>
    <w:p w:rsidR="00E345CC" w:rsidRPr="002F4E50" w:rsidRDefault="00AC651A" w:rsidP="00A23C13">
      <w:pPr>
        <w:pStyle w:val="3"/>
        <w:tabs>
          <w:tab w:val="right" w:pos="9639"/>
        </w:tabs>
        <w:jc w:val="center"/>
        <w:rPr>
          <w:b/>
          <w:color w:val="000000"/>
          <w:szCs w:val="28"/>
        </w:rPr>
      </w:pPr>
      <w:r w:rsidRPr="002F4E50">
        <w:rPr>
          <w:b/>
          <w:bCs/>
          <w:color w:val="000000"/>
          <w:spacing w:val="-4"/>
          <w:szCs w:val="28"/>
        </w:rPr>
        <w:t>і</w:t>
      </w:r>
      <w:r w:rsidR="00725032" w:rsidRPr="002F4E50">
        <w:rPr>
          <w:b/>
          <w:bCs/>
          <w:color w:val="000000"/>
          <w:spacing w:val="-4"/>
          <w:szCs w:val="28"/>
        </w:rPr>
        <w:t xml:space="preserve">з застосуванням </w:t>
      </w:r>
      <w:r w:rsidR="006156BF" w:rsidRPr="002F4E50">
        <w:rPr>
          <w:b/>
          <w:bCs/>
          <w:color w:val="000000"/>
          <w:spacing w:val="-4"/>
          <w:szCs w:val="28"/>
        </w:rPr>
        <w:t>системи дистанційного обслуговування</w:t>
      </w:r>
      <w:r w:rsidR="006605D6" w:rsidRPr="002F4E50">
        <w:rPr>
          <w:b/>
          <w:color w:val="000000"/>
          <w:szCs w:val="28"/>
        </w:rPr>
        <w:t xml:space="preserve"> </w:t>
      </w:r>
    </w:p>
    <w:p w:rsidR="006605D6" w:rsidRPr="002F4E50" w:rsidRDefault="006605D6" w:rsidP="00C73BBB">
      <w:pPr>
        <w:pStyle w:val="a8"/>
        <w:tabs>
          <w:tab w:val="right" w:pos="9639"/>
        </w:tabs>
        <w:spacing w:before="0"/>
        <w:jc w:val="center"/>
        <w:rPr>
          <w:b/>
          <w:color w:val="000000"/>
          <w:szCs w:val="28"/>
        </w:rPr>
      </w:pPr>
      <w:r w:rsidRPr="002F4E50">
        <w:rPr>
          <w:b/>
          <w:color w:val="000000"/>
          <w:szCs w:val="28"/>
        </w:rPr>
        <w:t xml:space="preserve">«Клієнт </w:t>
      </w:r>
      <w:r w:rsidR="0022156D" w:rsidRPr="002F4E50">
        <w:rPr>
          <w:b/>
          <w:color w:val="000000"/>
          <w:szCs w:val="28"/>
        </w:rPr>
        <w:t>к</w:t>
      </w:r>
      <w:r w:rsidRPr="002F4E50">
        <w:rPr>
          <w:b/>
          <w:color w:val="000000"/>
          <w:szCs w:val="28"/>
        </w:rPr>
        <w:t>азначейства – Казначейство»</w:t>
      </w:r>
    </w:p>
    <w:p w:rsidR="006605D6" w:rsidRPr="002F4E50" w:rsidRDefault="006605D6" w:rsidP="006605D6">
      <w:pPr>
        <w:pStyle w:val="a8"/>
        <w:jc w:val="center"/>
        <w:rPr>
          <w:b/>
          <w:color w:val="000000"/>
          <w:szCs w:val="28"/>
        </w:rPr>
      </w:pPr>
    </w:p>
    <w:tbl>
      <w:tblPr>
        <w:tblW w:w="0" w:type="auto"/>
        <w:tblLayout w:type="fixed"/>
        <w:tblLook w:val="0000"/>
      </w:tblPr>
      <w:tblGrid>
        <w:gridCol w:w="4785"/>
        <w:gridCol w:w="4962"/>
      </w:tblGrid>
      <w:tr w:rsidR="006605D6" w:rsidRPr="002F4E50" w:rsidTr="001B6193">
        <w:tc>
          <w:tcPr>
            <w:tcW w:w="4785" w:type="dxa"/>
          </w:tcPr>
          <w:p w:rsidR="00B021A3" w:rsidRPr="002F4E50" w:rsidRDefault="00B021A3" w:rsidP="00B021A3">
            <w:pPr>
              <w:rPr>
                <w:color w:val="000000"/>
                <w:sz w:val="28"/>
                <w:szCs w:val="28"/>
                <w:lang w:val="uk-UA"/>
              </w:rPr>
            </w:pPr>
            <w:r w:rsidRPr="002F4E50">
              <w:rPr>
                <w:color w:val="000000"/>
                <w:sz w:val="28"/>
                <w:szCs w:val="28"/>
                <w:lang w:val="uk-UA"/>
              </w:rPr>
              <w:t>___________________</w:t>
            </w:r>
          </w:p>
          <w:p w:rsidR="006605D6" w:rsidRPr="002F4E50" w:rsidRDefault="00B021A3" w:rsidP="00B021A3">
            <w:pPr>
              <w:rPr>
                <w:color w:val="000000"/>
                <w:sz w:val="28"/>
                <w:szCs w:val="28"/>
                <w:lang w:val="uk-UA"/>
              </w:rPr>
            </w:pPr>
            <w:r w:rsidRPr="002F4E50">
              <w:rPr>
                <w:sz w:val="18"/>
                <w:szCs w:val="18"/>
                <w:lang w:val="uk-UA"/>
              </w:rPr>
              <w:t xml:space="preserve">              (місце складання)                 </w:t>
            </w:r>
          </w:p>
        </w:tc>
        <w:tc>
          <w:tcPr>
            <w:tcW w:w="4962" w:type="dxa"/>
          </w:tcPr>
          <w:p w:rsidR="006605D6" w:rsidRPr="002F4E50" w:rsidRDefault="006605D6" w:rsidP="00BA5844">
            <w:pPr>
              <w:jc w:val="right"/>
              <w:rPr>
                <w:color w:val="000000"/>
                <w:sz w:val="28"/>
                <w:szCs w:val="28"/>
                <w:lang w:val="uk-UA"/>
              </w:rPr>
            </w:pPr>
            <w:r w:rsidRPr="002F4E50">
              <w:rPr>
                <w:color w:val="000000"/>
                <w:sz w:val="28"/>
                <w:szCs w:val="28"/>
                <w:lang w:val="uk-UA"/>
              </w:rPr>
              <w:t xml:space="preserve"> «___» __________ 20</w:t>
            </w:r>
            <w:r w:rsidR="00BA5844" w:rsidRPr="002F4E50">
              <w:rPr>
                <w:color w:val="000000"/>
                <w:sz w:val="28"/>
                <w:szCs w:val="28"/>
                <w:lang w:val="uk-UA"/>
              </w:rPr>
              <w:t xml:space="preserve"> </w:t>
            </w:r>
            <w:r w:rsidRPr="002F4E50">
              <w:rPr>
                <w:color w:val="000000"/>
                <w:sz w:val="28"/>
                <w:szCs w:val="28"/>
                <w:lang w:val="uk-UA"/>
              </w:rPr>
              <w:t>_</w:t>
            </w:r>
            <w:r w:rsidR="00BA5844" w:rsidRPr="002F4E50">
              <w:rPr>
                <w:color w:val="000000"/>
                <w:sz w:val="28"/>
                <w:szCs w:val="28"/>
                <w:lang w:val="uk-UA"/>
              </w:rPr>
              <w:t xml:space="preserve">_ </w:t>
            </w:r>
            <w:r w:rsidRPr="002F4E50">
              <w:rPr>
                <w:color w:val="000000"/>
                <w:sz w:val="28"/>
                <w:szCs w:val="28"/>
                <w:lang w:val="uk-UA"/>
              </w:rPr>
              <w:t>року</w:t>
            </w:r>
          </w:p>
        </w:tc>
      </w:tr>
    </w:tbl>
    <w:p w:rsidR="006605D6" w:rsidRPr="002F4E50" w:rsidRDefault="006605D6" w:rsidP="006605D6">
      <w:pPr>
        <w:pStyle w:val="af2"/>
        <w:spacing w:before="0" w:beforeAutospacing="0" w:after="120" w:afterAutospacing="0"/>
        <w:ind w:firstLine="708"/>
        <w:jc w:val="both"/>
        <w:rPr>
          <w:color w:val="000000"/>
          <w:sz w:val="28"/>
          <w:szCs w:val="28"/>
          <w:lang w:val="uk-UA"/>
        </w:rPr>
      </w:pPr>
    </w:p>
    <w:p w:rsidR="00B021A3" w:rsidRPr="002F4E50" w:rsidRDefault="00B021A3" w:rsidP="006605D6">
      <w:pPr>
        <w:pStyle w:val="af2"/>
        <w:spacing w:before="0" w:beforeAutospacing="0" w:after="0" w:afterAutospacing="0"/>
        <w:ind w:firstLine="708"/>
        <w:jc w:val="both"/>
        <w:rPr>
          <w:color w:val="000000"/>
          <w:sz w:val="28"/>
          <w:szCs w:val="28"/>
          <w:lang w:val="uk-UA"/>
        </w:rPr>
      </w:pPr>
    </w:p>
    <w:p w:rsidR="00B021A3" w:rsidRPr="002F4E50" w:rsidRDefault="00B021A3" w:rsidP="00B021A3">
      <w:pPr>
        <w:jc w:val="both"/>
        <w:rPr>
          <w:color w:val="000000"/>
          <w:sz w:val="28"/>
          <w:szCs w:val="28"/>
          <w:lang w:val="uk-UA"/>
        </w:rPr>
      </w:pPr>
      <w:r w:rsidRPr="002F4E50">
        <w:rPr>
          <w:color w:val="000000"/>
          <w:sz w:val="28"/>
          <w:szCs w:val="28"/>
          <w:lang w:val="uk-UA"/>
        </w:rPr>
        <w:t>___________________________________________________________________  </w:t>
      </w:r>
    </w:p>
    <w:p w:rsidR="00B021A3" w:rsidRPr="002F4E50" w:rsidRDefault="00B021A3" w:rsidP="00E345CC">
      <w:pPr>
        <w:jc w:val="center"/>
        <w:rPr>
          <w:color w:val="000000"/>
          <w:sz w:val="28"/>
          <w:szCs w:val="28"/>
          <w:lang w:val="uk-UA"/>
        </w:rPr>
      </w:pPr>
      <w:r w:rsidRPr="002F4E50">
        <w:rPr>
          <w:sz w:val="18"/>
          <w:szCs w:val="18"/>
          <w:lang w:val="uk-UA"/>
        </w:rPr>
        <w:t>(найменування органу Державної казначейської  служби України)</w:t>
      </w:r>
    </w:p>
    <w:p w:rsidR="004502B5" w:rsidRPr="002F4E50" w:rsidRDefault="00B021A3" w:rsidP="00E345CC">
      <w:pPr>
        <w:jc w:val="center"/>
        <w:rPr>
          <w:sz w:val="18"/>
          <w:szCs w:val="18"/>
          <w:lang w:val="uk-UA"/>
        </w:rPr>
      </w:pPr>
      <w:r w:rsidRPr="002F4E50">
        <w:rPr>
          <w:color w:val="000000"/>
          <w:sz w:val="28"/>
          <w:szCs w:val="28"/>
          <w:lang w:val="uk-UA"/>
        </w:rPr>
        <w:t>в особі ____________________________</w:t>
      </w:r>
      <w:r w:rsidR="00E345CC" w:rsidRPr="002F4E50">
        <w:rPr>
          <w:color w:val="000000"/>
          <w:sz w:val="28"/>
          <w:szCs w:val="28"/>
          <w:lang w:val="uk-UA"/>
        </w:rPr>
        <w:t>_____</w:t>
      </w:r>
      <w:r w:rsidRPr="002F4E50">
        <w:rPr>
          <w:color w:val="000000"/>
          <w:sz w:val="28"/>
          <w:szCs w:val="28"/>
          <w:lang w:val="uk-UA"/>
        </w:rPr>
        <w:t>_____________</w:t>
      </w:r>
      <w:r w:rsidR="004502B5" w:rsidRPr="002F4E50">
        <w:rPr>
          <w:color w:val="000000"/>
          <w:sz w:val="28"/>
          <w:szCs w:val="28"/>
          <w:lang w:val="uk-UA"/>
        </w:rPr>
        <w:t>______________</w:t>
      </w:r>
      <w:r w:rsidR="004502B5" w:rsidRPr="002F4E50">
        <w:rPr>
          <w:color w:val="000000"/>
          <w:sz w:val="28"/>
          <w:szCs w:val="28"/>
          <w:lang w:val="uk-UA"/>
        </w:rPr>
        <w:br/>
        <w:t xml:space="preserve">        </w:t>
      </w:r>
      <w:r w:rsidRPr="002F4E50">
        <w:rPr>
          <w:color w:val="000000"/>
          <w:sz w:val="28"/>
          <w:szCs w:val="28"/>
          <w:lang w:val="uk-UA"/>
        </w:rPr>
        <w:t> </w:t>
      </w:r>
      <w:r w:rsidRPr="002F4E50">
        <w:rPr>
          <w:sz w:val="18"/>
          <w:szCs w:val="18"/>
          <w:lang w:val="uk-UA"/>
        </w:rPr>
        <w:t>(найменування посади керівника, прізвище, власне  ім'я)</w:t>
      </w:r>
    </w:p>
    <w:p w:rsidR="00B021A3" w:rsidRPr="002F4E50" w:rsidRDefault="00B021A3" w:rsidP="00E345CC">
      <w:pPr>
        <w:jc w:val="both"/>
        <w:rPr>
          <w:color w:val="000000"/>
          <w:sz w:val="28"/>
          <w:szCs w:val="28"/>
          <w:lang w:val="uk-UA"/>
        </w:rPr>
      </w:pPr>
      <w:r w:rsidRPr="002F4E50">
        <w:rPr>
          <w:color w:val="000000"/>
          <w:sz w:val="28"/>
          <w:szCs w:val="28"/>
          <w:lang w:val="uk-UA"/>
        </w:rPr>
        <w:t xml:space="preserve">(далі </w:t>
      </w:r>
      <w:r w:rsidR="00E345CC" w:rsidRPr="002F4E50">
        <w:rPr>
          <w:color w:val="000000"/>
          <w:sz w:val="28"/>
          <w:szCs w:val="28"/>
          <w:lang w:val="uk-UA"/>
        </w:rPr>
        <w:t>–</w:t>
      </w:r>
      <w:r w:rsidRPr="002F4E50">
        <w:rPr>
          <w:color w:val="000000"/>
          <w:sz w:val="28"/>
          <w:szCs w:val="28"/>
          <w:lang w:val="uk-UA"/>
        </w:rPr>
        <w:t xml:space="preserve"> орган Казначейства), який діє на підставі Положення, затвердженого ______________________________</w:t>
      </w:r>
      <w:r w:rsidR="00E345CC" w:rsidRPr="002F4E50">
        <w:rPr>
          <w:color w:val="000000"/>
          <w:sz w:val="28"/>
          <w:szCs w:val="28"/>
          <w:lang w:val="uk-UA"/>
        </w:rPr>
        <w:t>___</w:t>
      </w:r>
      <w:r w:rsidRPr="002F4E50">
        <w:rPr>
          <w:color w:val="000000"/>
          <w:sz w:val="28"/>
          <w:szCs w:val="28"/>
          <w:lang w:val="uk-UA"/>
        </w:rPr>
        <w:t>___________________,   з одного боку,</w:t>
      </w:r>
    </w:p>
    <w:p w:rsidR="00B021A3" w:rsidRPr="002F4E50" w:rsidRDefault="00B021A3" w:rsidP="00E345CC">
      <w:pPr>
        <w:jc w:val="both"/>
        <w:rPr>
          <w:sz w:val="18"/>
          <w:szCs w:val="18"/>
          <w:lang w:val="uk-UA"/>
        </w:rPr>
      </w:pPr>
      <w:r w:rsidRPr="002F4E50">
        <w:rPr>
          <w:sz w:val="18"/>
          <w:szCs w:val="18"/>
          <w:lang w:val="uk-UA"/>
        </w:rPr>
        <w:t xml:space="preserve">                            </w:t>
      </w:r>
      <w:r w:rsidR="00023CEF" w:rsidRPr="002F4E50">
        <w:rPr>
          <w:sz w:val="18"/>
          <w:szCs w:val="18"/>
          <w:lang w:val="uk-UA"/>
        </w:rPr>
        <w:tab/>
      </w:r>
      <w:r w:rsidR="00023CEF" w:rsidRPr="002F4E50">
        <w:rPr>
          <w:sz w:val="18"/>
          <w:szCs w:val="18"/>
          <w:lang w:val="uk-UA"/>
        </w:rPr>
        <w:tab/>
      </w:r>
      <w:r w:rsidRPr="002F4E50">
        <w:rPr>
          <w:sz w:val="18"/>
          <w:szCs w:val="18"/>
          <w:lang w:val="uk-UA"/>
        </w:rPr>
        <w:t xml:space="preserve">  (дата, номер та назва</w:t>
      </w:r>
      <w:r w:rsidR="00AB698F">
        <w:rPr>
          <w:sz w:val="18"/>
          <w:szCs w:val="18"/>
          <w:lang w:val="uk-UA"/>
        </w:rPr>
        <w:t xml:space="preserve"> документа</w:t>
      </w:r>
      <w:r w:rsidR="00336088">
        <w:rPr>
          <w:sz w:val="18"/>
          <w:szCs w:val="18"/>
          <w:lang w:val="uk-UA"/>
        </w:rPr>
        <w:t xml:space="preserve"> яким затверджено</w:t>
      </w:r>
      <w:r w:rsidRPr="002F4E50">
        <w:rPr>
          <w:sz w:val="18"/>
          <w:szCs w:val="18"/>
          <w:lang w:val="uk-UA"/>
        </w:rPr>
        <w:t xml:space="preserve">)   </w:t>
      </w:r>
    </w:p>
    <w:p w:rsidR="00B021A3" w:rsidRPr="002F4E50" w:rsidRDefault="00B021A3" w:rsidP="00E345CC">
      <w:pPr>
        <w:jc w:val="both"/>
        <w:rPr>
          <w:sz w:val="18"/>
          <w:szCs w:val="18"/>
          <w:lang w:val="uk-UA"/>
        </w:rPr>
      </w:pPr>
      <w:r w:rsidRPr="002F4E50">
        <w:rPr>
          <w:color w:val="000000"/>
          <w:sz w:val="28"/>
          <w:szCs w:val="28"/>
          <w:lang w:val="uk-UA"/>
        </w:rPr>
        <w:t>та _____________________________________________________________</w:t>
      </w:r>
      <w:r w:rsidRPr="002F4E50">
        <w:rPr>
          <w:color w:val="000000"/>
          <w:sz w:val="28"/>
          <w:szCs w:val="28"/>
          <w:lang w:val="uk-UA"/>
        </w:rPr>
        <w:br/>
        <w:t xml:space="preserve">                      </w:t>
      </w:r>
      <w:r w:rsidR="00023CEF" w:rsidRPr="002F4E50">
        <w:rPr>
          <w:color w:val="000000"/>
          <w:sz w:val="28"/>
          <w:szCs w:val="28"/>
          <w:lang w:val="uk-UA"/>
        </w:rPr>
        <w:tab/>
      </w:r>
      <w:r w:rsidR="00023CEF" w:rsidRPr="002F4E50">
        <w:rPr>
          <w:color w:val="000000"/>
          <w:sz w:val="28"/>
          <w:szCs w:val="28"/>
          <w:lang w:val="uk-UA"/>
        </w:rPr>
        <w:tab/>
      </w:r>
      <w:r w:rsidRPr="002F4E50">
        <w:rPr>
          <w:color w:val="000000"/>
          <w:sz w:val="28"/>
          <w:szCs w:val="28"/>
          <w:lang w:val="uk-UA"/>
        </w:rPr>
        <w:t xml:space="preserve">  </w:t>
      </w:r>
      <w:r w:rsidRPr="002F4E50">
        <w:rPr>
          <w:sz w:val="18"/>
          <w:szCs w:val="18"/>
          <w:lang w:val="uk-UA"/>
        </w:rPr>
        <w:t>(повне найменування/прізвище, власне ім'я клієнта)</w:t>
      </w:r>
    </w:p>
    <w:p w:rsidR="00B021A3" w:rsidRPr="002F4E50" w:rsidRDefault="00B021A3" w:rsidP="00E345CC">
      <w:pPr>
        <w:jc w:val="both"/>
        <w:rPr>
          <w:sz w:val="18"/>
          <w:szCs w:val="18"/>
          <w:lang w:val="uk-UA"/>
        </w:rPr>
      </w:pPr>
      <w:r w:rsidRPr="002F4E50">
        <w:rPr>
          <w:color w:val="000000"/>
          <w:sz w:val="28"/>
          <w:szCs w:val="28"/>
          <w:lang w:val="uk-UA"/>
        </w:rPr>
        <w:t>(далі – Клієнт</w:t>
      </w:r>
      <w:r w:rsidR="00EA52A1">
        <w:rPr>
          <w:color w:val="000000"/>
          <w:sz w:val="28"/>
          <w:szCs w:val="28"/>
          <w:lang w:val="uk-UA"/>
        </w:rPr>
        <w:t>*</w:t>
      </w:r>
      <w:r w:rsidRPr="002F4E50">
        <w:rPr>
          <w:color w:val="000000"/>
          <w:sz w:val="28"/>
          <w:szCs w:val="28"/>
          <w:lang w:val="uk-UA"/>
        </w:rPr>
        <w:t>) в особі ____</w:t>
      </w:r>
      <w:r w:rsidR="00E345CC" w:rsidRPr="002F4E50">
        <w:rPr>
          <w:color w:val="000000"/>
          <w:sz w:val="28"/>
          <w:szCs w:val="28"/>
          <w:lang w:val="uk-UA"/>
        </w:rPr>
        <w:t>__</w:t>
      </w:r>
      <w:r w:rsidRPr="002F4E50">
        <w:rPr>
          <w:color w:val="000000"/>
          <w:sz w:val="28"/>
          <w:szCs w:val="28"/>
          <w:lang w:val="uk-UA"/>
        </w:rPr>
        <w:t>________________________________________</w:t>
      </w:r>
      <w:r w:rsidR="00EA52A1">
        <w:rPr>
          <w:color w:val="000000"/>
          <w:sz w:val="28"/>
          <w:szCs w:val="28"/>
          <w:lang w:val="uk-UA"/>
        </w:rPr>
        <w:t>__</w:t>
      </w:r>
    </w:p>
    <w:p w:rsidR="00B021A3" w:rsidRPr="002F4E50" w:rsidRDefault="00B021A3" w:rsidP="00E345CC">
      <w:pPr>
        <w:pStyle w:val="af2"/>
        <w:spacing w:before="0" w:beforeAutospacing="0" w:after="0" w:afterAutospacing="0"/>
        <w:ind w:left="1416" w:firstLine="708"/>
        <w:jc w:val="center"/>
        <w:rPr>
          <w:sz w:val="18"/>
          <w:szCs w:val="18"/>
          <w:lang w:val="uk-UA"/>
        </w:rPr>
      </w:pPr>
      <w:r w:rsidRPr="002F4E50">
        <w:rPr>
          <w:sz w:val="18"/>
          <w:szCs w:val="18"/>
          <w:lang w:val="uk-UA"/>
        </w:rPr>
        <w:t>(найменування посади  керівника, прізвище, власне ім'я)</w:t>
      </w:r>
    </w:p>
    <w:p w:rsidR="00023CEF" w:rsidRPr="002F4E50" w:rsidRDefault="00EA52A1" w:rsidP="00E345CC">
      <w:pPr>
        <w:pStyle w:val="af2"/>
        <w:spacing w:before="0" w:beforeAutospacing="0" w:after="0" w:afterAutospacing="0"/>
        <w:jc w:val="center"/>
        <w:rPr>
          <w:sz w:val="18"/>
          <w:szCs w:val="18"/>
          <w:lang w:val="uk-UA"/>
        </w:rPr>
      </w:pPr>
      <w:r>
        <w:rPr>
          <w:color w:val="000000"/>
          <w:sz w:val="28"/>
          <w:szCs w:val="28"/>
          <w:lang w:val="uk-UA"/>
        </w:rPr>
        <w:t>який діє на підставі</w:t>
      </w:r>
      <w:r w:rsidR="00920A4D">
        <w:rPr>
          <w:color w:val="000000"/>
          <w:sz w:val="28"/>
          <w:szCs w:val="28"/>
          <w:lang w:val="uk-UA"/>
        </w:rPr>
        <w:t xml:space="preserve"> </w:t>
      </w:r>
      <w:r>
        <w:rPr>
          <w:color w:val="000000"/>
          <w:sz w:val="28"/>
          <w:szCs w:val="28"/>
          <w:lang w:val="uk-UA"/>
        </w:rPr>
        <w:t>____</w:t>
      </w:r>
      <w:r w:rsidR="00E345CC" w:rsidRPr="002F4E50">
        <w:rPr>
          <w:color w:val="000000"/>
          <w:sz w:val="28"/>
          <w:szCs w:val="28"/>
          <w:lang w:val="uk-UA"/>
        </w:rPr>
        <w:t>___</w:t>
      </w:r>
      <w:r w:rsidR="00B021A3" w:rsidRPr="002F4E50">
        <w:rPr>
          <w:color w:val="000000"/>
          <w:sz w:val="28"/>
          <w:szCs w:val="28"/>
          <w:lang w:val="uk-UA"/>
        </w:rPr>
        <w:t>____________________________________________,</w:t>
      </w:r>
      <w:r w:rsidR="00B021A3" w:rsidRPr="002F4E50">
        <w:rPr>
          <w:color w:val="000000"/>
          <w:sz w:val="28"/>
          <w:szCs w:val="28"/>
          <w:lang w:val="uk-UA"/>
        </w:rPr>
        <w:br/>
      </w:r>
      <w:r w:rsidR="00B021A3" w:rsidRPr="002F4E50">
        <w:rPr>
          <w:color w:val="000000"/>
          <w:sz w:val="18"/>
          <w:szCs w:val="18"/>
          <w:lang w:val="uk-UA"/>
        </w:rPr>
        <w:t>    </w:t>
      </w:r>
      <w:r w:rsidR="00023CEF" w:rsidRPr="002F4E50">
        <w:rPr>
          <w:color w:val="000000"/>
          <w:sz w:val="18"/>
          <w:szCs w:val="18"/>
          <w:lang w:val="uk-UA"/>
        </w:rPr>
        <w:t xml:space="preserve">                          </w:t>
      </w:r>
      <w:r w:rsidR="00B021A3" w:rsidRPr="002F4E50">
        <w:rPr>
          <w:color w:val="000000"/>
          <w:sz w:val="18"/>
          <w:szCs w:val="18"/>
          <w:lang w:val="uk-UA"/>
        </w:rPr>
        <w:t> </w:t>
      </w:r>
      <w:r w:rsidR="00B021A3" w:rsidRPr="002F4E50">
        <w:rPr>
          <w:sz w:val="18"/>
          <w:szCs w:val="18"/>
          <w:lang w:val="uk-UA"/>
        </w:rPr>
        <w:t>(назва установчого документа)</w:t>
      </w:r>
    </w:p>
    <w:p w:rsidR="00B021A3" w:rsidRPr="002F4E50" w:rsidRDefault="00B021A3" w:rsidP="00E345CC">
      <w:pPr>
        <w:pStyle w:val="af2"/>
        <w:spacing w:before="0" w:beforeAutospacing="0" w:after="0" w:afterAutospacing="0"/>
        <w:jc w:val="both"/>
        <w:rPr>
          <w:color w:val="000000"/>
          <w:sz w:val="28"/>
          <w:szCs w:val="28"/>
          <w:lang w:val="uk-UA"/>
        </w:rPr>
      </w:pPr>
      <w:r w:rsidRPr="002F4E50">
        <w:rPr>
          <w:color w:val="000000"/>
          <w:sz w:val="28"/>
          <w:szCs w:val="28"/>
          <w:lang w:val="uk-UA"/>
        </w:rPr>
        <w:t xml:space="preserve">з другого боку (далі </w:t>
      </w:r>
      <w:r w:rsidR="00524E5B" w:rsidRPr="002F4E50">
        <w:rPr>
          <w:color w:val="000000"/>
          <w:sz w:val="28"/>
          <w:szCs w:val="28"/>
          <w:lang w:val="uk-UA"/>
        </w:rPr>
        <w:t>–</w:t>
      </w:r>
      <w:r w:rsidRPr="002F4E50">
        <w:rPr>
          <w:color w:val="000000"/>
          <w:sz w:val="28"/>
          <w:szCs w:val="28"/>
          <w:lang w:val="uk-UA"/>
        </w:rPr>
        <w:t xml:space="preserve"> Сторони), уклали цей догові</w:t>
      </w:r>
      <w:r w:rsidR="004502B5" w:rsidRPr="002F4E50">
        <w:rPr>
          <w:color w:val="000000"/>
          <w:sz w:val="28"/>
          <w:szCs w:val="28"/>
          <w:lang w:val="uk-UA"/>
        </w:rPr>
        <w:t>р (далі – Договір) про наступне.</w:t>
      </w:r>
    </w:p>
    <w:p w:rsidR="006605D6" w:rsidRPr="002F4E50" w:rsidRDefault="00DC6745" w:rsidP="00BA05DE">
      <w:pPr>
        <w:pStyle w:val="3"/>
        <w:numPr>
          <w:ilvl w:val="0"/>
          <w:numId w:val="3"/>
        </w:numPr>
        <w:tabs>
          <w:tab w:val="left" w:pos="426"/>
        </w:tabs>
        <w:spacing w:before="120" w:after="120"/>
        <w:ind w:left="357" w:firstLine="0"/>
        <w:jc w:val="center"/>
        <w:rPr>
          <w:b/>
          <w:szCs w:val="28"/>
        </w:rPr>
      </w:pPr>
      <w:r w:rsidRPr="002F4E50">
        <w:rPr>
          <w:b/>
          <w:bCs/>
          <w:szCs w:val="28"/>
        </w:rPr>
        <w:t>В</w:t>
      </w:r>
      <w:r w:rsidR="00A80622" w:rsidRPr="002F4E50">
        <w:rPr>
          <w:b/>
          <w:bCs/>
          <w:szCs w:val="28"/>
        </w:rPr>
        <w:t>изначення основних термінів</w:t>
      </w:r>
      <w:r w:rsidRPr="002F4E50">
        <w:rPr>
          <w:b/>
          <w:bCs/>
          <w:szCs w:val="28"/>
        </w:rPr>
        <w:t xml:space="preserve"> </w:t>
      </w:r>
    </w:p>
    <w:p w:rsidR="00813479" w:rsidRPr="002F4E50" w:rsidRDefault="00813479" w:rsidP="00813479">
      <w:pPr>
        <w:pStyle w:val="af2"/>
        <w:tabs>
          <w:tab w:val="left" w:pos="1276"/>
        </w:tabs>
        <w:spacing w:before="0" w:beforeAutospacing="0" w:after="0" w:afterAutospacing="0"/>
        <w:ind w:firstLine="709"/>
        <w:jc w:val="both"/>
        <w:rPr>
          <w:sz w:val="28"/>
          <w:szCs w:val="28"/>
          <w:lang w:val="uk-UA"/>
        </w:rPr>
      </w:pPr>
      <w:r w:rsidRPr="002F4E50">
        <w:rPr>
          <w:sz w:val="28"/>
          <w:szCs w:val="28"/>
          <w:lang w:val="uk-UA"/>
        </w:rPr>
        <w:t>У Договорі наведені нижче терміни та скорочення вживаються у такому значенні:</w:t>
      </w:r>
    </w:p>
    <w:p w:rsidR="00813479" w:rsidRPr="002F4E50" w:rsidRDefault="00813479" w:rsidP="00813479">
      <w:pPr>
        <w:pStyle w:val="af2"/>
        <w:tabs>
          <w:tab w:val="left" w:pos="1276"/>
        </w:tabs>
        <w:spacing w:before="0" w:beforeAutospacing="0" w:after="0" w:afterAutospacing="0"/>
        <w:ind w:firstLine="708"/>
        <w:jc w:val="both"/>
        <w:rPr>
          <w:sz w:val="28"/>
          <w:szCs w:val="28"/>
          <w:lang w:val="uk-UA"/>
        </w:rPr>
      </w:pPr>
      <w:r w:rsidRPr="002F4E50">
        <w:rPr>
          <w:sz w:val="28"/>
          <w:szCs w:val="28"/>
          <w:lang w:val="uk-UA"/>
        </w:rPr>
        <w:t xml:space="preserve">ВПР </w:t>
      </w:r>
      <w:r w:rsidRPr="002F4E50">
        <w:rPr>
          <w:bCs/>
          <w:color w:val="000000"/>
          <w:sz w:val="28"/>
          <w:szCs w:val="28"/>
          <w:lang w:val="uk-UA"/>
        </w:rPr>
        <w:t>–</w:t>
      </w:r>
      <w:r w:rsidRPr="002F4E50">
        <w:rPr>
          <w:sz w:val="28"/>
          <w:szCs w:val="28"/>
          <w:lang w:val="uk-UA"/>
        </w:rPr>
        <w:t xml:space="preserve"> відокремлений пункт реєстрації кваліфікованого надавача електронних довірчих послуг </w:t>
      </w:r>
      <w:r w:rsidRPr="002F4E50">
        <w:rPr>
          <w:color w:val="000000"/>
          <w:sz w:val="28"/>
          <w:szCs w:val="28"/>
          <w:lang w:val="uk-UA"/>
        </w:rPr>
        <w:t>Казначейства</w:t>
      </w:r>
      <w:r w:rsidRPr="002F4E50">
        <w:rPr>
          <w:sz w:val="28"/>
          <w:szCs w:val="28"/>
          <w:lang w:val="uk-UA"/>
        </w:rPr>
        <w:t>, що здійснює реєстрацію користувачів (</w:t>
      </w:r>
      <w:proofErr w:type="spellStart"/>
      <w:r w:rsidRPr="002F4E50">
        <w:rPr>
          <w:sz w:val="28"/>
          <w:szCs w:val="28"/>
          <w:lang w:val="uk-UA"/>
        </w:rPr>
        <w:t>підписувачів</w:t>
      </w:r>
      <w:proofErr w:type="spellEnd"/>
      <w:r w:rsidRPr="002F4E50">
        <w:rPr>
          <w:sz w:val="28"/>
          <w:szCs w:val="28"/>
          <w:lang w:val="uk-UA"/>
        </w:rPr>
        <w:t>);</w:t>
      </w:r>
    </w:p>
    <w:p w:rsidR="00813479" w:rsidRPr="002F4E50" w:rsidRDefault="00813479" w:rsidP="00813479">
      <w:pPr>
        <w:pStyle w:val="af2"/>
        <w:tabs>
          <w:tab w:val="left" w:pos="1276"/>
        </w:tabs>
        <w:spacing w:before="0" w:beforeAutospacing="0" w:after="0" w:afterAutospacing="0"/>
        <w:ind w:firstLine="708"/>
        <w:jc w:val="both"/>
        <w:rPr>
          <w:bCs/>
          <w:sz w:val="28"/>
          <w:szCs w:val="28"/>
          <w:lang w:val="uk-UA"/>
        </w:rPr>
      </w:pPr>
      <w:r w:rsidRPr="002F4E50">
        <w:rPr>
          <w:bCs/>
          <w:sz w:val="28"/>
          <w:szCs w:val="28"/>
          <w:lang w:val="uk-UA"/>
        </w:rPr>
        <w:t xml:space="preserve">ЗНОК </w:t>
      </w:r>
      <w:r w:rsidRPr="002F4E50">
        <w:rPr>
          <w:bCs/>
          <w:color w:val="000000"/>
          <w:sz w:val="28"/>
          <w:szCs w:val="28"/>
          <w:lang w:val="uk-UA"/>
        </w:rPr>
        <w:t>–</w:t>
      </w:r>
      <w:r w:rsidRPr="002F4E50">
        <w:rPr>
          <w:sz w:val="28"/>
          <w:szCs w:val="28"/>
          <w:lang w:val="uk-UA"/>
        </w:rPr>
        <w:t xml:space="preserve"> </w:t>
      </w:r>
      <w:r w:rsidRPr="002F4E50">
        <w:rPr>
          <w:bCs/>
          <w:sz w:val="28"/>
          <w:szCs w:val="28"/>
          <w:lang w:val="uk-UA"/>
        </w:rPr>
        <w:t xml:space="preserve">захищений носій особистих ключів, засіб кваліфікованого електронного підпису чи печатки, що призначений для зберігання особистого ключа та має вбудовані апаратно-програмні засобі, що забезпечують захист записаних на ньому даних від несанкціонованого доступу, </w:t>
      </w:r>
      <w:r w:rsidRPr="002F4E50">
        <w:rPr>
          <w:bCs/>
          <w:color w:val="000000"/>
          <w:sz w:val="28"/>
          <w:szCs w:val="28"/>
          <w:lang w:val="uk-UA"/>
        </w:rPr>
        <w:t>безпосереднього ознайомлення із значеннями параметрів особистих ключів та їх копіювання</w:t>
      </w:r>
      <w:r w:rsidR="004C2792">
        <w:rPr>
          <w:bCs/>
          <w:sz w:val="28"/>
          <w:szCs w:val="28"/>
          <w:lang w:val="uk-UA"/>
        </w:rPr>
        <w:t>;</w:t>
      </w:r>
      <w:r w:rsidRPr="002F4E50">
        <w:rPr>
          <w:bCs/>
          <w:sz w:val="28"/>
          <w:szCs w:val="28"/>
          <w:lang w:val="uk-UA"/>
        </w:rPr>
        <w:t xml:space="preserve"> </w:t>
      </w:r>
    </w:p>
    <w:p w:rsidR="00813479" w:rsidRPr="002F4E50" w:rsidRDefault="00813479" w:rsidP="00813479">
      <w:pPr>
        <w:pStyle w:val="af2"/>
        <w:tabs>
          <w:tab w:val="left" w:pos="1276"/>
        </w:tabs>
        <w:spacing w:before="0" w:beforeAutospacing="0" w:after="0" w:afterAutospacing="0"/>
        <w:ind w:firstLine="708"/>
        <w:jc w:val="both"/>
        <w:rPr>
          <w:bCs/>
          <w:sz w:val="28"/>
          <w:szCs w:val="28"/>
          <w:lang w:val="uk-UA"/>
        </w:rPr>
      </w:pPr>
      <w:r w:rsidRPr="002F4E50">
        <w:rPr>
          <w:bCs/>
          <w:sz w:val="28"/>
          <w:szCs w:val="28"/>
          <w:lang w:val="uk-UA"/>
        </w:rPr>
        <w:t xml:space="preserve">інсталяційний пакет – інсталятор програмного забезпечення для встановлення клієнтської частини Комплексу КЗІ на робочих місцях Клієнта, </w:t>
      </w:r>
      <w:r w:rsidRPr="002F4E50">
        <w:rPr>
          <w:bCs/>
          <w:sz w:val="28"/>
          <w:szCs w:val="28"/>
          <w:lang w:val="uk-UA"/>
        </w:rPr>
        <w:lastRenderedPageBreak/>
        <w:t>інструктивний матеріал з його налаштування</w:t>
      </w:r>
      <w:r w:rsidR="00FC176C" w:rsidRPr="002F4E50">
        <w:rPr>
          <w:bCs/>
          <w:sz w:val="28"/>
          <w:szCs w:val="28"/>
          <w:lang w:val="uk-UA"/>
        </w:rPr>
        <w:t>,</w:t>
      </w:r>
      <w:r w:rsidRPr="002F4E50">
        <w:rPr>
          <w:bCs/>
          <w:sz w:val="28"/>
          <w:szCs w:val="28"/>
          <w:lang w:val="uk-UA"/>
        </w:rPr>
        <w:t xml:space="preserve"> файл даних авторизації для його використання</w:t>
      </w:r>
      <w:r w:rsidR="00FC176C" w:rsidRPr="002F4E50">
        <w:rPr>
          <w:bCs/>
          <w:sz w:val="28"/>
          <w:szCs w:val="28"/>
          <w:lang w:val="uk-UA"/>
        </w:rPr>
        <w:t xml:space="preserve"> та пароль початкового доступу</w:t>
      </w:r>
      <w:r w:rsidRPr="002F4E50">
        <w:rPr>
          <w:bCs/>
          <w:sz w:val="28"/>
          <w:szCs w:val="28"/>
          <w:lang w:val="uk-UA"/>
        </w:rPr>
        <w:t>;</w:t>
      </w:r>
    </w:p>
    <w:p w:rsidR="00813479" w:rsidRPr="002F4E50" w:rsidRDefault="00813479" w:rsidP="00813479">
      <w:pPr>
        <w:pStyle w:val="af2"/>
        <w:tabs>
          <w:tab w:val="left" w:pos="1276"/>
        </w:tabs>
        <w:spacing w:before="0" w:beforeAutospacing="0" w:after="0" w:afterAutospacing="0"/>
        <w:ind w:firstLine="708"/>
        <w:jc w:val="both"/>
        <w:rPr>
          <w:color w:val="000000"/>
          <w:sz w:val="28"/>
          <w:szCs w:val="28"/>
          <w:lang w:val="uk-UA"/>
        </w:rPr>
      </w:pPr>
      <w:r w:rsidRPr="002F4E50">
        <w:rPr>
          <w:color w:val="000000"/>
          <w:sz w:val="28"/>
          <w:szCs w:val="28"/>
          <w:lang w:val="uk-UA"/>
        </w:rPr>
        <w:t xml:space="preserve">Казначейство – Державна </w:t>
      </w:r>
      <w:r w:rsidR="00D30D5C" w:rsidRPr="002F4E50">
        <w:rPr>
          <w:color w:val="000000"/>
          <w:sz w:val="28"/>
          <w:szCs w:val="28"/>
          <w:lang w:val="uk-UA"/>
        </w:rPr>
        <w:t>к</w:t>
      </w:r>
      <w:r w:rsidRPr="002F4E50">
        <w:rPr>
          <w:color w:val="000000"/>
          <w:sz w:val="28"/>
          <w:szCs w:val="28"/>
          <w:lang w:val="uk-UA"/>
        </w:rPr>
        <w:t>азначейська служба України;</w:t>
      </w:r>
    </w:p>
    <w:p w:rsidR="00813479" w:rsidRPr="002F4E50" w:rsidRDefault="00D30D5C" w:rsidP="00813479">
      <w:pPr>
        <w:pStyle w:val="af2"/>
        <w:tabs>
          <w:tab w:val="left" w:pos="1276"/>
        </w:tabs>
        <w:spacing w:before="0" w:beforeAutospacing="0" w:after="0" w:afterAutospacing="0"/>
        <w:ind w:firstLine="708"/>
        <w:jc w:val="both"/>
        <w:rPr>
          <w:bCs/>
          <w:sz w:val="28"/>
          <w:szCs w:val="28"/>
          <w:lang w:val="uk-UA"/>
        </w:rPr>
      </w:pPr>
      <w:r w:rsidRPr="002F4E50">
        <w:rPr>
          <w:bCs/>
          <w:sz w:val="28"/>
          <w:szCs w:val="28"/>
          <w:lang w:val="uk-UA"/>
        </w:rPr>
        <w:t>Комплекс КЗІ</w:t>
      </w:r>
      <w:r w:rsidRPr="002F4E50">
        <w:rPr>
          <w:sz w:val="28"/>
          <w:szCs w:val="28"/>
          <w:lang w:val="uk-UA"/>
        </w:rPr>
        <w:t xml:space="preserve"> – </w:t>
      </w:r>
      <w:r w:rsidRPr="002F4E50">
        <w:rPr>
          <w:bCs/>
          <w:sz w:val="28"/>
          <w:szCs w:val="28"/>
          <w:lang w:val="uk-UA"/>
        </w:rPr>
        <w:t xml:space="preserve">апаратно-програмний комплекс криптографічного захисту інформації для забезпечення віддаленого доступу до інформаційних ресурсів Казначейства, за допомогою якого </w:t>
      </w:r>
      <w:r w:rsidR="00962EBF">
        <w:rPr>
          <w:bCs/>
          <w:sz w:val="28"/>
          <w:szCs w:val="28"/>
          <w:lang w:val="uk-UA"/>
        </w:rPr>
        <w:t>К</w:t>
      </w:r>
      <w:r w:rsidRPr="002F4E50">
        <w:rPr>
          <w:bCs/>
          <w:sz w:val="28"/>
          <w:szCs w:val="28"/>
          <w:lang w:val="uk-UA"/>
        </w:rPr>
        <w:t>лієнт здійснює підключення до СДО з робочого місця Клієнта шляхом встановлення захищеної сесії</w:t>
      </w:r>
      <w:r w:rsidR="00813479" w:rsidRPr="002F4E50">
        <w:rPr>
          <w:bCs/>
          <w:sz w:val="28"/>
          <w:szCs w:val="28"/>
          <w:lang w:val="uk-UA"/>
        </w:rPr>
        <w:t>;</w:t>
      </w:r>
    </w:p>
    <w:p w:rsidR="00813479" w:rsidRPr="002F4E50" w:rsidRDefault="00813479" w:rsidP="00813479">
      <w:pPr>
        <w:pStyle w:val="af2"/>
        <w:tabs>
          <w:tab w:val="left" w:pos="1276"/>
        </w:tabs>
        <w:spacing w:before="0" w:beforeAutospacing="0" w:after="0" w:afterAutospacing="0"/>
        <w:ind w:firstLine="708"/>
        <w:jc w:val="both"/>
        <w:rPr>
          <w:bCs/>
          <w:sz w:val="28"/>
          <w:szCs w:val="28"/>
          <w:lang w:val="uk-UA"/>
        </w:rPr>
      </w:pPr>
      <w:r w:rsidRPr="002F4E50">
        <w:rPr>
          <w:bCs/>
          <w:sz w:val="28"/>
          <w:szCs w:val="28"/>
          <w:lang w:val="uk-UA"/>
        </w:rPr>
        <w:t>користувач – фізична особа, представник клієнта (посадова особа клієнта) або інша особа, уповноважена цим клієнтом, що здійснює обробку інформації в СДО;</w:t>
      </w:r>
    </w:p>
    <w:p w:rsidR="00813479" w:rsidRPr="002F4E50" w:rsidRDefault="00857DE3" w:rsidP="00857DE3">
      <w:pPr>
        <w:pStyle w:val="af2"/>
        <w:spacing w:before="0" w:beforeAutospacing="0" w:after="0" w:afterAutospacing="0"/>
        <w:ind w:firstLine="567"/>
        <w:jc w:val="both"/>
        <w:rPr>
          <w:bCs/>
          <w:sz w:val="28"/>
          <w:szCs w:val="28"/>
          <w:lang w:val="uk-UA"/>
        </w:rPr>
      </w:pPr>
      <w:r w:rsidRPr="002F4E50">
        <w:rPr>
          <w:bCs/>
          <w:sz w:val="28"/>
          <w:szCs w:val="28"/>
          <w:lang w:val="uk-UA"/>
        </w:rPr>
        <w:t>СДО – систем</w:t>
      </w:r>
      <w:r w:rsidR="004C2792">
        <w:rPr>
          <w:bCs/>
          <w:sz w:val="28"/>
          <w:szCs w:val="28"/>
          <w:lang w:val="uk-UA"/>
        </w:rPr>
        <w:t>а дистанційного обслуговування «</w:t>
      </w:r>
      <w:r w:rsidRPr="002F4E50">
        <w:rPr>
          <w:bCs/>
          <w:sz w:val="28"/>
          <w:szCs w:val="28"/>
          <w:lang w:val="uk-UA"/>
        </w:rPr>
        <w:t xml:space="preserve">Клієнт казначейства </w:t>
      </w:r>
      <w:r w:rsidR="004C2792">
        <w:rPr>
          <w:bCs/>
          <w:sz w:val="28"/>
          <w:szCs w:val="28"/>
          <w:lang w:val="uk-UA"/>
        </w:rPr>
        <w:t xml:space="preserve">– </w:t>
      </w:r>
      <w:r w:rsidRPr="002F4E50">
        <w:rPr>
          <w:bCs/>
          <w:sz w:val="28"/>
          <w:szCs w:val="28"/>
          <w:lang w:val="uk-UA"/>
        </w:rPr>
        <w:t xml:space="preserve"> Казначейство</w:t>
      </w:r>
      <w:r w:rsidR="004C2792">
        <w:rPr>
          <w:bCs/>
          <w:sz w:val="28"/>
          <w:szCs w:val="28"/>
          <w:lang w:val="uk-UA"/>
        </w:rPr>
        <w:t>»</w:t>
      </w:r>
      <w:r w:rsidRPr="002F4E50">
        <w:rPr>
          <w:bCs/>
          <w:sz w:val="28"/>
          <w:szCs w:val="28"/>
          <w:lang w:val="uk-UA"/>
        </w:rPr>
        <w:t>, інформаційний ресурс Казначейства, який включає програмно-технічний комплекс «Клієнт казначейства – Казначейство», для надання клієнтам послуг з дистанційного казначейського обслуговування.</w:t>
      </w:r>
    </w:p>
    <w:p w:rsidR="00813479" w:rsidRPr="002F4E50" w:rsidRDefault="00813479" w:rsidP="00813479">
      <w:pPr>
        <w:pStyle w:val="af2"/>
        <w:spacing w:before="0" w:beforeAutospacing="0" w:after="0" w:afterAutospacing="0"/>
        <w:ind w:firstLine="708"/>
        <w:jc w:val="both"/>
        <w:rPr>
          <w:sz w:val="28"/>
          <w:szCs w:val="28"/>
          <w:lang w:val="uk-UA"/>
        </w:rPr>
      </w:pPr>
      <w:r w:rsidRPr="002F4E50">
        <w:rPr>
          <w:sz w:val="28"/>
          <w:szCs w:val="28"/>
          <w:lang w:val="uk-UA"/>
        </w:rPr>
        <w:t xml:space="preserve">Інші терміни вживаються у значеннях, визначених </w:t>
      </w:r>
      <w:r w:rsidR="00962EBF">
        <w:rPr>
          <w:sz w:val="28"/>
          <w:szCs w:val="28"/>
          <w:lang w:val="uk-UA"/>
        </w:rPr>
        <w:t>з</w:t>
      </w:r>
      <w:r w:rsidRPr="002F4E50">
        <w:rPr>
          <w:sz w:val="28"/>
          <w:szCs w:val="28"/>
          <w:lang w:val="uk-UA"/>
        </w:rPr>
        <w:t>акон</w:t>
      </w:r>
      <w:r w:rsidR="00962EBF">
        <w:rPr>
          <w:sz w:val="28"/>
          <w:szCs w:val="28"/>
          <w:lang w:val="uk-UA"/>
        </w:rPr>
        <w:t>а</w:t>
      </w:r>
      <w:r w:rsidRPr="002F4E50">
        <w:rPr>
          <w:sz w:val="28"/>
          <w:szCs w:val="28"/>
          <w:lang w:val="uk-UA"/>
        </w:rPr>
        <w:t>м</w:t>
      </w:r>
      <w:r w:rsidR="00962EBF">
        <w:rPr>
          <w:sz w:val="28"/>
          <w:szCs w:val="28"/>
          <w:lang w:val="uk-UA"/>
        </w:rPr>
        <w:t>и</w:t>
      </w:r>
      <w:r w:rsidRPr="002F4E50">
        <w:rPr>
          <w:sz w:val="28"/>
          <w:szCs w:val="28"/>
          <w:lang w:val="uk-UA"/>
        </w:rPr>
        <w:t xml:space="preserve"> України </w:t>
      </w:r>
      <w:r w:rsidRPr="002F4E50">
        <w:rPr>
          <w:rFonts w:eastAsia="Calibri"/>
          <w:bCs/>
          <w:lang w:val="uk-UA"/>
        </w:rPr>
        <w:t>«</w:t>
      </w:r>
      <w:r w:rsidRPr="002F4E50">
        <w:rPr>
          <w:sz w:val="28"/>
          <w:szCs w:val="28"/>
          <w:lang w:val="uk-UA"/>
        </w:rPr>
        <w:t>Про електронні документи та електронний документообіг</w:t>
      </w:r>
      <w:r w:rsidRPr="002F4E50">
        <w:rPr>
          <w:rFonts w:eastAsia="Calibri"/>
          <w:bCs/>
        </w:rPr>
        <w:t>»</w:t>
      </w:r>
      <w:r w:rsidRPr="002F4E50">
        <w:rPr>
          <w:sz w:val="28"/>
          <w:szCs w:val="28"/>
          <w:lang w:val="uk-UA"/>
        </w:rPr>
        <w:t xml:space="preserve">, </w:t>
      </w:r>
      <w:r w:rsidRPr="002F4E50">
        <w:rPr>
          <w:rFonts w:eastAsia="Calibri"/>
          <w:bCs/>
        </w:rPr>
        <w:t>«</w:t>
      </w:r>
      <w:r w:rsidRPr="002F4E50">
        <w:rPr>
          <w:sz w:val="28"/>
          <w:szCs w:val="28"/>
          <w:lang w:val="uk-UA"/>
        </w:rPr>
        <w:t>Про електронну ідентифікацію та електронні довірчі послуги</w:t>
      </w:r>
      <w:r w:rsidRPr="002F4E50">
        <w:rPr>
          <w:rFonts w:eastAsia="Calibri"/>
          <w:bCs/>
        </w:rPr>
        <w:t>»</w:t>
      </w:r>
      <w:r w:rsidRPr="002F4E50">
        <w:rPr>
          <w:sz w:val="28"/>
          <w:szCs w:val="28"/>
          <w:lang w:val="uk-UA"/>
        </w:rPr>
        <w:t xml:space="preserve">, </w:t>
      </w:r>
      <w:r w:rsidRPr="002F4E50">
        <w:rPr>
          <w:rFonts w:eastAsia="Calibri"/>
          <w:bCs/>
        </w:rPr>
        <w:t>«</w:t>
      </w:r>
      <w:r w:rsidRPr="002F4E50">
        <w:rPr>
          <w:sz w:val="28"/>
          <w:szCs w:val="28"/>
          <w:lang w:val="uk-UA"/>
        </w:rPr>
        <w:t>Про захист інформації в інформаційно-комунікаційних системах</w:t>
      </w:r>
      <w:r w:rsidRPr="002F4E50">
        <w:rPr>
          <w:rFonts w:eastAsia="Calibri"/>
          <w:bCs/>
        </w:rPr>
        <w:t>»</w:t>
      </w:r>
      <w:r w:rsidRPr="002F4E50">
        <w:rPr>
          <w:sz w:val="28"/>
          <w:szCs w:val="28"/>
          <w:lang w:val="uk-UA"/>
        </w:rPr>
        <w:t xml:space="preserve">, </w:t>
      </w:r>
      <w:r w:rsidRPr="002F4E50">
        <w:rPr>
          <w:rFonts w:eastAsia="Calibri"/>
          <w:bCs/>
        </w:rPr>
        <w:t>«</w:t>
      </w:r>
      <w:r w:rsidRPr="002F4E50">
        <w:rPr>
          <w:sz w:val="28"/>
          <w:szCs w:val="28"/>
          <w:lang w:val="uk-UA"/>
        </w:rPr>
        <w:t>Про захист персональних даних</w:t>
      </w:r>
      <w:r w:rsidRPr="002F4E50">
        <w:rPr>
          <w:rFonts w:eastAsia="Calibri"/>
          <w:bCs/>
        </w:rPr>
        <w:t>»</w:t>
      </w:r>
      <w:r w:rsidRPr="002F4E50">
        <w:rPr>
          <w:sz w:val="28"/>
          <w:szCs w:val="28"/>
          <w:lang w:val="uk-UA"/>
        </w:rPr>
        <w:t xml:space="preserve">, </w:t>
      </w:r>
      <w:r w:rsidRPr="002F4E50">
        <w:rPr>
          <w:rFonts w:eastAsia="Calibri"/>
          <w:bCs/>
        </w:rPr>
        <w:t>«</w:t>
      </w:r>
      <w:r w:rsidRPr="002F4E50">
        <w:rPr>
          <w:sz w:val="28"/>
          <w:szCs w:val="28"/>
          <w:lang w:val="uk-UA"/>
        </w:rPr>
        <w:t>Про платіжні послуги</w:t>
      </w:r>
      <w:r w:rsidRPr="002F4E50">
        <w:rPr>
          <w:rFonts w:eastAsia="Calibri"/>
          <w:bCs/>
        </w:rPr>
        <w:t>»</w:t>
      </w:r>
      <w:r w:rsidRPr="002F4E50">
        <w:rPr>
          <w:sz w:val="28"/>
          <w:szCs w:val="28"/>
          <w:lang w:val="uk-UA"/>
        </w:rPr>
        <w:t xml:space="preserve"> та іншими нормативно-правовими актами, що регламентують бюджетний процес.</w:t>
      </w:r>
    </w:p>
    <w:p w:rsidR="006605D6" w:rsidRPr="002F4E50" w:rsidRDefault="00DC6745" w:rsidP="00BA05DE">
      <w:pPr>
        <w:pStyle w:val="3"/>
        <w:numPr>
          <w:ilvl w:val="0"/>
          <w:numId w:val="3"/>
        </w:numPr>
        <w:tabs>
          <w:tab w:val="left" w:pos="426"/>
        </w:tabs>
        <w:spacing w:before="120" w:after="120"/>
        <w:ind w:left="357" w:firstLine="0"/>
        <w:jc w:val="center"/>
        <w:rPr>
          <w:b/>
          <w:szCs w:val="28"/>
        </w:rPr>
      </w:pPr>
      <w:r w:rsidRPr="002F4E50">
        <w:rPr>
          <w:b/>
          <w:bCs/>
          <w:szCs w:val="28"/>
        </w:rPr>
        <w:t>П</w:t>
      </w:r>
      <w:r w:rsidR="00A80622" w:rsidRPr="002F4E50">
        <w:rPr>
          <w:b/>
          <w:bCs/>
          <w:szCs w:val="28"/>
        </w:rPr>
        <w:t xml:space="preserve">редмет та загальні умови Договору </w:t>
      </w:r>
    </w:p>
    <w:p w:rsidR="00813479" w:rsidRPr="002F4E50" w:rsidRDefault="00813479" w:rsidP="001D1682">
      <w:pPr>
        <w:pStyle w:val="af2"/>
        <w:spacing w:before="0" w:beforeAutospacing="0" w:after="0" w:afterAutospacing="0"/>
        <w:ind w:firstLine="708"/>
        <w:jc w:val="both"/>
        <w:rPr>
          <w:sz w:val="28"/>
          <w:szCs w:val="28"/>
          <w:lang w:val="uk-UA"/>
        </w:rPr>
      </w:pPr>
      <w:r w:rsidRPr="002F4E50">
        <w:rPr>
          <w:sz w:val="28"/>
          <w:szCs w:val="28"/>
          <w:lang w:val="uk-UA"/>
        </w:rPr>
        <w:t xml:space="preserve">Предметом Договору є взаємодія та співпраця між органом Казначейства та Клієнтом шляхом надання Клієнту віддаленого доступу до </w:t>
      </w:r>
      <w:r w:rsidR="00C004F1">
        <w:rPr>
          <w:sz w:val="28"/>
          <w:szCs w:val="28"/>
          <w:lang w:val="uk-UA"/>
        </w:rPr>
        <w:t>СДО</w:t>
      </w:r>
      <w:r w:rsidRPr="002F4E50">
        <w:rPr>
          <w:sz w:val="28"/>
          <w:szCs w:val="28"/>
          <w:lang w:val="uk-UA"/>
        </w:rPr>
        <w:t xml:space="preserve"> з правом користування її функціональними можливостями та обробки інформації з метою виконання повноважень Клієнта, визначених законодавством.</w:t>
      </w:r>
    </w:p>
    <w:p w:rsidR="00A31025" w:rsidRPr="002F4E50" w:rsidRDefault="00A31025" w:rsidP="001D1682">
      <w:pPr>
        <w:pStyle w:val="af2"/>
        <w:spacing w:before="0" w:beforeAutospacing="0" w:after="0" w:afterAutospacing="0"/>
        <w:ind w:firstLine="708"/>
        <w:jc w:val="both"/>
        <w:rPr>
          <w:sz w:val="28"/>
          <w:szCs w:val="28"/>
          <w:lang w:val="uk-UA"/>
        </w:rPr>
      </w:pPr>
      <w:r w:rsidRPr="002F4E50">
        <w:rPr>
          <w:sz w:val="28"/>
          <w:szCs w:val="28"/>
          <w:lang w:val="uk-UA"/>
        </w:rPr>
        <w:t xml:space="preserve">Віддалений доступ здійснюється шляхом підключення Клієнта до СДО мережею </w:t>
      </w:r>
      <w:r w:rsidR="00962EBF">
        <w:rPr>
          <w:sz w:val="28"/>
          <w:szCs w:val="28"/>
          <w:lang w:val="uk-UA"/>
        </w:rPr>
        <w:t>«</w:t>
      </w:r>
      <w:r w:rsidRPr="002F4E50">
        <w:rPr>
          <w:sz w:val="28"/>
          <w:szCs w:val="28"/>
          <w:lang w:val="uk-UA"/>
        </w:rPr>
        <w:t>Інтернет</w:t>
      </w:r>
      <w:r w:rsidR="00962EBF">
        <w:rPr>
          <w:sz w:val="28"/>
          <w:szCs w:val="28"/>
          <w:lang w:val="uk-UA"/>
        </w:rPr>
        <w:t>»</w:t>
      </w:r>
      <w:r w:rsidRPr="002F4E50">
        <w:rPr>
          <w:sz w:val="28"/>
          <w:szCs w:val="28"/>
          <w:lang w:val="uk-UA"/>
        </w:rPr>
        <w:t xml:space="preserve"> через захищену сесією з використанням засобів криптографічного захисту інформації Казначейства, у тому числі Комплексу КЗІ.</w:t>
      </w:r>
    </w:p>
    <w:p w:rsidR="00E42509" w:rsidRPr="002F4E50" w:rsidRDefault="00E42509" w:rsidP="001D1682">
      <w:pPr>
        <w:pStyle w:val="af2"/>
        <w:spacing w:before="0" w:beforeAutospacing="0" w:after="0" w:afterAutospacing="0"/>
        <w:ind w:firstLine="708"/>
        <w:jc w:val="both"/>
        <w:rPr>
          <w:sz w:val="28"/>
          <w:szCs w:val="28"/>
          <w:lang w:val="uk-UA"/>
        </w:rPr>
      </w:pPr>
      <w:r w:rsidRPr="002F4E50">
        <w:rPr>
          <w:sz w:val="28"/>
          <w:szCs w:val="28"/>
          <w:lang w:val="uk-UA"/>
        </w:rPr>
        <w:t xml:space="preserve">Надання </w:t>
      </w:r>
      <w:r w:rsidR="008A669B" w:rsidRPr="002F4E50">
        <w:rPr>
          <w:sz w:val="28"/>
          <w:szCs w:val="28"/>
          <w:lang w:val="uk-UA"/>
        </w:rPr>
        <w:t xml:space="preserve">Клієнту </w:t>
      </w:r>
      <w:r w:rsidRPr="002F4E50">
        <w:rPr>
          <w:sz w:val="28"/>
          <w:szCs w:val="28"/>
          <w:lang w:val="uk-UA"/>
        </w:rPr>
        <w:t>доступу до СДО, програмного забезпечення для роботи в СДО, супроводження та технічна (консультаційна) підтримка здійснюється на безоплатній основі.</w:t>
      </w:r>
    </w:p>
    <w:p w:rsidR="00E42509" w:rsidRPr="002F4E50" w:rsidRDefault="00650A15" w:rsidP="001D1682">
      <w:pPr>
        <w:pStyle w:val="af2"/>
        <w:spacing w:before="0" w:beforeAutospacing="0" w:after="0" w:afterAutospacing="0"/>
        <w:ind w:firstLine="708"/>
        <w:jc w:val="both"/>
        <w:rPr>
          <w:sz w:val="28"/>
          <w:szCs w:val="28"/>
          <w:lang w:val="uk-UA"/>
        </w:rPr>
      </w:pPr>
      <w:r w:rsidRPr="002F4E50">
        <w:rPr>
          <w:sz w:val="28"/>
          <w:szCs w:val="28"/>
          <w:lang w:val="uk-UA"/>
        </w:rPr>
        <w:t xml:space="preserve">Доступ до мережі </w:t>
      </w:r>
      <w:r w:rsidR="00962EBF">
        <w:rPr>
          <w:sz w:val="28"/>
          <w:szCs w:val="28"/>
          <w:lang w:val="uk-UA"/>
        </w:rPr>
        <w:t>«</w:t>
      </w:r>
      <w:r w:rsidRPr="002F4E50">
        <w:rPr>
          <w:sz w:val="28"/>
          <w:szCs w:val="28"/>
          <w:lang w:val="uk-UA"/>
        </w:rPr>
        <w:t>Інтернет</w:t>
      </w:r>
      <w:r w:rsidR="00962EBF">
        <w:rPr>
          <w:sz w:val="28"/>
          <w:szCs w:val="28"/>
          <w:lang w:val="uk-UA"/>
        </w:rPr>
        <w:t>»</w:t>
      </w:r>
      <w:r w:rsidRPr="002F4E50">
        <w:rPr>
          <w:sz w:val="28"/>
          <w:szCs w:val="28"/>
          <w:lang w:val="uk-UA"/>
        </w:rPr>
        <w:t>, безпосередн</w:t>
      </w:r>
      <w:r w:rsidR="00052E1E" w:rsidRPr="002F4E50">
        <w:rPr>
          <w:sz w:val="28"/>
          <w:szCs w:val="28"/>
          <w:lang w:val="uk-UA"/>
        </w:rPr>
        <w:t>є</w:t>
      </w:r>
      <w:r w:rsidRPr="002F4E50">
        <w:rPr>
          <w:sz w:val="28"/>
          <w:szCs w:val="28"/>
          <w:lang w:val="uk-UA"/>
        </w:rPr>
        <w:t xml:space="preserve"> налаштування робочих станцій, комп’ютерної мережі та операційних систем Клієнта, забезпечення користувачів Клієнта ЗНОК, обладнанням та іншими матеріально-технічними засобами, що є необхідними для здійснення доступу до СДО, не є предметом Договору і забезпечуються Клієнтом самостійно за його власний рахунок.</w:t>
      </w:r>
    </w:p>
    <w:p w:rsidR="00C75608" w:rsidRPr="002F4E50" w:rsidRDefault="00C75608" w:rsidP="00051BAB">
      <w:pPr>
        <w:ind w:firstLine="709"/>
        <w:jc w:val="both"/>
        <w:rPr>
          <w:sz w:val="28"/>
          <w:szCs w:val="28"/>
          <w:lang w:val="uk-UA"/>
        </w:rPr>
      </w:pPr>
      <w:r w:rsidRPr="002F4E50">
        <w:rPr>
          <w:sz w:val="28"/>
          <w:szCs w:val="28"/>
          <w:lang w:val="uk-UA"/>
        </w:rPr>
        <w:t xml:space="preserve">Призначення СДО, режим її роботи та функціонування, порядок доступу до інформації та </w:t>
      </w:r>
      <w:r w:rsidRPr="000B7A7C">
        <w:rPr>
          <w:sz w:val="28"/>
          <w:szCs w:val="28"/>
          <w:lang w:val="uk-UA"/>
        </w:rPr>
        <w:t xml:space="preserve">умови її обробки у СДО визначаються </w:t>
      </w:r>
      <w:r w:rsidR="00051BAB" w:rsidRPr="000B7A7C">
        <w:rPr>
          <w:sz w:val="28"/>
          <w:szCs w:val="28"/>
          <w:lang w:val="uk-UA"/>
        </w:rPr>
        <w:t>П</w:t>
      </w:r>
      <w:r w:rsidRPr="000B7A7C">
        <w:rPr>
          <w:sz w:val="28"/>
          <w:szCs w:val="28"/>
          <w:lang w:val="uk-UA"/>
        </w:rPr>
        <w:t xml:space="preserve">равилами використання </w:t>
      </w:r>
      <w:r w:rsidR="00051BAB" w:rsidRPr="000B7A7C">
        <w:rPr>
          <w:sz w:val="28"/>
          <w:szCs w:val="28"/>
          <w:lang w:val="uk-UA"/>
        </w:rPr>
        <w:t xml:space="preserve">системи дистанційного обслуговування «Клієнт казначейства – Казначейство» (далі – Правила використання </w:t>
      </w:r>
      <w:r w:rsidRPr="000B7A7C">
        <w:rPr>
          <w:sz w:val="28"/>
          <w:szCs w:val="28"/>
          <w:lang w:val="uk-UA"/>
        </w:rPr>
        <w:t>СДО</w:t>
      </w:r>
      <w:r w:rsidR="00051BAB" w:rsidRPr="000B7A7C">
        <w:rPr>
          <w:sz w:val="28"/>
          <w:szCs w:val="28"/>
          <w:lang w:val="uk-UA"/>
        </w:rPr>
        <w:t>)</w:t>
      </w:r>
      <w:r w:rsidRPr="000B7A7C">
        <w:rPr>
          <w:sz w:val="28"/>
          <w:szCs w:val="28"/>
          <w:lang w:val="uk-UA"/>
        </w:rPr>
        <w:t xml:space="preserve">, які затверджуються Казначейством та оприлюднюються на </w:t>
      </w:r>
      <w:proofErr w:type="spellStart"/>
      <w:r w:rsidRPr="000B7A7C">
        <w:rPr>
          <w:sz w:val="28"/>
          <w:szCs w:val="28"/>
          <w:lang w:val="uk-UA"/>
        </w:rPr>
        <w:t>вебпорталі</w:t>
      </w:r>
      <w:proofErr w:type="spellEnd"/>
      <w:r w:rsidRPr="000B7A7C">
        <w:rPr>
          <w:sz w:val="28"/>
          <w:szCs w:val="28"/>
          <w:lang w:val="uk-UA"/>
        </w:rPr>
        <w:t xml:space="preserve"> Казначейства</w:t>
      </w:r>
      <w:r w:rsidR="00081ECF" w:rsidRPr="002F4E50">
        <w:rPr>
          <w:sz w:val="28"/>
          <w:szCs w:val="28"/>
          <w:lang w:val="uk-UA"/>
        </w:rPr>
        <w:t>.</w:t>
      </w:r>
    </w:p>
    <w:p w:rsidR="00A31025" w:rsidRPr="002F4E50" w:rsidRDefault="00A31025" w:rsidP="001D1682">
      <w:pPr>
        <w:pStyle w:val="af2"/>
        <w:spacing w:before="0" w:beforeAutospacing="0" w:after="0" w:afterAutospacing="0"/>
        <w:ind w:firstLine="708"/>
        <w:jc w:val="both"/>
        <w:rPr>
          <w:sz w:val="28"/>
          <w:szCs w:val="28"/>
          <w:lang w:val="uk-UA"/>
        </w:rPr>
      </w:pPr>
      <w:r w:rsidRPr="002F4E50">
        <w:rPr>
          <w:sz w:val="28"/>
          <w:szCs w:val="28"/>
          <w:lang w:val="uk-UA"/>
        </w:rPr>
        <w:t>Під час застосування СДО здійснюється</w:t>
      </w:r>
      <w:r w:rsidR="00D508F1" w:rsidRPr="002F4E50">
        <w:rPr>
          <w:sz w:val="28"/>
          <w:szCs w:val="28"/>
          <w:lang w:val="uk-UA"/>
        </w:rPr>
        <w:t xml:space="preserve"> обмін документами</w:t>
      </w:r>
      <w:r w:rsidRPr="002F4E50">
        <w:rPr>
          <w:sz w:val="28"/>
          <w:szCs w:val="28"/>
          <w:lang w:val="uk-UA"/>
        </w:rPr>
        <w:t xml:space="preserve"> в електронній формі, в тому числі електронни</w:t>
      </w:r>
      <w:r w:rsidR="00D508F1" w:rsidRPr="002F4E50">
        <w:rPr>
          <w:sz w:val="28"/>
          <w:szCs w:val="28"/>
          <w:lang w:val="uk-UA"/>
        </w:rPr>
        <w:t>ми</w:t>
      </w:r>
      <w:r w:rsidRPr="002F4E50">
        <w:rPr>
          <w:sz w:val="28"/>
          <w:szCs w:val="28"/>
          <w:lang w:val="uk-UA"/>
        </w:rPr>
        <w:t xml:space="preserve"> документ</w:t>
      </w:r>
      <w:r w:rsidR="00D508F1" w:rsidRPr="002F4E50">
        <w:rPr>
          <w:sz w:val="28"/>
          <w:szCs w:val="28"/>
          <w:lang w:val="uk-UA"/>
        </w:rPr>
        <w:t>ами</w:t>
      </w:r>
      <w:r w:rsidRPr="002F4E50">
        <w:rPr>
          <w:sz w:val="28"/>
          <w:szCs w:val="28"/>
          <w:lang w:val="uk-UA"/>
        </w:rPr>
        <w:t>.</w:t>
      </w:r>
    </w:p>
    <w:p w:rsidR="00A31025" w:rsidRPr="002F4E50" w:rsidRDefault="00AE79F3" w:rsidP="00D722CF">
      <w:pPr>
        <w:pStyle w:val="af2"/>
        <w:tabs>
          <w:tab w:val="left" w:pos="1276"/>
        </w:tabs>
        <w:spacing w:before="0" w:beforeAutospacing="0" w:after="0" w:afterAutospacing="0"/>
        <w:ind w:left="142" w:firstLine="567"/>
        <w:jc w:val="both"/>
        <w:rPr>
          <w:sz w:val="28"/>
          <w:szCs w:val="28"/>
          <w:lang w:val="uk-UA"/>
        </w:rPr>
      </w:pPr>
      <w:r w:rsidRPr="002F4E50">
        <w:rPr>
          <w:sz w:val="28"/>
          <w:szCs w:val="28"/>
          <w:lang w:val="uk-UA"/>
        </w:rPr>
        <w:lastRenderedPageBreak/>
        <w:t>Сторони погоджуються, що документи із кваліфікованим електронним підписом та кваліфікованою електронною печаткою, які передані через СДО, а також отримані Клієнтом через СДО, визнаються такими, що мають юридичну силу відповідно до вимог частини 6 та 7 статті  18 Закону України «Про електронну ідентифікацію та електронні довірчі послуги»</w:t>
      </w:r>
      <w:r w:rsidR="00A31025" w:rsidRPr="002F4E50">
        <w:rPr>
          <w:sz w:val="28"/>
          <w:szCs w:val="28"/>
          <w:lang w:val="uk-UA"/>
        </w:rPr>
        <w:t xml:space="preserve">. </w:t>
      </w:r>
    </w:p>
    <w:p w:rsidR="00DF5119" w:rsidRPr="002F4E50" w:rsidRDefault="00DF5119" w:rsidP="00D722CF">
      <w:pPr>
        <w:pStyle w:val="af2"/>
        <w:tabs>
          <w:tab w:val="left" w:pos="1276"/>
        </w:tabs>
        <w:spacing w:before="0" w:beforeAutospacing="0" w:after="0" w:afterAutospacing="0"/>
        <w:ind w:left="142" w:firstLine="567"/>
        <w:jc w:val="both"/>
        <w:rPr>
          <w:sz w:val="28"/>
          <w:szCs w:val="28"/>
          <w:lang w:val="uk-UA"/>
        </w:rPr>
      </w:pPr>
      <w:r w:rsidRPr="002F4E50">
        <w:rPr>
          <w:sz w:val="28"/>
          <w:szCs w:val="28"/>
          <w:lang w:val="uk-UA"/>
        </w:rPr>
        <w:t>Повноваження в частині візування електронних документів мають виключно особи, які згідно з нормативними та розпорядчими документами наділені правом підпису відповідних ідентичних документів, складених у паперовій формі.</w:t>
      </w:r>
    </w:p>
    <w:p w:rsidR="003F1B7F" w:rsidRPr="002F4E50" w:rsidRDefault="003F1B7F" w:rsidP="00D722CF">
      <w:pPr>
        <w:pStyle w:val="af2"/>
        <w:tabs>
          <w:tab w:val="left" w:pos="1276"/>
        </w:tabs>
        <w:spacing w:before="0" w:beforeAutospacing="0" w:after="0" w:afterAutospacing="0"/>
        <w:ind w:firstLine="708"/>
        <w:jc w:val="both"/>
        <w:rPr>
          <w:sz w:val="28"/>
          <w:szCs w:val="28"/>
          <w:lang w:val="uk-UA"/>
        </w:rPr>
      </w:pPr>
      <w:r w:rsidRPr="002F4E50">
        <w:rPr>
          <w:snapToGrid w:val="0"/>
          <w:sz w:val="28"/>
          <w:szCs w:val="28"/>
          <w:lang w:val="uk-UA"/>
        </w:rPr>
        <w:t>Обробка документ</w:t>
      </w:r>
      <w:r w:rsidR="008A669B" w:rsidRPr="002F4E50">
        <w:rPr>
          <w:snapToGrid w:val="0"/>
          <w:sz w:val="28"/>
          <w:szCs w:val="28"/>
          <w:lang w:val="uk-UA"/>
        </w:rPr>
        <w:t>ів</w:t>
      </w:r>
      <w:r w:rsidRPr="002F4E50">
        <w:rPr>
          <w:snapToGrid w:val="0"/>
          <w:sz w:val="28"/>
          <w:szCs w:val="28"/>
          <w:lang w:val="uk-UA"/>
        </w:rPr>
        <w:t xml:space="preserve">, переданих через СДО, здійснюється у порядку та у терміни, що визначені законодавством </w:t>
      </w:r>
      <w:r w:rsidR="00051BAB">
        <w:rPr>
          <w:snapToGrid w:val="0"/>
          <w:sz w:val="28"/>
          <w:szCs w:val="28"/>
          <w:lang w:val="uk-UA"/>
        </w:rPr>
        <w:t xml:space="preserve">України </w:t>
      </w:r>
      <w:r w:rsidRPr="002F4E50">
        <w:rPr>
          <w:snapToGrid w:val="0"/>
          <w:sz w:val="28"/>
          <w:szCs w:val="28"/>
          <w:lang w:val="uk-UA"/>
        </w:rPr>
        <w:t xml:space="preserve">для </w:t>
      </w:r>
      <w:r w:rsidR="00DF5119" w:rsidRPr="002F4E50">
        <w:rPr>
          <w:snapToGrid w:val="0"/>
          <w:sz w:val="28"/>
          <w:szCs w:val="28"/>
          <w:lang w:val="uk-UA"/>
        </w:rPr>
        <w:t>таких видів документів</w:t>
      </w:r>
      <w:r w:rsidRPr="002F4E50">
        <w:rPr>
          <w:sz w:val="28"/>
          <w:szCs w:val="28"/>
          <w:lang w:val="uk-UA"/>
        </w:rPr>
        <w:t>.</w:t>
      </w:r>
    </w:p>
    <w:p w:rsidR="00A31025" w:rsidRPr="002F4E50" w:rsidRDefault="00A31025" w:rsidP="00051BAB">
      <w:pPr>
        <w:pStyle w:val="af2"/>
        <w:tabs>
          <w:tab w:val="left" w:pos="1276"/>
        </w:tabs>
        <w:spacing w:before="0" w:beforeAutospacing="0" w:after="0" w:afterAutospacing="0"/>
        <w:ind w:firstLine="709"/>
        <w:jc w:val="both"/>
        <w:rPr>
          <w:sz w:val="28"/>
          <w:szCs w:val="28"/>
          <w:lang w:val="uk-UA"/>
        </w:rPr>
      </w:pPr>
      <w:r w:rsidRPr="002F4E50">
        <w:rPr>
          <w:sz w:val="28"/>
          <w:szCs w:val="28"/>
          <w:lang w:val="uk-UA"/>
        </w:rPr>
        <w:t xml:space="preserve">Документи, подані та отримані через СДО, не потребують подальшого подання таких документів у паперовій формі. </w:t>
      </w:r>
    </w:p>
    <w:p w:rsidR="00A31025" w:rsidRPr="002F4E50" w:rsidRDefault="00A31025" w:rsidP="00051BAB">
      <w:pPr>
        <w:pStyle w:val="af2"/>
        <w:spacing w:before="0" w:beforeAutospacing="0" w:after="0" w:afterAutospacing="0"/>
        <w:ind w:firstLine="709"/>
        <w:jc w:val="both"/>
        <w:rPr>
          <w:sz w:val="28"/>
          <w:szCs w:val="28"/>
          <w:lang w:val="uk-UA"/>
        </w:rPr>
      </w:pPr>
      <w:r w:rsidRPr="002F4E50">
        <w:rPr>
          <w:sz w:val="28"/>
          <w:szCs w:val="28"/>
          <w:lang w:val="uk-UA"/>
        </w:rPr>
        <w:t>Положення Договору не можуть суперечити положенням законодавства України. За наявності таких суперечностей відповідне положення Договору вважається таким, що замінене положенням законодавства України, якому воно суперечить. При цьому недійсність окремих положень Договору не впливає на дійсність інших його положень та документа в цілому.</w:t>
      </w:r>
    </w:p>
    <w:p w:rsidR="006605D6" w:rsidRPr="002F4E50" w:rsidRDefault="006605D6" w:rsidP="00BA05DE">
      <w:pPr>
        <w:pStyle w:val="3"/>
        <w:numPr>
          <w:ilvl w:val="0"/>
          <w:numId w:val="3"/>
        </w:numPr>
        <w:tabs>
          <w:tab w:val="left" w:pos="426"/>
        </w:tabs>
        <w:spacing w:before="120" w:after="120"/>
        <w:ind w:left="357" w:firstLine="0"/>
        <w:jc w:val="center"/>
        <w:rPr>
          <w:b/>
          <w:szCs w:val="28"/>
        </w:rPr>
      </w:pPr>
      <w:r w:rsidRPr="002F4E50">
        <w:rPr>
          <w:b/>
          <w:bCs/>
          <w:szCs w:val="28"/>
        </w:rPr>
        <w:t>П</w:t>
      </w:r>
      <w:r w:rsidR="0045589C" w:rsidRPr="002F4E50">
        <w:rPr>
          <w:b/>
          <w:bCs/>
          <w:szCs w:val="28"/>
        </w:rPr>
        <w:t>рава та зобов’язання Сторін</w:t>
      </w:r>
    </w:p>
    <w:p w:rsidR="006605D6" w:rsidRPr="002F4E50" w:rsidRDefault="006605D6" w:rsidP="00722BA8">
      <w:pPr>
        <w:pStyle w:val="3"/>
        <w:numPr>
          <w:ilvl w:val="1"/>
          <w:numId w:val="4"/>
        </w:numPr>
        <w:spacing w:before="120"/>
        <w:ind w:left="1418" w:hanging="709"/>
        <w:jc w:val="both"/>
        <w:rPr>
          <w:szCs w:val="28"/>
        </w:rPr>
      </w:pPr>
      <w:r w:rsidRPr="002F4E50">
        <w:rPr>
          <w:szCs w:val="28"/>
        </w:rPr>
        <w:t>Орган Казначейства має право:</w:t>
      </w:r>
    </w:p>
    <w:p w:rsidR="003F1B7F" w:rsidRPr="002F4E50" w:rsidRDefault="004850BC" w:rsidP="00440C07">
      <w:pPr>
        <w:pStyle w:val="3"/>
        <w:numPr>
          <w:ilvl w:val="0"/>
          <w:numId w:val="5"/>
        </w:numPr>
        <w:tabs>
          <w:tab w:val="left" w:pos="1134"/>
        </w:tabs>
        <w:ind w:left="0" w:firstLine="709"/>
        <w:jc w:val="both"/>
        <w:rPr>
          <w:szCs w:val="28"/>
        </w:rPr>
      </w:pPr>
      <w:r w:rsidRPr="002F4E50">
        <w:rPr>
          <w:szCs w:val="28"/>
        </w:rPr>
        <w:t>вимагати від Клієнта виконання умов Договору</w:t>
      </w:r>
      <w:r w:rsidR="004A2EF3" w:rsidRPr="002F4E50">
        <w:rPr>
          <w:szCs w:val="28"/>
        </w:rPr>
        <w:t xml:space="preserve"> та Правил </w:t>
      </w:r>
      <w:r w:rsidR="00C75608" w:rsidRPr="002F4E50">
        <w:rPr>
          <w:szCs w:val="28"/>
        </w:rPr>
        <w:t>використання СДО</w:t>
      </w:r>
      <w:r w:rsidR="00323261" w:rsidRPr="002F4E50">
        <w:rPr>
          <w:szCs w:val="28"/>
        </w:rPr>
        <w:t>;</w:t>
      </w:r>
    </w:p>
    <w:p w:rsidR="005E4B33" w:rsidRPr="002F4E50" w:rsidRDefault="003F1B7F" w:rsidP="00440C07">
      <w:pPr>
        <w:pStyle w:val="3"/>
        <w:numPr>
          <w:ilvl w:val="0"/>
          <w:numId w:val="5"/>
        </w:numPr>
        <w:tabs>
          <w:tab w:val="left" w:pos="1134"/>
        </w:tabs>
        <w:ind w:left="0" w:firstLine="709"/>
        <w:jc w:val="both"/>
      </w:pPr>
      <w:r w:rsidRPr="002F4E50">
        <w:t xml:space="preserve">вимагати від Клієнта правильності оформлення </w:t>
      </w:r>
      <w:r w:rsidR="004A2EF3" w:rsidRPr="002F4E50">
        <w:t xml:space="preserve">електронних </w:t>
      </w:r>
      <w:r w:rsidRPr="002F4E50">
        <w:t xml:space="preserve">документів, які подаються в процесі </w:t>
      </w:r>
      <w:r w:rsidR="004401CB" w:rsidRPr="002F4E50">
        <w:t>дистанційного обслуговування</w:t>
      </w:r>
      <w:r w:rsidRPr="002F4E50">
        <w:t>, відповідно до законодавства України</w:t>
      </w:r>
      <w:r w:rsidR="005E4B33" w:rsidRPr="002F4E50">
        <w:t>;</w:t>
      </w:r>
    </w:p>
    <w:p w:rsidR="003F1B7F" w:rsidRPr="002F4E50" w:rsidRDefault="005E4B33" w:rsidP="00440C07">
      <w:pPr>
        <w:pStyle w:val="3"/>
        <w:numPr>
          <w:ilvl w:val="0"/>
          <w:numId w:val="5"/>
        </w:numPr>
        <w:tabs>
          <w:tab w:val="left" w:pos="1134"/>
        </w:tabs>
        <w:ind w:left="0" w:firstLine="709"/>
        <w:jc w:val="both"/>
      </w:pPr>
      <w:r w:rsidRPr="002F4E50">
        <w:t xml:space="preserve">не приймати до виконання подані </w:t>
      </w:r>
      <w:r w:rsidR="00240BE7" w:rsidRPr="002F4E50">
        <w:t xml:space="preserve">Клієнтом </w:t>
      </w:r>
      <w:r w:rsidR="004A2EF3" w:rsidRPr="002F4E50">
        <w:t xml:space="preserve">електронні </w:t>
      </w:r>
      <w:r w:rsidRPr="002F4E50">
        <w:t>документи у</w:t>
      </w:r>
      <w:r w:rsidR="003F1B7F" w:rsidRPr="002F4E50">
        <w:t xml:space="preserve"> разі виявлен</w:t>
      </w:r>
      <w:r w:rsidRPr="002F4E50">
        <w:t>ня</w:t>
      </w:r>
      <w:r w:rsidR="003F1B7F" w:rsidRPr="002F4E50">
        <w:t xml:space="preserve"> порушень</w:t>
      </w:r>
      <w:r w:rsidR="004A2EF3" w:rsidRPr="002F4E50">
        <w:t xml:space="preserve"> вимог законодавства України та умов Договору</w:t>
      </w:r>
      <w:r w:rsidR="003F1B7F" w:rsidRPr="002F4E50">
        <w:t xml:space="preserve">. </w:t>
      </w:r>
      <w:r w:rsidRPr="002F4E50">
        <w:rPr>
          <w:szCs w:val="28"/>
        </w:rPr>
        <w:t>Орган Казначейства інформує Клієнта засобами СДО про неприйняття до виконання документів із зазначенням причин</w:t>
      </w:r>
      <w:r w:rsidR="003F1B7F" w:rsidRPr="002F4E50">
        <w:t>;</w:t>
      </w:r>
    </w:p>
    <w:p w:rsidR="004A2EF3" w:rsidRPr="002F4E50" w:rsidRDefault="004A2EF3" w:rsidP="00440C07">
      <w:pPr>
        <w:pStyle w:val="af3"/>
        <w:numPr>
          <w:ilvl w:val="0"/>
          <w:numId w:val="5"/>
        </w:numPr>
        <w:tabs>
          <w:tab w:val="left" w:pos="567"/>
          <w:tab w:val="left" w:pos="1134"/>
        </w:tabs>
        <w:ind w:left="0" w:firstLine="709"/>
        <w:contextualSpacing w:val="0"/>
        <w:jc w:val="both"/>
        <w:rPr>
          <w:sz w:val="28"/>
          <w:szCs w:val="28"/>
          <w:lang w:val="uk-UA"/>
        </w:rPr>
      </w:pPr>
      <w:r w:rsidRPr="002F4E50">
        <w:rPr>
          <w:sz w:val="28"/>
          <w:szCs w:val="28"/>
          <w:lang w:val="uk-UA"/>
        </w:rPr>
        <w:t>здійснювати обробку електронних документів, отриманих через СДО, відповідно до Регламенту роботи Державної казначейської служби України та її територіальних органів,  Регламент</w:t>
      </w:r>
      <w:r w:rsidR="003A721E" w:rsidRPr="002F4E50">
        <w:rPr>
          <w:sz w:val="28"/>
          <w:szCs w:val="28"/>
          <w:lang w:val="uk-UA"/>
        </w:rPr>
        <w:t>ів</w:t>
      </w:r>
      <w:r w:rsidRPr="002F4E50">
        <w:rPr>
          <w:sz w:val="28"/>
          <w:szCs w:val="28"/>
          <w:lang w:val="uk-UA"/>
        </w:rPr>
        <w:t xml:space="preserve"> роботи СДО та Системи електронних платежів Національного банку України у терміни, визначені бюджетним законодавством;</w:t>
      </w:r>
    </w:p>
    <w:p w:rsidR="00B4705F" w:rsidRPr="002F4E50" w:rsidRDefault="00B4705F" w:rsidP="00440C07">
      <w:pPr>
        <w:pStyle w:val="af3"/>
        <w:numPr>
          <w:ilvl w:val="0"/>
          <w:numId w:val="5"/>
        </w:numPr>
        <w:tabs>
          <w:tab w:val="left" w:pos="567"/>
          <w:tab w:val="left" w:pos="1134"/>
        </w:tabs>
        <w:ind w:left="0" w:firstLine="709"/>
        <w:contextualSpacing w:val="0"/>
        <w:jc w:val="both"/>
        <w:rPr>
          <w:sz w:val="28"/>
          <w:szCs w:val="28"/>
          <w:lang w:val="uk-UA"/>
        </w:rPr>
      </w:pPr>
      <w:r w:rsidRPr="002F4E50">
        <w:rPr>
          <w:sz w:val="28"/>
          <w:szCs w:val="28"/>
          <w:lang w:val="uk-UA"/>
        </w:rPr>
        <w:t>ініціювати перевірку Клієнта спеціальним уповноваженим центральним органом виконавчої влади з питань організації спеціального зв'язку та захисту інформації або підпорядкованого йому регіонального органу стосовно дотримання Клієнтом вимог законодавства</w:t>
      </w:r>
      <w:r w:rsidR="009B4689" w:rsidRPr="002F4E50">
        <w:rPr>
          <w:sz w:val="28"/>
          <w:szCs w:val="28"/>
          <w:lang w:val="uk-UA"/>
        </w:rPr>
        <w:t xml:space="preserve"> України</w:t>
      </w:r>
      <w:r w:rsidRPr="002F4E50">
        <w:rPr>
          <w:sz w:val="28"/>
          <w:szCs w:val="28"/>
          <w:lang w:val="uk-UA"/>
        </w:rPr>
        <w:t xml:space="preserve"> з питань захисту інформації</w:t>
      </w:r>
      <w:r w:rsidR="009B4689" w:rsidRPr="002F4E50">
        <w:rPr>
          <w:sz w:val="28"/>
          <w:szCs w:val="28"/>
          <w:lang w:val="uk-UA"/>
        </w:rPr>
        <w:t>,</w:t>
      </w:r>
      <w:r w:rsidRPr="002F4E50">
        <w:rPr>
          <w:sz w:val="28"/>
          <w:szCs w:val="28"/>
          <w:lang w:val="uk-UA"/>
        </w:rPr>
        <w:t xml:space="preserve"> електронн</w:t>
      </w:r>
      <w:r w:rsidR="005E79CE" w:rsidRPr="002F4E50">
        <w:rPr>
          <w:sz w:val="28"/>
          <w:szCs w:val="28"/>
          <w:lang w:val="uk-UA"/>
        </w:rPr>
        <w:t>ої</w:t>
      </w:r>
      <w:r w:rsidRPr="002F4E50">
        <w:rPr>
          <w:sz w:val="28"/>
          <w:szCs w:val="28"/>
          <w:lang w:val="uk-UA"/>
        </w:rPr>
        <w:t xml:space="preserve"> </w:t>
      </w:r>
      <w:r w:rsidR="005E79CE" w:rsidRPr="002F4E50">
        <w:rPr>
          <w:sz w:val="28"/>
          <w:szCs w:val="28"/>
          <w:lang w:val="uk-UA"/>
        </w:rPr>
        <w:t xml:space="preserve">ідентифікації та електронних довірчих послуг під час роботи </w:t>
      </w:r>
      <w:r w:rsidRPr="002F4E50">
        <w:rPr>
          <w:sz w:val="28"/>
          <w:szCs w:val="28"/>
          <w:lang w:val="uk-UA"/>
        </w:rPr>
        <w:t>в СДО;</w:t>
      </w:r>
    </w:p>
    <w:p w:rsidR="00C75608" w:rsidRPr="002F4E50" w:rsidRDefault="00C75608" w:rsidP="00440C07">
      <w:pPr>
        <w:pStyle w:val="af3"/>
        <w:numPr>
          <w:ilvl w:val="0"/>
          <w:numId w:val="5"/>
        </w:numPr>
        <w:tabs>
          <w:tab w:val="left" w:pos="567"/>
          <w:tab w:val="left" w:pos="1134"/>
        </w:tabs>
        <w:ind w:left="0" w:firstLine="709"/>
        <w:contextualSpacing w:val="0"/>
        <w:jc w:val="both"/>
        <w:rPr>
          <w:sz w:val="28"/>
          <w:szCs w:val="28"/>
          <w:lang w:val="uk-UA"/>
        </w:rPr>
      </w:pPr>
      <w:r w:rsidRPr="002F4E50">
        <w:rPr>
          <w:sz w:val="28"/>
          <w:szCs w:val="28"/>
          <w:lang w:val="uk-UA"/>
        </w:rPr>
        <w:t xml:space="preserve">скасувати доступ Клієнта та/або його </w:t>
      </w:r>
      <w:r w:rsidR="00E93ADB" w:rsidRPr="002F4E50">
        <w:rPr>
          <w:sz w:val="28"/>
          <w:szCs w:val="28"/>
          <w:lang w:val="uk-UA"/>
        </w:rPr>
        <w:t>користувачів</w:t>
      </w:r>
      <w:r w:rsidRPr="002F4E50">
        <w:rPr>
          <w:sz w:val="28"/>
          <w:szCs w:val="28"/>
          <w:lang w:val="uk-UA"/>
        </w:rPr>
        <w:t xml:space="preserve"> до СДО у випадках порушення ним </w:t>
      </w:r>
      <w:r w:rsidR="00E93ADB" w:rsidRPr="002F4E50">
        <w:rPr>
          <w:sz w:val="28"/>
          <w:szCs w:val="28"/>
          <w:lang w:val="uk-UA"/>
        </w:rPr>
        <w:t xml:space="preserve">(ними) </w:t>
      </w:r>
      <w:r w:rsidRPr="002F4E50">
        <w:rPr>
          <w:sz w:val="28"/>
          <w:szCs w:val="28"/>
          <w:lang w:val="uk-UA"/>
        </w:rPr>
        <w:t xml:space="preserve">умов Договору, </w:t>
      </w:r>
      <w:r w:rsidR="00E93ADB" w:rsidRPr="002F4E50">
        <w:rPr>
          <w:sz w:val="28"/>
          <w:szCs w:val="28"/>
          <w:lang w:val="uk-UA"/>
        </w:rPr>
        <w:t>П</w:t>
      </w:r>
      <w:r w:rsidRPr="002F4E50">
        <w:rPr>
          <w:sz w:val="28"/>
          <w:szCs w:val="28"/>
          <w:lang w:val="uk-UA"/>
        </w:rPr>
        <w:t xml:space="preserve">равил використання СДО та вимог законодавства України </w:t>
      </w:r>
      <w:r w:rsidR="009B4689" w:rsidRPr="002F4E50">
        <w:rPr>
          <w:sz w:val="28"/>
          <w:szCs w:val="28"/>
          <w:lang w:val="uk-UA"/>
        </w:rPr>
        <w:t>з питань захисту інформації, електронної ідентифікації та електронних довірчих послуг</w:t>
      </w:r>
      <w:r w:rsidRPr="002F4E50">
        <w:rPr>
          <w:sz w:val="28"/>
          <w:szCs w:val="28"/>
          <w:lang w:val="uk-UA"/>
        </w:rPr>
        <w:t xml:space="preserve">. Відновлення доступу </w:t>
      </w:r>
      <w:r w:rsidR="009B4689" w:rsidRPr="002F4E50">
        <w:rPr>
          <w:sz w:val="28"/>
          <w:szCs w:val="28"/>
          <w:lang w:val="uk-UA"/>
        </w:rPr>
        <w:t xml:space="preserve">Клієнта </w:t>
      </w:r>
      <w:r w:rsidRPr="002F4E50">
        <w:rPr>
          <w:sz w:val="28"/>
          <w:szCs w:val="28"/>
          <w:lang w:val="uk-UA"/>
        </w:rPr>
        <w:t xml:space="preserve">до СДО здійснюється після усунення Клієнтом виявлених порушень та у разі прийняття </w:t>
      </w:r>
      <w:r w:rsidRPr="002F4E50">
        <w:rPr>
          <w:sz w:val="28"/>
          <w:szCs w:val="28"/>
          <w:lang w:val="uk-UA"/>
        </w:rPr>
        <w:lastRenderedPageBreak/>
        <w:t>органом Казначейства відповідного рішення щодо можливості відновлення доступу до СДО</w:t>
      </w:r>
      <w:r w:rsidR="00E93ADB" w:rsidRPr="002F4E50">
        <w:rPr>
          <w:sz w:val="28"/>
          <w:szCs w:val="28"/>
          <w:lang w:val="uk-UA"/>
        </w:rPr>
        <w:t>;</w:t>
      </w:r>
    </w:p>
    <w:p w:rsidR="00E93ADB" w:rsidRPr="002F4E50" w:rsidRDefault="00E93ADB" w:rsidP="00440C07">
      <w:pPr>
        <w:pStyle w:val="af3"/>
        <w:numPr>
          <w:ilvl w:val="0"/>
          <w:numId w:val="5"/>
        </w:numPr>
        <w:tabs>
          <w:tab w:val="left" w:pos="567"/>
          <w:tab w:val="left" w:pos="1134"/>
        </w:tabs>
        <w:ind w:left="0" w:firstLine="709"/>
        <w:contextualSpacing w:val="0"/>
        <w:jc w:val="both"/>
        <w:rPr>
          <w:sz w:val="28"/>
          <w:szCs w:val="28"/>
          <w:lang w:val="uk-UA"/>
        </w:rPr>
      </w:pPr>
      <w:r w:rsidRPr="002F4E50">
        <w:rPr>
          <w:sz w:val="28"/>
          <w:szCs w:val="28"/>
          <w:lang w:val="uk-UA"/>
        </w:rPr>
        <w:t>запроваджувати новітні програмно-технічні та технологічні засоби для вдосконалення роботи СДО та доповнення її новим функціоналом;</w:t>
      </w:r>
    </w:p>
    <w:p w:rsidR="004850BC" w:rsidRPr="002F4E50" w:rsidRDefault="00453A34" w:rsidP="00440C07">
      <w:pPr>
        <w:pStyle w:val="af3"/>
        <w:numPr>
          <w:ilvl w:val="0"/>
          <w:numId w:val="5"/>
        </w:numPr>
        <w:tabs>
          <w:tab w:val="left" w:pos="567"/>
          <w:tab w:val="left" w:pos="1134"/>
        </w:tabs>
        <w:ind w:left="0" w:firstLine="709"/>
        <w:contextualSpacing w:val="0"/>
        <w:jc w:val="both"/>
        <w:rPr>
          <w:sz w:val="28"/>
          <w:szCs w:val="28"/>
          <w:lang w:val="uk-UA"/>
        </w:rPr>
      </w:pPr>
      <w:r w:rsidRPr="002F4E50">
        <w:rPr>
          <w:sz w:val="28"/>
          <w:szCs w:val="28"/>
          <w:lang w:val="uk-UA"/>
        </w:rPr>
        <w:t>в</w:t>
      </w:r>
      <w:r w:rsidR="004850BC" w:rsidRPr="002F4E50">
        <w:rPr>
          <w:sz w:val="28"/>
          <w:szCs w:val="28"/>
          <w:lang w:val="uk-UA"/>
        </w:rPr>
        <w:t>носити зміни до Договору в порядку та</w:t>
      </w:r>
      <w:r w:rsidR="00051BAB">
        <w:rPr>
          <w:sz w:val="28"/>
          <w:szCs w:val="28"/>
          <w:lang w:val="uk-UA"/>
        </w:rPr>
        <w:t xml:space="preserve"> у спосіб, визначений Договором.</w:t>
      </w:r>
      <w:r w:rsidR="004850BC" w:rsidRPr="002F4E50">
        <w:rPr>
          <w:sz w:val="28"/>
          <w:szCs w:val="28"/>
          <w:lang w:val="uk-UA"/>
        </w:rPr>
        <w:t xml:space="preserve"> </w:t>
      </w:r>
    </w:p>
    <w:p w:rsidR="006605D6" w:rsidRPr="002F4E50" w:rsidRDefault="006605D6" w:rsidP="00722BA8">
      <w:pPr>
        <w:pStyle w:val="3"/>
        <w:numPr>
          <w:ilvl w:val="1"/>
          <w:numId w:val="4"/>
        </w:numPr>
        <w:spacing w:before="120"/>
        <w:ind w:left="1418" w:hanging="709"/>
        <w:jc w:val="both"/>
        <w:rPr>
          <w:szCs w:val="28"/>
        </w:rPr>
      </w:pPr>
      <w:r w:rsidRPr="002F4E50">
        <w:rPr>
          <w:szCs w:val="28"/>
        </w:rPr>
        <w:t>Клієнт має право:</w:t>
      </w:r>
    </w:p>
    <w:p w:rsidR="00E93ADB" w:rsidRPr="002F4E50" w:rsidRDefault="00E93ADB" w:rsidP="00440C07">
      <w:pPr>
        <w:pStyle w:val="af2"/>
        <w:numPr>
          <w:ilvl w:val="0"/>
          <w:numId w:val="6"/>
        </w:numPr>
        <w:tabs>
          <w:tab w:val="left" w:pos="1134"/>
        </w:tabs>
        <w:spacing w:before="0" w:beforeAutospacing="0" w:after="0" w:afterAutospacing="0"/>
        <w:ind w:left="0" w:firstLine="709"/>
        <w:jc w:val="both"/>
        <w:rPr>
          <w:iCs/>
          <w:strike/>
          <w:sz w:val="28"/>
          <w:szCs w:val="28"/>
          <w:lang w:val="uk-UA"/>
        </w:rPr>
      </w:pPr>
      <w:r w:rsidRPr="002F4E50">
        <w:rPr>
          <w:sz w:val="28"/>
          <w:szCs w:val="28"/>
          <w:lang w:val="uk-UA"/>
        </w:rPr>
        <w:t>вимагати від органу Казначейства виконання умов Договору;</w:t>
      </w:r>
    </w:p>
    <w:p w:rsidR="00F57E34" w:rsidRPr="002F4E50" w:rsidRDefault="00E35A85" w:rsidP="00440C07">
      <w:pPr>
        <w:pStyle w:val="af2"/>
        <w:numPr>
          <w:ilvl w:val="0"/>
          <w:numId w:val="6"/>
        </w:numPr>
        <w:tabs>
          <w:tab w:val="left" w:pos="1134"/>
        </w:tabs>
        <w:spacing w:before="0" w:beforeAutospacing="0" w:after="0" w:afterAutospacing="0"/>
        <w:ind w:left="0" w:firstLine="709"/>
        <w:jc w:val="both"/>
        <w:rPr>
          <w:iCs/>
          <w:sz w:val="28"/>
          <w:szCs w:val="28"/>
          <w:lang w:val="uk-UA"/>
        </w:rPr>
      </w:pPr>
      <w:r w:rsidRPr="002F4E50">
        <w:rPr>
          <w:iCs/>
          <w:sz w:val="28"/>
          <w:szCs w:val="28"/>
          <w:lang w:val="uk-UA"/>
        </w:rPr>
        <w:t>використовувати СДО для подання</w:t>
      </w:r>
      <w:r w:rsidR="00BF4F91" w:rsidRPr="002F4E50">
        <w:rPr>
          <w:iCs/>
          <w:sz w:val="28"/>
          <w:szCs w:val="28"/>
          <w:lang w:val="uk-UA"/>
        </w:rPr>
        <w:t xml:space="preserve"> документів в електронній формі, в тому числі </w:t>
      </w:r>
      <w:r w:rsidR="00E93ADB" w:rsidRPr="002F4E50">
        <w:rPr>
          <w:iCs/>
          <w:sz w:val="28"/>
          <w:szCs w:val="28"/>
          <w:lang w:val="uk-UA"/>
        </w:rPr>
        <w:t xml:space="preserve">електронних </w:t>
      </w:r>
      <w:r w:rsidRPr="002F4E50">
        <w:rPr>
          <w:iCs/>
          <w:sz w:val="28"/>
          <w:szCs w:val="28"/>
          <w:lang w:val="uk-UA"/>
        </w:rPr>
        <w:t>документів, виконання інших операцій і дій, передбачених функціональними можливостями СДО, з урахуванням умов Договору</w:t>
      </w:r>
      <w:r w:rsidR="00E93ADB" w:rsidRPr="002F4E50">
        <w:rPr>
          <w:iCs/>
          <w:sz w:val="28"/>
          <w:szCs w:val="28"/>
          <w:lang w:val="uk-UA"/>
        </w:rPr>
        <w:t>, Правил використання СДО</w:t>
      </w:r>
      <w:r w:rsidRPr="002F4E50">
        <w:rPr>
          <w:iCs/>
          <w:sz w:val="28"/>
          <w:szCs w:val="28"/>
          <w:lang w:val="uk-UA"/>
        </w:rPr>
        <w:t xml:space="preserve"> та </w:t>
      </w:r>
      <w:r w:rsidRPr="002F4E50">
        <w:rPr>
          <w:sz w:val="28"/>
          <w:szCs w:val="28"/>
          <w:lang w:val="uk-UA"/>
        </w:rPr>
        <w:t>повноважень Клієнта, визначених законодавством;</w:t>
      </w:r>
    </w:p>
    <w:p w:rsidR="00F57E34" w:rsidRPr="002F4E50" w:rsidRDefault="000336C3" w:rsidP="00440C07">
      <w:pPr>
        <w:pStyle w:val="af2"/>
        <w:numPr>
          <w:ilvl w:val="0"/>
          <w:numId w:val="6"/>
        </w:numPr>
        <w:tabs>
          <w:tab w:val="left" w:pos="1134"/>
        </w:tabs>
        <w:spacing w:before="0" w:beforeAutospacing="0" w:after="0" w:afterAutospacing="0"/>
        <w:ind w:left="0" w:firstLine="709"/>
        <w:jc w:val="both"/>
        <w:rPr>
          <w:iCs/>
          <w:sz w:val="28"/>
          <w:szCs w:val="28"/>
          <w:lang w:val="uk-UA"/>
        </w:rPr>
      </w:pPr>
      <w:r w:rsidRPr="002F4E50">
        <w:rPr>
          <w:iCs/>
          <w:sz w:val="28"/>
          <w:szCs w:val="28"/>
          <w:lang w:val="uk-UA"/>
        </w:rPr>
        <w:t>о</w:t>
      </w:r>
      <w:r w:rsidR="00153AAF" w:rsidRPr="002F4E50">
        <w:rPr>
          <w:iCs/>
          <w:sz w:val="28"/>
          <w:szCs w:val="28"/>
          <w:lang w:val="uk-UA"/>
        </w:rPr>
        <w:t xml:space="preserve">тримати у </w:t>
      </w:r>
      <w:r w:rsidR="00E35A85" w:rsidRPr="002F4E50">
        <w:rPr>
          <w:iCs/>
          <w:sz w:val="28"/>
          <w:szCs w:val="28"/>
          <w:lang w:val="uk-UA"/>
        </w:rPr>
        <w:t>ВПР</w:t>
      </w:r>
      <w:r w:rsidR="002E2835">
        <w:rPr>
          <w:iCs/>
          <w:sz w:val="28"/>
          <w:szCs w:val="28"/>
          <w:lang w:val="uk-UA"/>
        </w:rPr>
        <w:t>, який розгорнуто в територіальному органі казначейства,</w:t>
      </w:r>
      <w:r w:rsidR="00153AAF" w:rsidRPr="002F4E50">
        <w:rPr>
          <w:iCs/>
          <w:sz w:val="28"/>
          <w:szCs w:val="28"/>
          <w:lang w:val="uk-UA"/>
        </w:rPr>
        <w:t xml:space="preserve"> інсталяційний пакет</w:t>
      </w:r>
      <w:r w:rsidR="00E35A85" w:rsidRPr="002F4E50">
        <w:rPr>
          <w:iCs/>
          <w:sz w:val="28"/>
          <w:szCs w:val="28"/>
          <w:lang w:val="uk-UA"/>
        </w:rPr>
        <w:t xml:space="preserve"> для підключення до СДО</w:t>
      </w:r>
      <w:r w:rsidR="00153AAF" w:rsidRPr="002F4E50">
        <w:rPr>
          <w:iCs/>
          <w:sz w:val="28"/>
          <w:szCs w:val="28"/>
          <w:lang w:val="uk-UA"/>
        </w:rPr>
        <w:t>.</w:t>
      </w:r>
      <w:r w:rsidR="00E35A85" w:rsidRPr="002F4E50">
        <w:rPr>
          <w:iCs/>
          <w:sz w:val="28"/>
          <w:szCs w:val="28"/>
          <w:lang w:val="uk-UA"/>
        </w:rPr>
        <w:t xml:space="preserve"> </w:t>
      </w:r>
      <w:r w:rsidR="00153AAF" w:rsidRPr="002F4E50">
        <w:rPr>
          <w:iCs/>
          <w:sz w:val="28"/>
          <w:szCs w:val="28"/>
          <w:lang w:val="uk-UA"/>
        </w:rPr>
        <w:t xml:space="preserve">Клієнт може уповноважити іншу особу отримати інсталяційний пакет згідно з листом за підписом керівника та скріпленого відбитком печатки Клієнта, із пред'явленням документа, що посвідчує </w:t>
      </w:r>
      <w:r w:rsidR="00414463" w:rsidRPr="002F4E50">
        <w:rPr>
          <w:iCs/>
          <w:sz w:val="28"/>
          <w:szCs w:val="28"/>
          <w:lang w:val="uk-UA"/>
        </w:rPr>
        <w:t>таку</w:t>
      </w:r>
      <w:r w:rsidR="00153AAF" w:rsidRPr="002F4E50">
        <w:rPr>
          <w:iCs/>
          <w:sz w:val="28"/>
          <w:szCs w:val="28"/>
          <w:lang w:val="uk-UA"/>
        </w:rPr>
        <w:t xml:space="preserve"> особу</w:t>
      </w:r>
      <w:r w:rsidR="00E91C5F" w:rsidRPr="002F4E50">
        <w:rPr>
          <w:iCs/>
          <w:sz w:val="28"/>
          <w:szCs w:val="28"/>
          <w:lang w:val="uk-UA"/>
        </w:rPr>
        <w:t>;</w:t>
      </w:r>
      <w:r w:rsidR="00F57E34" w:rsidRPr="002F4E50">
        <w:rPr>
          <w:iCs/>
          <w:sz w:val="28"/>
          <w:szCs w:val="28"/>
          <w:lang w:val="uk-UA"/>
        </w:rPr>
        <w:t xml:space="preserve"> </w:t>
      </w:r>
    </w:p>
    <w:p w:rsidR="00F57E34" w:rsidRPr="002F4E50" w:rsidRDefault="00440C07" w:rsidP="00440C07">
      <w:pPr>
        <w:pStyle w:val="af2"/>
        <w:numPr>
          <w:ilvl w:val="0"/>
          <w:numId w:val="6"/>
        </w:numPr>
        <w:tabs>
          <w:tab w:val="left" w:pos="1134"/>
        </w:tabs>
        <w:spacing w:before="0" w:beforeAutospacing="0" w:after="0" w:afterAutospacing="0"/>
        <w:ind w:left="0" w:firstLine="709"/>
        <w:jc w:val="both"/>
        <w:rPr>
          <w:szCs w:val="28"/>
          <w:lang w:val="uk-UA"/>
        </w:rPr>
      </w:pPr>
      <w:r w:rsidRPr="002F4E50">
        <w:rPr>
          <w:iCs/>
          <w:sz w:val="28"/>
          <w:szCs w:val="28"/>
          <w:lang w:val="uk-UA"/>
        </w:rPr>
        <w:t>в</w:t>
      </w:r>
      <w:r w:rsidR="00E35A85" w:rsidRPr="002F4E50">
        <w:rPr>
          <w:iCs/>
          <w:sz w:val="28"/>
          <w:szCs w:val="28"/>
          <w:lang w:val="uk-UA"/>
        </w:rPr>
        <w:t xml:space="preserve">изначати перелік посадових осіб, яким надається доступ до СДО та їх повноваження стосовно обробки інформації (перегляд інформації, виконання операцій) </w:t>
      </w:r>
      <w:r w:rsidR="00414463" w:rsidRPr="002F4E50">
        <w:rPr>
          <w:iCs/>
          <w:sz w:val="28"/>
          <w:szCs w:val="28"/>
          <w:lang w:val="uk-UA"/>
        </w:rPr>
        <w:t xml:space="preserve">у </w:t>
      </w:r>
      <w:r w:rsidR="00E35A85" w:rsidRPr="002F4E50">
        <w:rPr>
          <w:iCs/>
          <w:sz w:val="28"/>
          <w:szCs w:val="28"/>
          <w:lang w:val="uk-UA"/>
        </w:rPr>
        <w:t xml:space="preserve">СДО з урахуванням вимог </w:t>
      </w:r>
      <w:r w:rsidR="00BA4543" w:rsidRPr="002F4E50">
        <w:rPr>
          <w:iCs/>
          <w:sz w:val="28"/>
          <w:szCs w:val="28"/>
          <w:lang w:val="uk-UA"/>
        </w:rPr>
        <w:t>під</w:t>
      </w:r>
      <w:r w:rsidR="00C8681B" w:rsidRPr="002F4E50">
        <w:rPr>
          <w:iCs/>
          <w:sz w:val="28"/>
          <w:szCs w:val="28"/>
          <w:lang w:val="uk-UA"/>
        </w:rPr>
        <w:t>пункт</w:t>
      </w:r>
      <w:r w:rsidR="00414463" w:rsidRPr="002F4E50">
        <w:rPr>
          <w:iCs/>
          <w:sz w:val="28"/>
          <w:szCs w:val="28"/>
          <w:lang w:val="uk-UA"/>
        </w:rPr>
        <w:t>ів</w:t>
      </w:r>
      <w:r w:rsidR="00B53BE8" w:rsidRPr="002F4E50">
        <w:rPr>
          <w:iCs/>
          <w:sz w:val="28"/>
          <w:szCs w:val="28"/>
          <w:lang w:val="uk-UA"/>
        </w:rPr>
        <w:t xml:space="preserve"> </w:t>
      </w:r>
      <w:r w:rsidR="00414463" w:rsidRPr="002F4E50">
        <w:rPr>
          <w:iCs/>
          <w:sz w:val="28"/>
          <w:szCs w:val="28"/>
          <w:lang w:val="uk-UA"/>
        </w:rPr>
        <w:t xml:space="preserve">2, 3 </w:t>
      </w:r>
      <w:r w:rsidR="00BA4543" w:rsidRPr="002F4E50">
        <w:rPr>
          <w:sz w:val="28"/>
          <w:szCs w:val="28"/>
          <w:lang w:val="uk-UA"/>
        </w:rPr>
        <w:t xml:space="preserve">пункту </w:t>
      </w:r>
      <w:r w:rsidR="008A2BE6" w:rsidRPr="002F4E50">
        <w:rPr>
          <w:sz w:val="28"/>
          <w:szCs w:val="28"/>
          <w:lang w:val="uk-UA"/>
        </w:rPr>
        <w:t>3</w:t>
      </w:r>
      <w:r w:rsidR="00BA4543" w:rsidRPr="002F4E50">
        <w:rPr>
          <w:sz w:val="28"/>
          <w:szCs w:val="28"/>
          <w:lang w:val="uk-UA"/>
        </w:rPr>
        <w:t>.</w:t>
      </w:r>
      <w:r w:rsidR="008A2BE6" w:rsidRPr="002F4E50">
        <w:rPr>
          <w:sz w:val="28"/>
          <w:szCs w:val="28"/>
          <w:lang w:val="uk-UA"/>
        </w:rPr>
        <w:t>4</w:t>
      </w:r>
      <w:r w:rsidR="00E35A85" w:rsidRPr="002F4E50">
        <w:rPr>
          <w:iCs/>
          <w:sz w:val="28"/>
          <w:szCs w:val="28"/>
          <w:lang w:val="uk-UA"/>
        </w:rPr>
        <w:t xml:space="preserve"> </w:t>
      </w:r>
      <w:r w:rsidR="00C8681B" w:rsidRPr="002F4E50">
        <w:rPr>
          <w:iCs/>
          <w:sz w:val="28"/>
          <w:szCs w:val="28"/>
          <w:lang w:val="uk-UA"/>
        </w:rPr>
        <w:t>розділу</w:t>
      </w:r>
      <w:r w:rsidR="00E35A85" w:rsidRPr="002F4E50">
        <w:rPr>
          <w:iCs/>
          <w:sz w:val="28"/>
          <w:szCs w:val="28"/>
          <w:lang w:val="uk-UA"/>
        </w:rPr>
        <w:t xml:space="preserve"> </w:t>
      </w:r>
      <w:r w:rsidR="008A2BE6" w:rsidRPr="002F4E50">
        <w:rPr>
          <w:iCs/>
          <w:sz w:val="28"/>
          <w:szCs w:val="28"/>
          <w:lang w:val="uk-UA"/>
        </w:rPr>
        <w:t>3</w:t>
      </w:r>
      <w:r w:rsidR="00F23C32">
        <w:rPr>
          <w:iCs/>
          <w:sz w:val="28"/>
          <w:szCs w:val="28"/>
          <w:lang w:val="uk-UA"/>
        </w:rPr>
        <w:t xml:space="preserve"> Договору</w:t>
      </w:r>
      <w:r w:rsidR="00C8681B" w:rsidRPr="002F4E50">
        <w:rPr>
          <w:iCs/>
          <w:sz w:val="28"/>
          <w:szCs w:val="28"/>
          <w:lang w:val="uk-UA"/>
        </w:rPr>
        <w:t>.</w:t>
      </w:r>
      <w:r w:rsidR="00F57E34" w:rsidRPr="002F4E50">
        <w:rPr>
          <w:iCs/>
          <w:lang w:val="uk-UA"/>
        </w:rPr>
        <w:t xml:space="preserve"> </w:t>
      </w:r>
    </w:p>
    <w:p w:rsidR="00F57E34" w:rsidRPr="002F4E50" w:rsidRDefault="00F363AE" w:rsidP="00440C07">
      <w:pPr>
        <w:pStyle w:val="af2"/>
        <w:numPr>
          <w:ilvl w:val="0"/>
          <w:numId w:val="6"/>
        </w:numPr>
        <w:tabs>
          <w:tab w:val="left" w:pos="1134"/>
        </w:tabs>
        <w:spacing w:before="0" w:beforeAutospacing="0" w:after="0" w:afterAutospacing="0"/>
        <w:ind w:left="0" w:firstLine="709"/>
        <w:jc w:val="both"/>
        <w:rPr>
          <w:iCs/>
          <w:sz w:val="28"/>
          <w:szCs w:val="28"/>
          <w:lang w:val="uk-UA"/>
        </w:rPr>
      </w:pPr>
      <w:r w:rsidRPr="002F4E50">
        <w:rPr>
          <w:iCs/>
          <w:sz w:val="28"/>
          <w:szCs w:val="28"/>
          <w:lang w:val="uk-UA"/>
        </w:rPr>
        <w:t>о</w:t>
      </w:r>
      <w:r w:rsidR="006605D6" w:rsidRPr="002F4E50">
        <w:rPr>
          <w:iCs/>
          <w:sz w:val="28"/>
          <w:szCs w:val="28"/>
          <w:lang w:val="uk-UA"/>
        </w:rPr>
        <w:t>тримувати</w:t>
      </w:r>
      <w:r w:rsidR="006605D6" w:rsidRPr="002F4E50">
        <w:rPr>
          <w:szCs w:val="28"/>
        </w:rPr>
        <w:t xml:space="preserve"> </w:t>
      </w:r>
      <w:r w:rsidR="006605D6" w:rsidRPr="002F4E50">
        <w:rPr>
          <w:iCs/>
          <w:sz w:val="28"/>
          <w:szCs w:val="28"/>
          <w:lang w:val="uk-UA"/>
        </w:rPr>
        <w:t>підтвердження про прийняті i неприйняті до виконання електронні документи;</w:t>
      </w:r>
    </w:p>
    <w:p w:rsidR="00F57E34" w:rsidRPr="002F4E50" w:rsidRDefault="00453A34" w:rsidP="00440C07">
      <w:pPr>
        <w:pStyle w:val="af2"/>
        <w:numPr>
          <w:ilvl w:val="0"/>
          <w:numId w:val="6"/>
        </w:numPr>
        <w:tabs>
          <w:tab w:val="left" w:pos="1134"/>
        </w:tabs>
        <w:spacing w:before="0" w:beforeAutospacing="0" w:after="0" w:afterAutospacing="0"/>
        <w:ind w:left="0" w:firstLine="709"/>
        <w:jc w:val="both"/>
        <w:rPr>
          <w:iCs/>
          <w:sz w:val="28"/>
          <w:szCs w:val="28"/>
          <w:lang w:val="uk-UA"/>
        </w:rPr>
      </w:pPr>
      <w:r w:rsidRPr="002F4E50">
        <w:rPr>
          <w:iCs/>
          <w:sz w:val="28"/>
          <w:szCs w:val="28"/>
          <w:lang w:val="uk-UA"/>
        </w:rPr>
        <w:t>з</w:t>
      </w:r>
      <w:r w:rsidR="00153AAF" w:rsidRPr="002F4E50">
        <w:rPr>
          <w:iCs/>
          <w:sz w:val="28"/>
          <w:szCs w:val="28"/>
          <w:lang w:val="uk-UA"/>
        </w:rPr>
        <w:t xml:space="preserve">вертатись за консультаціями з питань експлуатації СДО до відповідних структурних підрозділів </w:t>
      </w:r>
      <w:r w:rsidR="00F57E34" w:rsidRPr="002F4E50">
        <w:rPr>
          <w:iCs/>
          <w:sz w:val="28"/>
          <w:szCs w:val="28"/>
          <w:lang w:val="uk-UA"/>
        </w:rPr>
        <w:t xml:space="preserve">Казначейства та </w:t>
      </w:r>
      <w:r w:rsidR="00153AAF" w:rsidRPr="002F4E50">
        <w:rPr>
          <w:iCs/>
          <w:sz w:val="28"/>
          <w:szCs w:val="28"/>
          <w:lang w:val="uk-UA"/>
        </w:rPr>
        <w:t>органів Казначейства, які здійснюють технічну підтримку користувачів електронних сервісів Казначейства</w:t>
      </w:r>
      <w:r w:rsidR="00E91C5F" w:rsidRPr="002F4E50">
        <w:rPr>
          <w:bCs/>
          <w:szCs w:val="28"/>
          <w:lang w:val="uk-UA" w:eastAsia="zh-CN"/>
        </w:rPr>
        <w:t>;</w:t>
      </w:r>
      <w:r w:rsidR="00F57E34" w:rsidRPr="002F4E50">
        <w:rPr>
          <w:iCs/>
          <w:sz w:val="28"/>
          <w:szCs w:val="28"/>
          <w:lang w:val="uk-UA"/>
        </w:rPr>
        <w:t xml:space="preserve"> </w:t>
      </w:r>
    </w:p>
    <w:p w:rsidR="00F57E34" w:rsidRPr="002F4E50" w:rsidRDefault="00F57E34" w:rsidP="00440C07">
      <w:pPr>
        <w:pStyle w:val="af2"/>
        <w:numPr>
          <w:ilvl w:val="0"/>
          <w:numId w:val="6"/>
        </w:numPr>
        <w:tabs>
          <w:tab w:val="left" w:pos="1134"/>
        </w:tabs>
        <w:spacing w:before="0" w:beforeAutospacing="0" w:after="0" w:afterAutospacing="0"/>
        <w:ind w:left="0" w:firstLine="709"/>
        <w:jc w:val="both"/>
        <w:rPr>
          <w:iCs/>
          <w:sz w:val="28"/>
          <w:szCs w:val="28"/>
          <w:lang w:val="uk-UA"/>
        </w:rPr>
      </w:pPr>
      <w:r w:rsidRPr="002F4E50">
        <w:rPr>
          <w:iCs/>
          <w:sz w:val="28"/>
          <w:szCs w:val="28"/>
          <w:lang w:val="uk-UA"/>
        </w:rPr>
        <w:t>надавати пропозиції органу Казначейства щодо вдосконалення СДО.</w:t>
      </w:r>
    </w:p>
    <w:p w:rsidR="006605D6" w:rsidRPr="002F4E50" w:rsidRDefault="006605D6" w:rsidP="00414463">
      <w:pPr>
        <w:pStyle w:val="3"/>
        <w:numPr>
          <w:ilvl w:val="1"/>
          <w:numId w:val="4"/>
        </w:numPr>
        <w:spacing w:before="120"/>
        <w:ind w:left="1418" w:hanging="709"/>
        <w:jc w:val="both"/>
        <w:rPr>
          <w:szCs w:val="28"/>
        </w:rPr>
      </w:pPr>
      <w:r w:rsidRPr="002F4E50">
        <w:rPr>
          <w:szCs w:val="28"/>
        </w:rPr>
        <w:t>Орган Казначейства зобов’язується:</w:t>
      </w:r>
    </w:p>
    <w:p w:rsidR="00B063D3" w:rsidRPr="002F4E50" w:rsidRDefault="00453A34" w:rsidP="00173688">
      <w:pPr>
        <w:pStyle w:val="af3"/>
        <w:numPr>
          <w:ilvl w:val="0"/>
          <w:numId w:val="8"/>
        </w:numPr>
        <w:tabs>
          <w:tab w:val="left" w:pos="1134"/>
        </w:tabs>
        <w:ind w:left="0" w:firstLine="709"/>
        <w:rPr>
          <w:sz w:val="28"/>
          <w:szCs w:val="28"/>
          <w:lang w:val="uk-UA"/>
        </w:rPr>
      </w:pPr>
      <w:r w:rsidRPr="002F4E50">
        <w:rPr>
          <w:sz w:val="28"/>
          <w:szCs w:val="28"/>
          <w:lang w:val="uk-UA"/>
        </w:rPr>
        <w:t>н</w:t>
      </w:r>
      <w:r w:rsidR="00B063D3" w:rsidRPr="002F4E50">
        <w:rPr>
          <w:sz w:val="28"/>
          <w:szCs w:val="28"/>
          <w:lang w:val="uk-UA"/>
        </w:rPr>
        <w:t>алежним чином виконувати умови Договору</w:t>
      </w:r>
      <w:r w:rsidRPr="002F4E50">
        <w:rPr>
          <w:sz w:val="28"/>
          <w:szCs w:val="28"/>
          <w:lang w:val="uk-UA"/>
        </w:rPr>
        <w:t>;</w:t>
      </w:r>
    </w:p>
    <w:p w:rsidR="002E23AF" w:rsidRPr="002F4E50" w:rsidRDefault="002E23AF" w:rsidP="00173688">
      <w:pPr>
        <w:pStyle w:val="af3"/>
        <w:numPr>
          <w:ilvl w:val="0"/>
          <w:numId w:val="8"/>
        </w:numPr>
        <w:tabs>
          <w:tab w:val="left" w:pos="1134"/>
        </w:tabs>
        <w:ind w:left="0" w:firstLine="709"/>
        <w:jc w:val="both"/>
        <w:rPr>
          <w:sz w:val="28"/>
          <w:szCs w:val="28"/>
          <w:lang w:val="uk-UA"/>
        </w:rPr>
      </w:pPr>
      <w:r w:rsidRPr="002F4E50">
        <w:rPr>
          <w:sz w:val="28"/>
          <w:szCs w:val="28"/>
          <w:lang w:val="uk-UA"/>
        </w:rPr>
        <w:t>надавати Клієнту послуги з дистанційно</w:t>
      </w:r>
      <w:r w:rsidR="00021818" w:rsidRPr="002F4E50">
        <w:rPr>
          <w:sz w:val="28"/>
          <w:szCs w:val="28"/>
          <w:lang w:val="uk-UA"/>
        </w:rPr>
        <w:t>го</w:t>
      </w:r>
      <w:r w:rsidRPr="002F4E50">
        <w:rPr>
          <w:sz w:val="28"/>
          <w:szCs w:val="28"/>
          <w:lang w:val="uk-UA"/>
        </w:rPr>
        <w:t xml:space="preserve"> </w:t>
      </w:r>
      <w:r w:rsidR="00021818" w:rsidRPr="002F4E50">
        <w:rPr>
          <w:sz w:val="28"/>
          <w:szCs w:val="28"/>
          <w:lang w:val="uk-UA"/>
        </w:rPr>
        <w:t>обслуговування</w:t>
      </w:r>
      <w:r w:rsidRPr="002F4E50">
        <w:rPr>
          <w:sz w:val="28"/>
          <w:szCs w:val="28"/>
          <w:lang w:val="uk-UA"/>
        </w:rPr>
        <w:t xml:space="preserve"> за допомогою СДО в межах повноважень, визначених законодавством України, згідно</w:t>
      </w:r>
      <w:r w:rsidR="00021818" w:rsidRPr="002F4E50">
        <w:rPr>
          <w:sz w:val="28"/>
          <w:szCs w:val="28"/>
          <w:lang w:val="uk-UA"/>
        </w:rPr>
        <w:t xml:space="preserve"> з</w:t>
      </w:r>
      <w:r w:rsidRPr="002F4E50">
        <w:rPr>
          <w:sz w:val="28"/>
          <w:szCs w:val="28"/>
          <w:lang w:val="uk-UA"/>
        </w:rPr>
        <w:t xml:space="preserve"> умов</w:t>
      </w:r>
      <w:r w:rsidR="00021818" w:rsidRPr="002F4E50">
        <w:rPr>
          <w:sz w:val="28"/>
          <w:szCs w:val="28"/>
          <w:lang w:val="uk-UA"/>
        </w:rPr>
        <w:t>ами</w:t>
      </w:r>
      <w:r w:rsidRPr="002F4E50">
        <w:rPr>
          <w:sz w:val="28"/>
          <w:szCs w:val="28"/>
          <w:lang w:val="uk-UA"/>
        </w:rPr>
        <w:t xml:space="preserve"> Договору та Правил</w:t>
      </w:r>
      <w:r w:rsidR="00021818" w:rsidRPr="002F4E50">
        <w:rPr>
          <w:sz w:val="28"/>
          <w:szCs w:val="28"/>
          <w:lang w:val="uk-UA"/>
        </w:rPr>
        <w:t>ами</w:t>
      </w:r>
      <w:r w:rsidRPr="002F4E50">
        <w:rPr>
          <w:sz w:val="28"/>
          <w:szCs w:val="28"/>
          <w:lang w:val="uk-UA"/>
        </w:rPr>
        <w:t xml:space="preserve"> використання СДО;</w:t>
      </w:r>
    </w:p>
    <w:p w:rsidR="002E23AF" w:rsidRPr="002F4E50" w:rsidRDefault="002E23AF" w:rsidP="00173688">
      <w:pPr>
        <w:pStyle w:val="af3"/>
        <w:numPr>
          <w:ilvl w:val="0"/>
          <w:numId w:val="8"/>
        </w:numPr>
        <w:tabs>
          <w:tab w:val="left" w:pos="1134"/>
        </w:tabs>
        <w:ind w:left="0" w:firstLine="709"/>
        <w:jc w:val="both"/>
        <w:rPr>
          <w:sz w:val="28"/>
          <w:szCs w:val="28"/>
          <w:lang w:val="uk-UA"/>
        </w:rPr>
      </w:pPr>
      <w:r w:rsidRPr="002F4E50">
        <w:rPr>
          <w:sz w:val="28"/>
          <w:szCs w:val="28"/>
          <w:lang w:val="uk-UA"/>
        </w:rPr>
        <w:t>забезпечити підготовк</w:t>
      </w:r>
      <w:r w:rsidR="00B211D5" w:rsidRPr="002F4E50">
        <w:rPr>
          <w:sz w:val="28"/>
          <w:szCs w:val="28"/>
          <w:lang w:val="uk-UA"/>
        </w:rPr>
        <w:t>у</w:t>
      </w:r>
      <w:r w:rsidRPr="002F4E50">
        <w:rPr>
          <w:sz w:val="28"/>
          <w:szCs w:val="28"/>
          <w:lang w:val="uk-UA"/>
        </w:rPr>
        <w:t xml:space="preserve"> інсталяційного пакету для видачі Клієнту (представнику Клієнта);</w:t>
      </w:r>
    </w:p>
    <w:p w:rsidR="002E23AF" w:rsidRPr="002F4E50" w:rsidRDefault="00240BE7" w:rsidP="00173688">
      <w:pPr>
        <w:pStyle w:val="af3"/>
        <w:numPr>
          <w:ilvl w:val="0"/>
          <w:numId w:val="8"/>
        </w:numPr>
        <w:tabs>
          <w:tab w:val="left" w:pos="1134"/>
        </w:tabs>
        <w:ind w:left="0" w:firstLine="709"/>
        <w:jc w:val="both"/>
        <w:rPr>
          <w:sz w:val="28"/>
          <w:szCs w:val="28"/>
          <w:lang w:val="uk-UA"/>
        </w:rPr>
      </w:pPr>
      <w:r w:rsidRPr="002F4E50">
        <w:rPr>
          <w:sz w:val="28"/>
          <w:szCs w:val="28"/>
          <w:lang w:val="uk-UA"/>
        </w:rPr>
        <w:t>н</w:t>
      </w:r>
      <w:r w:rsidR="002E23AF" w:rsidRPr="002F4E50">
        <w:rPr>
          <w:sz w:val="28"/>
          <w:szCs w:val="28"/>
          <w:lang w:val="uk-UA"/>
        </w:rPr>
        <w:t xml:space="preserve">адавати доступ до інформації у СДО, яка належить Клієнту, </w:t>
      </w:r>
      <w:r w:rsidR="005F2AD2" w:rsidRPr="002F4E50">
        <w:rPr>
          <w:sz w:val="28"/>
          <w:szCs w:val="28"/>
          <w:lang w:val="uk-UA"/>
        </w:rPr>
        <w:t>користувачам Клієнта</w:t>
      </w:r>
      <w:r w:rsidR="002E23AF" w:rsidRPr="002F4E50">
        <w:rPr>
          <w:sz w:val="28"/>
          <w:szCs w:val="28"/>
          <w:lang w:val="uk-UA"/>
        </w:rPr>
        <w:t xml:space="preserve"> на підставі документів, поданих згідно </w:t>
      </w:r>
      <w:r w:rsidR="00AE4FE5" w:rsidRPr="002F4E50">
        <w:rPr>
          <w:sz w:val="28"/>
          <w:szCs w:val="28"/>
          <w:lang w:val="uk-UA"/>
        </w:rPr>
        <w:t>під</w:t>
      </w:r>
      <w:r w:rsidR="002E23AF" w:rsidRPr="002F4E50">
        <w:rPr>
          <w:sz w:val="28"/>
          <w:szCs w:val="28"/>
          <w:lang w:val="uk-UA"/>
        </w:rPr>
        <w:t>пункт</w:t>
      </w:r>
      <w:r w:rsidR="00962EBF">
        <w:rPr>
          <w:sz w:val="28"/>
          <w:szCs w:val="28"/>
          <w:lang w:val="uk-UA"/>
        </w:rPr>
        <w:t>ів 2, 4</w:t>
      </w:r>
      <w:r w:rsidR="002E23AF" w:rsidRPr="002F4E50">
        <w:rPr>
          <w:sz w:val="28"/>
          <w:szCs w:val="28"/>
          <w:lang w:val="uk-UA"/>
        </w:rPr>
        <w:t xml:space="preserve"> </w:t>
      </w:r>
      <w:r w:rsidR="00AE4FE5" w:rsidRPr="002F4E50">
        <w:rPr>
          <w:sz w:val="28"/>
          <w:szCs w:val="28"/>
          <w:lang w:val="uk-UA"/>
        </w:rPr>
        <w:t xml:space="preserve">пункту </w:t>
      </w:r>
      <w:r w:rsidR="00962EBF">
        <w:rPr>
          <w:sz w:val="28"/>
          <w:szCs w:val="28"/>
          <w:lang w:val="uk-UA"/>
        </w:rPr>
        <w:t>3</w:t>
      </w:r>
      <w:r w:rsidR="00AE4FE5" w:rsidRPr="002F4E50">
        <w:rPr>
          <w:sz w:val="28"/>
          <w:szCs w:val="28"/>
          <w:lang w:val="uk-UA"/>
        </w:rPr>
        <w:t>.</w:t>
      </w:r>
      <w:r w:rsidR="00962EBF">
        <w:rPr>
          <w:sz w:val="28"/>
          <w:szCs w:val="28"/>
          <w:lang w:val="uk-UA"/>
        </w:rPr>
        <w:t>4</w:t>
      </w:r>
      <w:r w:rsidR="00AE4FE5" w:rsidRPr="002F4E50">
        <w:rPr>
          <w:sz w:val="28"/>
          <w:szCs w:val="28"/>
          <w:lang w:val="uk-UA"/>
        </w:rPr>
        <w:t xml:space="preserve"> </w:t>
      </w:r>
      <w:r w:rsidR="002E23AF" w:rsidRPr="002F4E50">
        <w:rPr>
          <w:sz w:val="28"/>
          <w:szCs w:val="28"/>
          <w:lang w:val="uk-UA"/>
        </w:rPr>
        <w:t>розділу</w:t>
      </w:r>
      <w:r w:rsidR="00454AEB">
        <w:rPr>
          <w:sz w:val="28"/>
          <w:szCs w:val="28"/>
          <w:lang w:val="uk-UA"/>
        </w:rPr>
        <w:t xml:space="preserve"> 3 Договору</w:t>
      </w:r>
      <w:r w:rsidR="002E23AF" w:rsidRPr="002F4E50">
        <w:rPr>
          <w:sz w:val="28"/>
          <w:szCs w:val="28"/>
          <w:lang w:val="uk-UA"/>
        </w:rPr>
        <w:t>;</w:t>
      </w:r>
    </w:p>
    <w:p w:rsidR="00E57728" w:rsidRPr="002F4E50" w:rsidRDefault="00240BE7" w:rsidP="00173688">
      <w:pPr>
        <w:pStyle w:val="af3"/>
        <w:numPr>
          <w:ilvl w:val="0"/>
          <w:numId w:val="8"/>
        </w:numPr>
        <w:tabs>
          <w:tab w:val="left" w:pos="1134"/>
        </w:tabs>
        <w:ind w:left="0" w:firstLine="709"/>
        <w:jc w:val="both"/>
        <w:rPr>
          <w:sz w:val="28"/>
          <w:szCs w:val="28"/>
          <w:lang w:val="uk-UA"/>
        </w:rPr>
      </w:pPr>
      <w:r w:rsidRPr="002F4E50">
        <w:rPr>
          <w:sz w:val="28"/>
          <w:szCs w:val="28"/>
          <w:lang w:val="uk-UA"/>
        </w:rPr>
        <w:t>з</w:t>
      </w:r>
      <w:r w:rsidR="00E57728" w:rsidRPr="002F4E50">
        <w:rPr>
          <w:sz w:val="28"/>
          <w:szCs w:val="28"/>
          <w:lang w:val="uk-UA"/>
        </w:rPr>
        <w:t>абезпечити</w:t>
      </w:r>
      <w:r w:rsidRPr="002F4E50">
        <w:rPr>
          <w:sz w:val="28"/>
          <w:szCs w:val="28"/>
          <w:lang w:val="uk-UA"/>
        </w:rPr>
        <w:t xml:space="preserve"> </w:t>
      </w:r>
      <w:r w:rsidR="00E57728" w:rsidRPr="002F4E50">
        <w:rPr>
          <w:sz w:val="28"/>
          <w:szCs w:val="28"/>
          <w:lang w:val="uk-UA"/>
        </w:rPr>
        <w:t>своєчасне опрацювання</w:t>
      </w:r>
      <w:r w:rsidRPr="002F4E50">
        <w:rPr>
          <w:sz w:val="28"/>
          <w:szCs w:val="28"/>
          <w:lang w:val="uk-UA"/>
        </w:rPr>
        <w:t xml:space="preserve"> електронних документів, отриманих від Клієнта у порядку та терміни передбачені законодавством України для таких видів документів;</w:t>
      </w:r>
    </w:p>
    <w:p w:rsidR="00240BE7" w:rsidRPr="002F4E50" w:rsidRDefault="00240BE7" w:rsidP="00173688">
      <w:pPr>
        <w:pStyle w:val="af3"/>
        <w:numPr>
          <w:ilvl w:val="0"/>
          <w:numId w:val="8"/>
        </w:numPr>
        <w:tabs>
          <w:tab w:val="left" w:pos="1134"/>
        </w:tabs>
        <w:ind w:left="0" w:firstLine="709"/>
        <w:jc w:val="both"/>
        <w:rPr>
          <w:sz w:val="28"/>
          <w:szCs w:val="28"/>
          <w:lang w:val="uk-UA"/>
        </w:rPr>
      </w:pPr>
      <w:r w:rsidRPr="002F4E50">
        <w:rPr>
          <w:sz w:val="28"/>
          <w:szCs w:val="28"/>
          <w:lang w:val="uk-UA"/>
        </w:rPr>
        <w:t>г</w:t>
      </w:r>
      <w:r w:rsidR="00E57728" w:rsidRPr="002F4E50">
        <w:rPr>
          <w:sz w:val="28"/>
          <w:szCs w:val="28"/>
          <w:lang w:val="uk-UA"/>
        </w:rPr>
        <w:t xml:space="preserve">арантувати таємницю </w:t>
      </w:r>
      <w:r w:rsidR="004401CB" w:rsidRPr="002F4E50">
        <w:rPr>
          <w:sz w:val="28"/>
          <w:szCs w:val="28"/>
          <w:lang w:val="uk-UA"/>
        </w:rPr>
        <w:t>інформації</w:t>
      </w:r>
      <w:r w:rsidRPr="002F4E50">
        <w:rPr>
          <w:sz w:val="28"/>
          <w:szCs w:val="28"/>
          <w:lang w:val="uk-UA"/>
        </w:rPr>
        <w:t>, отриман</w:t>
      </w:r>
      <w:r w:rsidR="004401CB" w:rsidRPr="002F4E50">
        <w:rPr>
          <w:sz w:val="28"/>
          <w:szCs w:val="28"/>
          <w:lang w:val="uk-UA"/>
        </w:rPr>
        <w:t>ої</w:t>
      </w:r>
      <w:r w:rsidRPr="002F4E50">
        <w:rPr>
          <w:sz w:val="28"/>
          <w:szCs w:val="28"/>
          <w:lang w:val="uk-UA"/>
        </w:rPr>
        <w:t xml:space="preserve"> під час</w:t>
      </w:r>
      <w:r w:rsidR="004401CB" w:rsidRPr="002F4E50">
        <w:rPr>
          <w:sz w:val="28"/>
          <w:szCs w:val="28"/>
          <w:lang w:val="uk-UA"/>
        </w:rPr>
        <w:t xml:space="preserve"> дистанційного обслуговування</w:t>
      </w:r>
      <w:r w:rsidRPr="002F4E50">
        <w:rPr>
          <w:sz w:val="28"/>
          <w:szCs w:val="28"/>
          <w:lang w:val="uk-UA"/>
        </w:rPr>
        <w:t>.</w:t>
      </w:r>
      <w:r w:rsidR="00E57728" w:rsidRPr="002F4E50">
        <w:rPr>
          <w:sz w:val="28"/>
          <w:szCs w:val="28"/>
          <w:lang w:val="uk-UA"/>
        </w:rPr>
        <w:t xml:space="preserve"> Без згоди Клієнта довідки третім особам з питань такої </w:t>
      </w:r>
      <w:r w:rsidR="00E57728" w:rsidRPr="002F4E50">
        <w:rPr>
          <w:sz w:val="28"/>
          <w:szCs w:val="28"/>
          <w:lang w:val="uk-UA"/>
        </w:rPr>
        <w:lastRenderedPageBreak/>
        <w:t>інформації можуть бути надані лише у випадках, передбачених законодавством України;</w:t>
      </w:r>
      <w:r w:rsidRPr="002F4E50">
        <w:rPr>
          <w:szCs w:val="28"/>
        </w:rPr>
        <w:t xml:space="preserve"> </w:t>
      </w:r>
    </w:p>
    <w:p w:rsidR="003B2D41" w:rsidRPr="002F4E50" w:rsidRDefault="00240BE7" w:rsidP="00173688">
      <w:pPr>
        <w:pStyle w:val="af3"/>
        <w:numPr>
          <w:ilvl w:val="0"/>
          <w:numId w:val="8"/>
        </w:numPr>
        <w:tabs>
          <w:tab w:val="left" w:pos="1134"/>
        </w:tabs>
        <w:ind w:left="0" w:firstLine="709"/>
        <w:jc w:val="both"/>
        <w:rPr>
          <w:sz w:val="28"/>
          <w:szCs w:val="28"/>
          <w:lang w:val="uk-UA"/>
        </w:rPr>
      </w:pPr>
      <w:r w:rsidRPr="002F4E50">
        <w:rPr>
          <w:sz w:val="28"/>
          <w:szCs w:val="28"/>
          <w:lang w:val="uk-UA"/>
        </w:rPr>
        <w:t xml:space="preserve">забезпечувати Клієнта інформацією, необхідною для </w:t>
      </w:r>
      <w:r w:rsidR="0074436C" w:rsidRPr="002F4E50">
        <w:rPr>
          <w:sz w:val="28"/>
          <w:szCs w:val="28"/>
          <w:lang w:val="uk-UA"/>
        </w:rPr>
        <w:t>дистанційного обслуговування</w:t>
      </w:r>
      <w:r w:rsidR="003B2D41" w:rsidRPr="002F4E50">
        <w:rPr>
          <w:sz w:val="28"/>
          <w:szCs w:val="28"/>
          <w:lang w:val="uk-UA"/>
        </w:rPr>
        <w:t xml:space="preserve">, надавати консультації з питань, що виникають у цьому процесі; </w:t>
      </w:r>
    </w:p>
    <w:p w:rsidR="003B2D41" w:rsidRPr="002F4E50" w:rsidRDefault="003B2D41" w:rsidP="00173688">
      <w:pPr>
        <w:pStyle w:val="af3"/>
        <w:numPr>
          <w:ilvl w:val="0"/>
          <w:numId w:val="8"/>
        </w:numPr>
        <w:tabs>
          <w:tab w:val="left" w:pos="1134"/>
        </w:tabs>
        <w:ind w:left="0" w:firstLine="709"/>
        <w:jc w:val="both"/>
        <w:rPr>
          <w:sz w:val="28"/>
          <w:szCs w:val="28"/>
          <w:lang w:val="uk-UA"/>
        </w:rPr>
      </w:pPr>
      <w:r w:rsidRPr="002F4E50">
        <w:rPr>
          <w:sz w:val="28"/>
          <w:szCs w:val="28"/>
          <w:lang w:val="uk-UA"/>
        </w:rPr>
        <w:t>повідомляти Клієнта про припинення надання послуг з дистанційного обслуговування із зазначенням причин.</w:t>
      </w:r>
    </w:p>
    <w:p w:rsidR="006605D6" w:rsidRPr="002F4E50" w:rsidRDefault="006605D6" w:rsidP="00414463">
      <w:pPr>
        <w:pStyle w:val="3"/>
        <w:numPr>
          <w:ilvl w:val="1"/>
          <w:numId w:val="4"/>
        </w:numPr>
        <w:spacing w:before="120"/>
        <w:ind w:left="1418" w:hanging="709"/>
        <w:jc w:val="both"/>
        <w:rPr>
          <w:szCs w:val="28"/>
        </w:rPr>
      </w:pPr>
      <w:r w:rsidRPr="002F4E50">
        <w:rPr>
          <w:szCs w:val="28"/>
        </w:rPr>
        <w:t>Клієнт зобов’язується:</w:t>
      </w:r>
    </w:p>
    <w:p w:rsidR="003B2D41" w:rsidRPr="002F4E50" w:rsidRDefault="003B2D41" w:rsidP="00173688">
      <w:pPr>
        <w:pStyle w:val="af3"/>
        <w:numPr>
          <w:ilvl w:val="0"/>
          <w:numId w:val="9"/>
        </w:numPr>
        <w:tabs>
          <w:tab w:val="left" w:pos="1134"/>
        </w:tabs>
        <w:ind w:left="0" w:firstLine="709"/>
        <w:jc w:val="both"/>
        <w:rPr>
          <w:sz w:val="28"/>
          <w:szCs w:val="28"/>
          <w:lang w:val="uk-UA"/>
        </w:rPr>
      </w:pPr>
      <w:r w:rsidRPr="002F4E50">
        <w:rPr>
          <w:sz w:val="28"/>
          <w:szCs w:val="28"/>
          <w:lang w:val="uk-UA"/>
        </w:rPr>
        <w:t>дотримуватись під час роботи в СДО вимог законодавства України з питань захисту інформації</w:t>
      </w:r>
      <w:r w:rsidR="000C04C7" w:rsidRPr="002F4E50">
        <w:rPr>
          <w:sz w:val="28"/>
          <w:szCs w:val="28"/>
          <w:lang w:val="uk-UA"/>
        </w:rPr>
        <w:t>, електронної ідентифікації</w:t>
      </w:r>
      <w:r w:rsidRPr="002F4E50">
        <w:rPr>
          <w:sz w:val="28"/>
          <w:szCs w:val="28"/>
          <w:lang w:val="uk-UA"/>
        </w:rPr>
        <w:t xml:space="preserve"> та електронних довірчих послуг, </w:t>
      </w:r>
      <w:r w:rsidR="000C04C7" w:rsidRPr="002F4E50">
        <w:rPr>
          <w:sz w:val="28"/>
          <w:szCs w:val="28"/>
          <w:lang w:val="uk-UA"/>
        </w:rPr>
        <w:t>р</w:t>
      </w:r>
      <w:r w:rsidRPr="002F4E50">
        <w:rPr>
          <w:sz w:val="28"/>
          <w:szCs w:val="28"/>
          <w:lang w:val="uk-UA"/>
        </w:rPr>
        <w:t xml:space="preserve">егламенту роботи кваліфікованого надавача електронних довірчих послуг Казначейства, умов Договору та </w:t>
      </w:r>
      <w:r w:rsidR="000C04C7" w:rsidRPr="002F4E50">
        <w:rPr>
          <w:sz w:val="28"/>
          <w:szCs w:val="28"/>
          <w:lang w:val="uk-UA"/>
        </w:rPr>
        <w:t>П</w:t>
      </w:r>
      <w:r w:rsidRPr="002F4E50">
        <w:rPr>
          <w:sz w:val="28"/>
          <w:szCs w:val="28"/>
          <w:lang w:val="uk-UA"/>
        </w:rPr>
        <w:t>равил використання СДО;</w:t>
      </w:r>
    </w:p>
    <w:p w:rsidR="00722DD4" w:rsidRPr="002F4E50" w:rsidRDefault="00722DD4" w:rsidP="00173688">
      <w:pPr>
        <w:pStyle w:val="af3"/>
        <w:numPr>
          <w:ilvl w:val="0"/>
          <w:numId w:val="9"/>
        </w:numPr>
        <w:tabs>
          <w:tab w:val="left" w:pos="1134"/>
        </w:tabs>
        <w:ind w:left="0" w:firstLine="709"/>
        <w:jc w:val="both"/>
        <w:rPr>
          <w:sz w:val="28"/>
          <w:szCs w:val="28"/>
          <w:lang w:val="uk-UA"/>
        </w:rPr>
      </w:pPr>
      <w:r w:rsidRPr="002F4E50">
        <w:rPr>
          <w:sz w:val="28"/>
          <w:szCs w:val="28"/>
          <w:lang w:val="uk-UA"/>
        </w:rPr>
        <w:t xml:space="preserve">призначати розпорядчим документом посадових осіб, відповідальних за експлуатацію клієнтської частини Комплексу КЗІ та СДО, у тому числі відповідальних за накладання </w:t>
      </w:r>
      <w:r w:rsidR="00D66D20" w:rsidRPr="002F4E50">
        <w:rPr>
          <w:sz w:val="28"/>
          <w:szCs w:val="28"/>
          <w:lang w:val="uk-UA"/>
        </w:rPr>
        <w:t xml:space="preserve">кваліфікованого електронного підпису </w:t>
      </w:r>
      <w:r w:rsidR="008A2BE6" w:rsidRPr="002F4E50">
        <w:rPr>
          <w:sz w:val="28"/>
          <w:szCs w:val="28"/>
          <w:lang w:val="uk-UA"/>
        </w:rPr>
        <w:t>та</w:t>
      </w:r>
      <w:r w:rsidR="00D66D20" w:rsidRPr="002F4E50">
        <w:rPr>
          <w:sz w:val="28"/>
          <w:szCs w:val="28"/>
          <w:lang w:val="uk-UA"/>
        </w:rPr>
        <w:t xml:space="preserve"> </w:t>
      </w:r>
      <w:r w:rsidR="008A2BE6" w:rsidRPr="002F4E50">
        <w:rPr>
          <w:sz w:val="28"/>
          <w:szCs w:val="28"/>
          <w:lang w:val="uk-UA"/>
        </w:rPr>
        <w:t xml:space="preserve">кваліфікованої електронної </w:t>
      </w:r>
      <w:r w:rsidR="00D66D20" w:rsidRPr="002F4E50">
        <w:rPr>
          <w:sz w:val="28"/>
          <w:szCs w:val="28"/>
          <w:lang w:val="uk-UA"/>
        </w:rPr>
        <w:t>печатки</w:t>
      </w:r>
      <w:r w:rsidRPr="002F4E50">
        <w:rPr>
          <w:sz w:val="28"/>
          <w:szCs w:val="28"/>
          <w:lang w:val="uk-UA"/>
        </w:rPr>
        <w:t>;</w:t>
      </w:r>
    </w:p>
    <w:p w:rsidR="00987651" w:rsidRPr="002F4E50" w:rsidRDefault="000C04C7" w:rsidP="00173688">
      <w:pPr>
        <w:pStyle w:val="af3"/>
        <w:numPr>
          <w:ilvl w:val="0"/>
          <w:numId w:val="9"/>
        </w:numPr>
        <w:tabs>
          <w:tab w:val="left" w:pos="1134"/>
        </w:tabs>
        <w:ind w:left="0" w:firstLine="709"/>
        <w:jc w:val="both"/>
        <w:rPr>
          <w:sz w:val="28"/>
          <w:szCs w:val="28"/>
          <w:lang w:val="uk-UA"/>
        </w:rPr>
      </w:pPr>
      <w:r w:rsidRPr="002F4E50">
        <w:rPr>
          <w:sz w:val="28"/>
          <w:szCs w:val="28"/>
          <w:lang w:val="uk-UA"/>
        </w:rPr>
        <w:t>забезпечити наявність та відповідність вимогам законодавства України ЗНОК, на яких містяться особисті ключі посадових осіб, яким надається доступ до СДО, дотримання вимог щодо конфіденційності та неможливості доступу інших осіб до особистих ключів</w:t>
      </w:r>
      <w:r w:rsidR="00987651" w:rsidRPr="002F4E50">
        <w:rPr>
          <w:color w:val="000000"/>
          <w:sz w:val="28"/>
          <w:szCs w:val="28"/>
          <w:lang w:val="uk-UA"/>
        </w:rPr>
        <w:t>.</w:t>
      </w:r>
    </w:p>
    <w:p w:rsidR="007F1598" w:rsidRPr="002F4E50" w:rsidRDefault="007F1598" w:rsidP="00173688">
      <w:pPr>
        <w:tabs>
          <w:tab w:val="left" w:pos="1134"/>
        </w:tabs>
        <w:ind w:firstLine="708"/>
        <w:jc w:val="both"/>
        <w:rPr>
          <w:sz w:val="28"/>
          <w:szCs w:val="28"/>
          <w:lang w:val="uk-UA"/>
        </w:rPr>
      </w:pPr>
      <w:r w:rsidRPr="002F4E50">
        <w:rPr>
          <w:color w:val="000000"/>
          <w:sz w:val="28"/>
          <w:szCs w:val="28"/>
          <w:lang w:val="uk-UA"/>
        </w:rPr>
        <w:t xml:space="preserve">Забезпечити наявність у користувачів  кваліфікованих сертифікатів електронного підпису чи печатки, що  сформовані кваліфікованим </w:t>
      </w:r>
      <w:proofErr w:type="spellStart"/>
      <w:r w:rsidRPr="002F4E50">
        <w:rPr>
          <w:color w:val="000000"/>
          <w:sz w:val="28"/>
          <w:szCs w:val="28"/>
          <w:lang w:val="uk-UA"/>
        </w:rPr>
        <w:t>надавачем</w:t>
      </w:r>
      <w:proofErr w:type="spellEnd"/>
      <w:r w:rsidRPr="002F4E50">
        <w:rPr>
          <w:color w:val="000000"/>
          <w:sz w:val="28"/>
          <w:szCs w:val="28"/>
          <w:lang w:val="uk-UA"/>
        </w:rPr>
        <w:t xml:space="preserve"> електронних довірчих послуг Казначейства</w:t>
      </w:r>
      <w:r w:rsidRPr="002F4E50">
        <w:rPr>
          <w:sz w:val="28"/>
          <w:szCs w:val="28"/>
          <w:lang w:val="uk-UA"/>
        </w:rPr>
        <w:t>;</w:t>
      </w:r>
    </w:p>
    <w:p w:rsidR="000C04C7" w:rsidRPr="002F4E50" w:rsidRDefault="00A92E09" w:rsidP="00173688">
      <w:pPr>
        <w:pStyle w:val="af3"/>
        <w:numPr>
          <w:ilvl w:val="0"/>
          <w:numId w:val="9"/>
        </w:numPr>
        <w:tabs>
          <w:tab w:val="left" w:pos="1134"/>
        </w:tabs>
        <w:ind w:left="0" w:firstLine="709"/>
        <w:jc w:val="both"/>
        <w:rPr>
          <w:sz w:val="28"/>
          <w:szCs w:val="28"/>
          <w:lang w:val="uk-UA"/>
        </w:rPr>
      </w:pPr>
      <w:r w:rsidRPr="002F4E50">
        <w:rPr>
          <w:sz w:val="28"/>
          <w:szCs w:val="28"/>
          <w:lang w:val="uk-UA"/>
        </w:rPr>
        <w:t>надавати</w:t>
      </w:r>
      <w:r w:rsidR="003B2D41" w:rsidRPr="002F4E50">
        <w:rPr>
          <w:sz w:val="28"/>
          <w:szCs w:val="28"/>
          <w:lang w:val="uk-UA"/>
        </w:rPr>
        <w:t xml:space="preserve"> документи для організації підключення </w:t>
      </w:r>
      <w:r w:rsidR="0086120C" w:rsidRPr="002F4E50">
        <w:rPr>
          <w:sz w:val="28"/>
          <w:szCs w:val="28"/>
          <w:lang w:val="uk-UA"/>
        </w:rPr>
        <w:t xml:space="preserve">та/або скасування доступу </w:t>
      </w:r>
      <w:r w:rsidR="003B2D41" w:rsidRPr="002F4E50">
        <w:rPr>
          <w:sz w:val="28"/>
          <w:szCs w:val="28"/>
          <w:lang w:val="uk-UA"/>
        </w:rPr>
        <w:t xml:space="preserve">до СДО за переліком та формами, </w:t>
      </w:r>
      <w:r w:rsidR="003B2D41" w:rsidRPr="002F4E50">
        <w:rPr>
          <w:sz w:val="28"/>
          <w:szCs w:val="28"/>
          <w:lang w:val="uk-UA" w:eastAsia="ru-RU"/>
        </w:rPr>
        <w:t xml:space="preserve">визначеними </w:t>
      </w:r>
      <w:r w:rsidR="003A48C9" w:rsidRPr="002F4E50">
        <w:rPr>
          <w:sz w:val="28"/>
          <w:szCs w:val="28"/>
          <w:lang w:val="uk-UA" w:eastAsia="ru-RU"/>
        </w:rPr>
        <w:t>Казначейством</w:t>
      </w:r>
      <w:r w:rsidR="003B2D41" w:rsidRPr="002F4E50">
        <w:rPr>
          <w:sz w:val="28"/>
          <w:szCs w:val="28"/>
          <w:lang w:val="uk-UA" w:eastAsia="ru-RU"/>
        </w:rPr>
        <w:t xml:space="preserve">, </w:t>
      </w:r>
      <w:r w:rsidR="003A48C9" w:rsidRPr="002F4E50">
        <w:rPr>
          <w:sz w:val="28"/>
          <w:szCs w:val="28"/>
          <w:lang w:val="uk-UA" w:eastAsia="ru-RU"/>
        </w:rPr>
        <w:t xml:space="preserve">разом із засвідченими копіями розпорядчих документів, що підтверджують відповідні повноваження посадових осіб – представників клієнта. </w:t>
      </w:r>
    </w:p>
    <w:p w:rsidR="003B2D41" w:rsidRPr="002F4E50" w:rsidRDefault="003A48C9" w:rsidP="000C04C7">
      <w:pPr>
        <w:pStyle w:val="af3"/>
        <w:tabs>
          <w:tab w:val="left" w:pos="1134"/>
        </w:tabs>
        <w:ind w:left="0" w:firstLine="709"/>
        <w:jc w:val="both"/>
        <w:rPr>
          <w:sz w:val="28"/>
          <w:szCs w:val="28"/>
          <w:lang w:val="uk-UA"/>
        </w:rPr>
      </w:pPr>
      <w:r w:rsidRPr="002F4E50">
        <w:rPr>
          <w:sz w:val="28"/>
          <w:szCs w:val="28"/>
          <w:lang w:val="uk-UA" w:eastAsia="ru-RU"/>
        </w:rPr>
        <w:t>У</w:t>
      </w:r>
      <w:r w:rsidR="003B2D41" w:rsidRPr="002F4E50">
        <w:rPr>
          <w:sz w:val="28"/>
          <w:szCs w:val="28"/>
          <w:lang w:val="uk-UA" w:eastAsia="ru-RU"/>
        </w:rPr>
        <w:t xml:space="preserve"> раз</w:t>
      </w:r>
      <w:r w:rsidR="003B2D41" w:rsidRPr="002F4E50">
        <w:rPr>
          <w:sz w:val="28"/>
          <w:szCs w:val="28"/>
          <w:lang w:val="uk-UA"/>
        </w:rPr>
        <w:t>і зміни інформації</w:t>
      </w:r>
      <w:r w:rsidR="0086120C" w:rsidRPr="002F4E50">
        <w:rPr>
          <w:sz w:val="28"/>
          <w:szCs w:val="28"/>
          <w:lang w:val="uk-UA"/>
        </w:rPr>
        <w:t xml:space="preserve"> </w:t>
      </w:r>
      <w:r w:rsidR="005303B5">
        <w:rPr>
          <w:sz w:val="28"/>
          <w:szCs w:val="28"/>
          <w:lang w:val="uk-UA"/>
        </w:rPr>
        <w:t xml:space="preserve">в вищезазначених документах </w:t>
      </w:r>
      <w:r w:rsidR="0086120C" w:rsidRPr="002F4E50">
        <w:rPr>
          <w:sz w:val="28"/>
          <w:szCs w:val="28"/>
          <w:lang w:val="uk-UA"/>
        </w:rPr>
        <w:t>та/або зміни повноважень цих посадових осіб</w:t>
      </w:r>
      <w:r w:rsidR="003B2D41" w:rsidRPr="002F4E50">
        <w:rPr>
          <w:sz w:val="28"/>
          <w:szCs w:val="28"/>
          <w:lang w:val="uk-UA"/>
        </w:rPr>
        <w:t xml:space="preserve"> </w:t>
      </w:r>
      <w:r w:rsidR="00A92E09" w:rsidRPr="002F4E50">
        <w:rPr>
          <w:sz w:val="28"/>
          <w:szCs w:val="28"/>
          <w:lang w:val="uk-UA" w:eastAsia="ru-RU"/>
        </w:rPr>
        <w:t xml:space="preserve">– </w:t>
      </w:r>
      <w:r w:rsidR="003B2D41" w:rsidRPr="002F4E50">
        <w:rPr>
          <w:sz w:val="28"/>
          <w:szCs w:val="28"/>
          <w:lang w:val="uk-UA"/>
        </w:rPr>
        <w:t>оновлювати їх</w:t>
      </w:r>
      <w:r w:rsidR="00E44D8D" w:rsidRPr="002F4E50">
        <w:rPr>
          <w:sz w:val="28"/>
          <w:szCs w:val="28"/>
          <w:lang w:val="uk-UA"/>
        </w:rPr>
        <w:t xml:space="preserve"> не пізніше</w:t>
      </w:r>
      <w:r w:rsidR="00411C24" w:rsidRPr="002F4E50">
        <w:rPr>
          <w:sz w:val="28"/>
          <w:szCs w:val="28"/>
          <w:lang w:val="uk-UA"/>
        </w:rPr>
        <w:t>,</w:t>
      </w:r>
      <w:r w:rsidR="00E44D8D" w:rsidRPr="002F4E50">
        <w:rPr>
          <w:sz w:val="28"/>
          <w:szCs w:val="28"/>
          <w:lang w:val="uk-UA"/>
        </w:rPr>
        <w:t xml:space="preserve"> ніж</w:t>
      </w:r>
      <w:r w:rsidR="00411C24" w:rsidRPr="002F4E50">
        <w:rPr>
          <w:sz w:val="28"/>
          <w:szCs w:val="28"/>
          <w:lang w:val="uk-UA"/>
        </w:rPr>
        <w:t xml:space="preserve"> протягом </w:t>
      </w:r>
      <w:r w:rsidR="00A92E09" w:rsidRPr="002F4E50">
        <w:rPr>
          <w:sz w:val="28"/>
          <w:szCs w:val="28"/>
          <w:lang w:val="uk-UA"/>
        </w:rPr>
        <w:t>п’яти</w:t>
      </w:r>
      <w:r w:rsidR="00411C24" w:rsidRPr="002F4E50">
        <w:rPr>
          <w:sz w:val="28"/>
          <w:szCs w:val="28"/>
          <w:lang w:val="uk-UA"/>
        </w:rPr>
        <w:t xml:space="preserve"> робочих днів</w:t>
      </w:r>
      <w:r w:rsidR="003B2D41" w:rsidRPr="002F4E50">
        <w:rPr>
          <w:sz w:val="28"/>
          <w:szCs w:val="28"/>
          <w:lang w:val="uk-UA"/>
        </w:rPr>
        <w:t>;</w:t>
      </w:r>
    </w:p>
    <w:p w:rsidR="003B2D41" w:rsidRPr="002F4E50" w:rsidRDefault="003B2D41" w:rsidP="00173688">
      <w:pPr>
        <w:pStyle w:val="af3"/>
        <w:numPr>
          <w:ilvl w:val="0"/>
          <w:numId w:val="9"/>
        </w:numPr>
        <w:tabs>
          <w:tab w:val="left" w:pos="1134"/>
        </w:tabs>
        <w:ind w:left="0" w:firstLine="709"/>
        <w:jc w:val="both"/>
        <w:rPr>
          <w:sz w:val="28"/>
          <w:szCs w:val="28"/>
          <w:lang w:val="uk-UA"/>
        </w:rPr>
      </w:pPr>
      <w:r w:rsidRPr="002F4E50">
        <w:rPr>
          <w:sz w:val="28"/>
          <w:szCs w:val="28"/>
          <w:lang w:val="uk-UA"/>
        </w:rPr>
        <w:t>забезпечити налаштування робоч</w:t>
      </w:r>
      <w:r w:rsidR="005168FC" w:rsidRPr="002F4E50">
        <w:rPr>
          <w:sz w:val="28"/>
          <w:szCs w:val="28"/>
          <w:lang w:val="uk-UA"/>
        </w:rPr>
        <w:t>их</w:t>
      </w:r>
      <w:r w:rsidRPr="002F4E50">
        <w:rPr>
          <w:sz w:val="28"/>
          <w:szCs w:val="28"/>
          <w:lang w:val="uk-UA"/>
        </w:rPr>
        <w:t xml:space="preserve"> місц</w:t>
      </w:r>
      <w:r w:rsidR="005168FC" w:rsidRPr="002F4E50">
        <w:rPr>
          <w:sz w:val="28"/>
          <w:szCs w:val="28"/>
          <w:lang w:val="uk-UA"/>
        </w:rPr>
        <w:t>ь</w:t>
      </w:r>
      <w:r w:rsidRPr="002F4E50">
        <w:rPr>
          <w:sz w:val="28"/>
          <w:szCs w:val="28"/>
          <w:lang w:val="uk-UA"/>
        </w:rPr>
        <w:t xml:space="preserve"> користувач</w:t>
      </w:r>
      <w:r w:rsidR="005168FC" w:rsidRPr="002F4E50">
        <w:rPr>
          <w:sz w:val="28"/>
          <w:szCs w:val="28"/>
          <w:lang w:val="uk-UA"/>
        </w:rPr>
        <w:t>ів</w:t>
      </w:r>
      <w:r w:rsidRPr="002F4E50">
        <w:rPr>
          <w:sz w:val="28"/>
          <w:szCs w:val="28"/>
          <w:lang w:val="uk-UA"/>
        </w:rPr>
        <w:t xml:space="preserve"> Клієнта, з як</w:t>
      </w:r>
      <w:r w:rsidR="005168FC" w:rsidRPr="002F4E50">
        <w:rPr>
          <w:sz w:val="28"/>
          <w:szCs w:val="28"/>
          <w:lang w:val="uk-UA"/>
        </w:rPr>
        <w:t>их</w:t>
      </w:r>
      <w:r w:rsidRPr="002F4E50">
        <w:rPr>
          <w:sz w:val="28"/>
          <w:szCs w:val="28"/>
          <w:lang w:val="uk-UA"/>
        </w:rPr>
        <w:t xml:space="preserve"> здійснюється вхід у СДО, за допомогою інсталяційного пакету;</w:t>
      </w:r>
    </w:p>
    <w:p w:rsidR="00D82DD7" w:rsidRPr="002F4E50" w:rsidRDefault="00D82DD7" w:rsidP="00173688">
      <w:pPr>
        <w:pStyle w:val="af3"/>
        <w:numPr>
          <w:ilvl w:val="0"/>
          <w:numId w:val="9"/>
        </w:numPr>
        <w:tabs>
          <w:tab w:val="left" w:pos="1134"/>
        </w:tabs>
        <w:ind w:left="0" w:firstLine="709"/>
        <w:jc w:val="both"/>
        <w:rPr>
          <w:sz w:val="28"/>
          <w:szCs w:val="28"/>
          <w:lang w:val="uk-UA"/>
        </w:rPr>
      </w:pPr>
      <w:r w:rsidRPr="002F4E50">
        <w:rPr>
          <w:sz w:val="28"/>
          <w:szCs w:val="28"/>
          <w:lang w:val="uk-UA"/>
        </w:rPr>
        <w:t>забезпечити використання на робочих місцях користувачів Клієнта технічних та програмних засобів, які відповідають вимогам Договору та Правилам використання СДО</w:t>
      </w:r>
      <w:r w:rsidR="00F6160C" w:rsidRPr="002F4E50">
        <w:rPr>
          <w:sz w:val="28"/>
          <w:szCs w:val="28"/>
          <w:lang w:val="uk-UA"/>
        </w:rPr>
        <w:t>;</w:t>
      </w:r>
    </w:p>
    <w:p w:rsidR="003B2D41" w:rsidRPr="002F4E50" w:rsidRDefault="00A50C1E" w:rsidP="00173688">
      <w:pPr>
        <w:pStyle w:val="af3"/>
        <w:numPr>
          <w:ilvl w:val="0"/>
          <w:numId w:val="9"/>
        </w:numPr>
        <w:tabs>
          <w:tab w:val="left" w:pos="1134"/>
        </w:tabs>
        <w:ind w:left="0" w:firstLine="709"/>
        <w:jc w:val="both"/>
        <w:rPr>
          <w:sz w:val="28"/>
          <w:szCs w:val="28"/>
          <w:lang w:val="uk-UA"/>
        </w:rPr>
      </w:pPr>
      <w:r w:rsidRPr="002F4E50">
        <w:rPr>
          <w:sz w:val="28"/>
          <w:szCs w:val="28"/>
          <w:lang w:val="uk-UA"/>
        </w:rPr>
        <w:t xml:space="preserve">забезпечити  </w:t>
      </w:r>
      <w:r w:rsidR="00CF5B6E" w:rsidRPr="002F4E50">
        <w:rPr>
          <w:sz w:val="28"/>
          <w:szCs w:val="28"/>
          <w:lang w:val="uk-UA"/>
        </w:rPr>
        <w:t>неможливість доступу</w:t>
      </w:r>
      <w:r w:rsidR="003B2D41" w:rsidRPr="002F4E50">
        <w:rPr>
          <w:sz w:val="28"/>
          <w:szCs w:val="28"/>
          <w:lang w:val="uk-UA"/>
        </w:rPr>
        <w:t xml:space="preserve"> </w:t>
      </w:r>
      <w:r w:rsidR="005168FC" w:rsidRPr="002F4E50">
        <w:rPr>
          <w:sz w:val="28"/>
          <w:szCs w:val="28"/>
          <w:lang w:val="uk-UA"/>
        </w:rPr>
        <w:t>сторонн</w:t>
      </w:r>
      <w:r w:rsidR="00CF5B6E" w:rsidRPr="002F4E50">
        <w:rPr>
          <w:sz w:val="28"/>
          <w:szCs w:val="28"/>
          <w:lang w:val="uk-UA"/>
        </w:rPr>
        <w:t xml:space="preserve">іх </w:t>
      </w:r>
      <w:r w:rsidR="003B2D41" w:rsidRPr="002F4E50">
        <w:rPr>
          <w:sz w:val="28"/>
          <w:szCs w:val="28"/>
          <w:lang w:val="uk-UA"/>
        </w:rPr>
        <w:t>ос</w:t>
      </w:r>
      <w:r w:rsidR="00CF5B6E" w:rsidRPr="002F4E50">
        <w:rPr>
          <w:sz w:val="28"/>
          <w:szCs w:val="28"/>
          <w:lang w:val="uk-UA"/>
        </w:rPr>
        <w:t>і</w:t>
      </w:r>
      <w:r w:rsidR="003B2D41" w:rsidRPr="002F4E50">
        <w:rPr>
          <w:sz w:val="28"/>
          <w:szCs w:val="28"/>
          <w:lang w:val="uk-UA"/>
        </w:rPr>
        <w:t>б</w:t>
      </w:r>
      <w:r w:rsidR="00CF5B6E" w:rsidRPr="002F4E50">
        <w:rPr>
          <w:sz w:val="28"/>
          <w:szCs w:val="28"/>
          <w:lang w:val="uk-UA"/>
        </w:rPr>
        <w:t xml:space="preserve"> до</w:t>
      </w:r>
      <w:r w:rsidR="003B2D41" w:rsidRPr="002F4E50">
        <w:rPr>
          <w:sz w:val="28"/>
          <w:szCs w:val="28"/>
          <w:lang w:val="uk-UA"/>
        </w:rPr>
        <w:t xml:space="preserve"> програмн</w:t>
      </w:r>
      <w:r w:rsidRPr="002F4E50">
        <w:rPr>
          <w:sz w:val="28"/>
          <w:szCs w:val="28"/>
          <w:lang w:val="uk-UA"/>
        </w:rPr>
        <w:t>ого</w:t>
      </w:r>
      <w:r w:rsidR="003B2D41" w:rsidRPr="002F4E50">
        <w:rPr>
          <w:sz w:val="28"/>
          <w:szCs w:val="28"/>
          <w:lang w:val="uk-UA"/>
        </w:rPr>
        <w:t xml:space="preserve"> забезпечення, </w:t>
      </w:r>
      <w:r w:rsidR="00987651" w:rsidRPr="002F4E50">
        <w:rPr>
          <w:sz w:val="28"/>
          <w:szCs w:val="28"/>
          <w:lang w:val="uk-UA"/>
        </w:rPr>
        <w:t>файл</w:t>
      </w:r>
      <w:r w:rsidRPr="002F4E50">
        <w:rPr>
          <w:sz w:val="28"/>
          <w:szCs w:val="28"/>
          <w:lang w:val="uk-UA"/>
        </w:rPr>
        <w:t>у</w:t>
      </w:r>
      <w:r w:rsidR="00987651" w:rsidRPr="002F4E50">
        <w:rPr>
          <w:sz w:val="28"/>
          <w:szCs w:val="28"/>
          <w:lang w:val="uk-UA"/>
        </w:rPr>
        <w:t xml:space="preserve"> даних авторизації</w:t>
      </w:r>
      <w:r w:rsidRPr="002F4E50">
        <w:rPr>
          <w:sz w:val="28"/>
          <w:szCs w:val="28"/>
          <w:lang w:val="uk-UA"/>
        </w:rPr>
        <w:t xml:space="preserve"> та</w:t>
      </w:r>
      <w:r w:rsidR="005168FC" w:rsidRPr="002F4E50">
        <w:rPr>
          <w:sz w:val="28"/>
          <w:szCs w:val="28"/>
          <w:lang w:val="uk-UA"/>
        </w:rPr>
        <w:t xml:space="preserve"> </w:t>
      </w:r>
      <w:r w:rsidR="003B2D41" w:rsidRPr="002F4E50">
        <w:rPr>
          <w:sz w:val="28"/>
          <w:szCs w:val="28"/>
          <w:lang w:val="uk-UA"/>
        </w:rPr>
        <w:t xml:space="preserve">нерозголошення паролів, що використовуються в </w:t>
      </w:r>
      <w:r w:rsidR="00E42509" w:rsidRPr="002F4E50">
        <w:rPr>
          <w:sz w:val="28"/>
          <w:szCs w:val="28"/>
          <w:lang w:val="uk-UA"/>
        </w:rPr>
        <w:t>К</w:t>
      </w:r>
      <w:r w:rsidR="003B2D41" w:rsidRPr="002F4E50">
        <w:rPr>
          <w:sz w:val="28"/>
          <w:szCs w:val="28"/>
          <w:lang w:val="uk-UA"/>
        </w:rPr>
        <w:t>омплексі КЗІ</w:t>
      </w:r>
      <w:r w:rsidR="005168FC" w:rsidRPr="002F4E50">
        <w:rPr>
          <w:sz w:val="28"/>
          <w:szCs w:val="28"/>
          <w:lang w:val="uk-UA"/>
        </w:rPr>
        <w:t xml:space="preserve"> та СДО</w:t>
      </w:r>
      <w:r w:rsidR="003B2D41" w:rsidRPr="002F4E50">
        <w:rPr>
          <w:sz w:val="28"/>
          <w:szCs w:val="28"/>
          <w:lang w:val="uk-UA"/>
        </w:rPr>
        <w:t>;</w:t>
      </w:r>
    </w:p>
    <w:p w:rsidR="003B2D41" w:rsidRPr="002F4E50" w:rsidRDefault="00E42509" w:rsidP="00173688">
      <w:pPr>
        <w:pStyle w:val="af3"/>
        <w:numPr>
          <w:ilvl w:val="0"/>
          <w:numId w:val="9"/>
        </w:numPr>
        <w:tabs>
          <w:tab w:val="left" w:pos="1134"/>
        </w:tabs>
        <w:ind w:left="0" w:firstLine="709"/>
        <w:jc w:val="both"/>
        <w:rPr>
          <w:sz w:val="28"/>
          <w:szCs w:val="28"/>
          <w:lang w:val="uk-UA"/>
        </w:rPr>
      </w:pPr>
      <w:r w:rsidRPr="002F4E50">
        <w:rPr>
          <w:sz w:val="28"/>
          <w:szCs w:val="28"/>
          <w:lang w:val="uk-UA"/>
        </w:rPr>
        <w:t>з</w:t>
      </w:r>
      <w:r w:rsidR="003B2D41" w:rsidRPr="002F4E50">
        <w:rPr>
          <w:sz w:val="28"/>
          <w:szCs w:val="28"/>
          <w:lang w:val="uk-UA"/>
        </w:rPr>
        <w:t>абезпечити працездатність на робочих станціях, з яких здійснюється доступ до СДО, програмного забезпечення антивірусного захисту інформації, що входить до Переліку засобів загального призначення, які дозволені для забезпечення технічного захисту інформації, необхідність охорони якої визначено законодавством України</w:t>
      </w:r>
      <w:r w:rsidRPr="002F4E50">
        <w:rPr>
          <w:sz w:val="28"/>
          <w:szCs w:val="28"/>
          <w:lang w:val="uk-UA"/>
        </w:rPr>
        <w:t>;</w:t>
      </w:r>
    </w:p>
    <w:p w:rsidR="003B2D41" w:rsidRPr="002F4E50" w:rsidRDefault="00E42509" w:rsidP="00173688">
      <w:pPr>
        <w:pStyle w:val="af3"/>
        <w:numPr>
          <w:ilvl w:val="0"/>
          <w:numId w:val="9"/>
        </w:numPr>
        <w:tabs>
          <w:tab w:val="left" w:pos="1134"/>
        </w:tabs>
        <w:ind w:left="0" w:firstLine="709"/>
        <w:jc w:val="both"/>
        <w:rPr>
          <w:sz w:val="28"/>
          <w:szCs w:val="28"/>
          <w:lang w:val="uk-UA"/>
        </w:rPr>
      </w:pPr>
      <w:r w:rsidRPr="002F4E50">
        <w:rPr>
          <w:sz w:val="28"/>
          <w:szCs w:val="28"/>
          <w:lang w:val="uk-UA"/>
        </w:rPr>
        <w:lastRenderedPageBreak/>
        <w:t>з</w:t>
      </w:r>
      <w:r w:rsidR="003B2D41" w:rsidRPr="002F4E50">
        <w:rPr>
          <w:sz w:val="28"/>
          <w:szCs w:val="28"/>
          <w:lang w:val="uk-UA"/>
        </w:rPr>
        <w:t xml:space="preserve">абезпечити захист клієнтської частини </w:t>
      </w:r>
      <w:r w:rsidRPr="002F4E50">
        <w:rPr>
          <w:sz w:val="28"/>
          <w:szCs w:val="28"/>
          <w:lang w:val="uk-UA"/>
        </w:rPr>
        <w:t>К</w:t>
      </w:r>
      <w:r w:rsidR="003B2D41" w:rsidRPr="002F4E50">
        <w:rPr>
          <w:sz w:val="28"/>
          <w:szCs w:val="28"/>
          <w:lang w:val="uk-UA"/>
        </w:rPr>
        <w:t xml:space="preserve">омплексу КЗІ та СДО від несанкціонованого доступу. У </w:t>
      </w:r>
      <w:r w:rsidR="005168FC" w:rsidRPr="002F4E50">
        <w:rPr>
          <w:sz w:val="28"/>
          <w:szCs w:val="28"/>
          <w:lang w:val="uk-UA"/>
        </w:rPr>
        <w:t>разі</w:t>
      </w:r>
      <w:r w:rsidR="003B2D41" w:rsidRPr="002F4E50">
        <w:rPr>
          <w:sz w:val="28"/>
          <w:szCs w:val="28"/>
          <w:lang w:val="uk-UA"/>
        </w:rPr>
        <w:t xml:space="preserve"> виявлення несанкціонованого доступу, протягом 24 годин з моменту виявлення, інформувати орган Казначейства;</w:t>
      </w:r>
    </w:p>
    <w:p w:rsidR="003B2D41" w:rsidRPr="002F4E50" w:rsidRDefault="00672EA8" w:rsidP="00173688">
      <w:pPr>
        <w:pStyle w:val="af3"/>
        <w:numPr>
          <w:ilvl w:val="0"/>
          <w:numId w:val="9"/>
        </w:numPr>
        <w:tabs>
          <w:tab w:val="left" w:pos="1134"/>
        </w:tabs>
        <w:ind w:left="0" w:firstLine="709"/>
        <w:jc w:val="both"/>
        <w:rPr>
          <w:sz w:val="28"/>
          <w:szCs w:val="28"/>
          <w:lang w:val="uk-UA"/>
        </w:rPr>
      </w:pPr>
      <w:r w:rsidRPr="002F4E50">
        <w:rPr>
          <w:sz w:val="28"/>
          <w:szCs w:val="28"/>
          <w:lang w:val="uk-UA"/>
        </w:rPr>
        <w:t xml:space="preserve"> </w:t>
      </w:r>
      <w:r w:rsidR="00E42509" w:rsidRPr="002F4E50">
        <w:rPr>
          <w:sz w:val="28"/>
          <w:szCs w:val="28"/>
          <w:lang w:val="uk-UA"/>
        </w:rPr>
        <w:t>н</w:t>
      </w:r>
      <w:r w:rsidR="003B2D41" w:rsidRPr="002F4E50">
        <w:rPr>
          <w:sz w:val="28"/>
          <w:szCs w:val="28"/>
          <w:lang w:val="uk-UA"/>
        </w:rPr>
        <w:t xml:space="preserve">е допускати внесення змін у програмне забезпечення, яке використовується для роботи з СДО. </w:t>
      </w:r>
    </w:p>
    <w:p w:rsidR="006605D6" w:rsidRPr="002F4E50" w:rsidRDefault="00D143CD" w:rsidP="001F0DA4">
      <w:pPr>
        <w:pStyle w:val="3"/>
        <w:numPr>
          <w:ilvl w:val="0"/>
          <w:numId w:val="3"/>
        </w:numPr>
        <w:tabs>
          <w:tab w:val="left" w:pos="426"/>
        </w:tabs>
        <w:spacing w:before="120" w:after="120"/>
        <w:ind w:left="0" w:firstLine="0"/>
        <w:jc w:val="center"/>
        <w:rPr>
          <w:b/>
          <w:bCs/>
          <w:szCs w:val="28"/>
        </w:rPr>
      </w:pPr>
      <w:r w:rsidRPr="002F4E50">
        <w:rPr>
          <w:b/>
          <w:bCs/>
          <w:szCs w:val="28"/>
        </w:rPr>
        <w:t>Форс</w:t>
      </w:r>
      <w:r w:rsidR="00C15603" w:rsidRPr="002F4E50">
        <w:rPr>
          <w:b/>
          <w:bCs/>
          <w:szCs w:val="28"/>
        </w:rPr>
        <w:t>-мажор</w:t>
      </w:r>
    </w:p>
    <w:p w:rsidR="00593750" w:rsidRPr="002F4E50" w:rsidRDefault="00593750" w:rsidP="009F19C7">
      <w:pPr>
        <w:pStyle w:val="af3"/>
        <w:widowControl w:val="0"/>
        <w:numPr>
          <w:ilvl w:val="0"/>
          <w:numId w:val="15"/>
        </w:numPr>
        <w:tabs>
          <w:tab w:val="left" w:pos="1276"/>
        </w:tabs>
        <w:autoSpaceDE w:val="0"/>
        <w:autoSpaceDN w:val="0"/>
        <w:adjustRightInd w:val="0"/>
        <w:ind w:left="0" w:firstLine="709"/>
        <w:jc w:val="both"/>
        <w:rPr>
          <w:sz w:val="28"/>
          <w:szCs w:val="28"/>
          <w:lang w:val="uk-UA"/>
        </w:rPr>
      </w:pPr>
      <w:r w:rsidRPr="002F4E50">
        <w:rPr>
          <w:sz w:val="28"/>
          <w:szCs w:val="28"/>
          <w:lang w:val="uk-UA"/>
        </w:rPr>
        <w:t>Сторони погодилися, що у разі виникнення форс-мажорних обставин вони звільняються від виконання своїх зобов'язань на час дії зазначених обставин.</w:t>
      </w:r>
    </w:p>
    <w:p w:rsidR="00593750" w:rsidRPr="002F4E50" w:rsidRDefault="00593750" w:rsidP="00547A79">
      <w:pPr>
        <w:pStyle w:val="af3"/>
        <w:widowControl w:val="0"/>
        <w:tabs>
          <w:tab w:val="left" w:pos="1276"/>
        </w:tabs>
        <w:autoSpaceDE w:val="0"/>
        <w:autoSpaceDN w:val="0"/>
        <w:adjustRightInd w:val="0"/>
        <w:ind w:left="0" w:firstLine="709"/>
        <w:jc w:val="both"/>
        <w:rPr>
          <w:sz w:val="28"/>
          <w:szCs w:val="28"/>
          <w:lang w:val="uk-UA"/>
        </w:rPr>
      </w:pPr>
      <w:r w:rsidRPr="002F4E50">
        <w:rPr>
          <w:sz w:val="28"/>
          <w:szCs w:val="28"/>
          <w:lang w:val="uk-UA"/>
        </w:rPr>
        <w:t>Про настання форс-мажорних обставин Сторони мають інформувати одна одну невідкладно.</w:t>
      </w:r>
    </w:p>
    <w:p w:rsidR="00C15603" w:rsidRPr="002F4E50" w:rsidRDefault="00C15603" w:rsidP="009F19C7">
      <w:pPr>
        <w:pStyle w:val="af3"/>
        <w:widowControl w:val="0"/>
        <w:numPr>
          <w:ilvl w:val="0"/>
          <w:numId w:val="15"/>
        </w:numPr>
        <w:tabs>
          <w:tab w:val="left" w:pos="1276"/>
        </w:tabs>
        <w:autoSpaceDE w:val="0"/>
        <w:autoSpaceDN w:val="0"/>
        <w:adjustRightInd w:val="0"/>
        <w:ind w:left="0" w:firstLine="709"/>
        <w:jc w:val="both"/>
        <w:rPr>
          <w:sz w:val="28"/>
          <w:szCs w:val="28"/>
          <w:lang w:val="uk-UA"/>
        </w:rPr>
      </w:pPr>
      <w:r w:rsidRPr="002F4E50">
        <w:rPr>
          <w:sz w:val="28"/>
          <w:szCs w:val="28"/>
          <w:lang w:val="uk-UA"/>
        </w:rPr>
        <w:t>У разі продовження строку</w:t>
      </w:r>
      <w:r w:rsidRPr="002F4E50">
        <w:rPr>
          <w:b/>
          <w:sz w:val="28"/>
          <w:szCs w:val="28"/>
          <w:lang w:val="uk-UA"/>
        </w:rPr>
        <w:t xml:space="preserve"> </w:t>
      </w:r>
      <w:r w:rsidRPr="002F4E50">
        <w:rPr>
          <w:sz w:val="28"/>
          <w:szCs w:val="28"/>
          <w:lang w:val="uk-UA"/>
        </w:rPr>
        <w:t>дії форс-мажорних обставин більше ніж на дванадцять місяців, кожна зі Сторін в установленому порядку має право відмовитись від подальшого виконання зобов'язань за Договором.</w:t>
      </w:r>
    </w:p>
    <w:p w:rsidR="006605D6" w:rsidRPr="002F4E50" w:rsidRDefault="00EE2C37" w:rsidP="001F0DA4">
      <w:pPr>
        <w:pStyle w:val="3"/>
        <w:numPr>
          <w:ilvl w:val="0"/>
          <w:numId w:val="3"/>
        </w:numPr>
        <w:tabs>
          <w:tab w:val="left" w:pos="426"/>
        </w:tabs>
        <w:spacing w:before="120" w:after="120"/>
        <w:ind w:left="0" w:firstLine="0"/>
        <w:jc w:val="center"/>
        <w:rPr>
          <w:b/>
          <w:color w:val="000000"/>
          <w:szCs w:val="28"/>
        </w:rPr>
      </w:pPr>
      <w:r w:rsidRPr="002F4E50">
        <w:rPr>
          <w:b/>
        </w:rPr>
        <w:t>С</w:t>
      </w:r>
      <w:r w:rsidR="00D143CD" w:rsidRPr="002F4E50">
        <w:rPr>
          <w:b/>
        </w:rPr>
        <w:t>трок</w:t>
      </w:r>
      <w:r w:rsidRPr="002F4E50">
        <w:rPr>
          <w:b/>
        </w:rPr>
        <w:t xml:space="preserve"> дії Договору, порядок його зміни та  розірвання</w:t>
      </w:r>
    </w:p>
    <w:p w:rsidR="00610F94" w:rsidRPr="002F4E50" w:rsidRDefault="00610F94" w:rsidP="00C15603">
      <w:pPr>
        <w:pStyle w:val="af3"/>
        <w:numPr>
          <w:ilvl w:val="0"/>
          <w:numId w:val="16"/>
        </w:numPr>
        <w:shd w:val="clear" w:color="auto" w:fill="FFFFFF"/>
        <w:tabs>
          <w:tab w:val="left" w:pos="1238"/>
        </w:tabs>
        <w:ind w:left="0" w:firstLine="709"/>
        <w:jc w:val="both"/>
        <w:rPr>
          <w:sz w:val="28"/>
          <w:szCs w:val="28"/>
          <w:lang w:val="uk-UA"/>
        </w:rPr>
      </w:pPr>
      <w:r w:rsidRPr="002F4E50">
        <w:rPr>
          <w:sz w:val="28"/>
          <w:szCs w:val="28"/>
          <w:lang w:val="uk-UA"/>
        </w:rPr>
        <w:t xml:space="preserve">Договір набирає чинності з моменту його підписання і діє протягом невизначеного </w:t>
      </w:r>
      <w:r w:rsidR="006F15EB" w:rsidRPr="002F4E50">
        <w:rPr>
          <w:sz w:val="28"/>
          <w:szCs w:val="28"/>
          <w:lang w:val="uk-UA"/>
        </w:rPr>
        <w:t>строку</w:t>
      </w:r>
      <w:r w:rsidRPr="002F4E50">
        <w:rPr>
          <w:sz w:val="28"/>
          <w:szCs w:val="28"/>
          <w:lang w:val="uk-UA"/>
        </w:rPr>
        <w:t xml:space="preserve"> до моменту його розірвання.</w:t>
      </w:r>
    </w:p>
    <w:p w:rsidR="00C15603" w:rsidRPr="002F4E50" w:rsidRDefault="00C15603" w:rsidP="00C15603">
      <w:pPr>
        <w:pStyle w:val="af3"/>
        <w:numPr>
          <w:ilvl w:val="0"/>
          <w:numId w:val="16"/>
        </w:numPr>
        <w:shd w:val="clear" w:color="auto" w:fill="FFFFFF"/>
        <w:tabs>
          <w:tab w:val="left" w:pos="1238"/>
        </w:tabs>
        <w:ind w:left="0" w:firstLine="709"/>
        <w:jc w:val="both"/>
        <w:rPr>
          <w:sz w:val="28"/>
          <w:szCs w:val="28"/>
          <w:lang w:val="uk-UA"/>
        </w:rPr>
      </w:pPr>
      <w:r w:rsidRPr="002F4E50">
        <w:rPr>
          <w:sz w:val="28"/>
          <w:szCs w:val="28"/>
          <w:lang w:val="uk-UA"/>
        </w:rPr>
        <w:t xml:space="preserve">З </w:t>
      </w:r>
      <w:r w:rsidR="00451712" w:rsidRPr="002F4E50">
        <w:rPr>
          <w:sz w:val="28"/>
          <w:szCs w:val="28"/>
          <w:lang w:val="uk-UA"/>
        </w:rPr>
        <w:t>дати</w:t>
      </w:r>
      <w:r w:rsidRPr="002F4E50">
        <w:rPr>
          <w:sz w:val="28"/>
          <w:szCs w:val="28"/>
          <w:lang w:val="uk-UA"/>
        </w:rPr>
        <w:t xml:space="preserve"> укладення Договору всі попередні домовленості та </w:t>
      </w:r>
      <w:r w:rsidR="00451712" w:rsidRPr="002F4E50">
        <w:rPr>
          <w:sz w:val="28"/>
          <w:szCs w:val="28"/>
          <w:lang w:val="uk-UA"/>
        </w:rPr>
        <w:t>вчинен</w:t>
      </w:r>
      <w:r w:rsidRPr="002F4E50">
        <w:rPr>
          <w:sz w:val="28"/>
          <w:szCs w:val="28"/>
          <w:lang w:val="uk-UA"/>
        </w:rPr>
        <w:t xml:space="preserve">і правочини </w:t>
      </w:r>
      <w:r w:rsidR="00451712" w:rsidRPr="002F4E50">
        <w:rPr>
          <w:sz w:val="28"/>
          <w:szCs w:val="28"/>
          <w:lang w:val="uk-UA"/>
        </w:rPr>
        <w:t xml:space="preserve">щодо використання СДО </w:t>
      </w:r>
      <w:r w:rsidRPr="002F4E50">
        <w:rPr>
          <w:sz w:val="28"/>
          <w:szCs w:val="28"/>
          <w:lang w:val="uk-UA"/>
        </w:rPr>
        <w:t>між Клієнтом та органом Казначейства втрачають чинність.</w:t>
      </w:r>
    </w:p>
    <w:p w:rsidR="00C15603" w:rsidRPr="002F4E50" w:rsidRDefault="00C15603" w:rsidP="00C15603">
      <w:pPr>
        <w:pStyle w:val="af3"/>
        <w:numPr>
          <w:ilvl w:val="0"/>
          <w:numId w:val="16"/>
        </w:numPr>
        <w:shd w:val="clear" w:color="auto" w:fill="FFFFFF"/>
        <w:tabs>
          <w:tab w:val="left" w:pos="1238"/>
        </w:tabs>
        <w:ind w:left="0" w:firstLine="709"/>
        <w:jc w:val="both"/>
        <w:rPr>
          <w:sz w:val="28"/>
          <w:szCs w:val="28"/>
          <w:lang w:val="uk-UA"/>
        </w:rPr>
      </w:pPr>
      <w:r w:rsidRPr="002F4E50">
        <w:rPr>
          <w:sz w:val="28"/>
          <w:szCs w:val="28"/>
          <w:lang w:val="uk-UA"/>
        </w:rPr>
        <w:t>Зміни до Договору оформляються додатковими угодами, які є невід'ємною частиною Договору.</w:t>
      </w:r>
    </w:p>
    <w:p w:rsidR="00C15603" w:rsidRPr="002F4E50" w:rsidRDefault="00C15603" w:rsidP="00C15603">
      <w:pPr>
        <w:pStyle w:val="af3"/>
        <w:numPr>
          <w:ilvl w:val="0"/>
          <w:numId w:val="16"/>
        </w:numPr>
        <w:shd w:val="clear" w:color="auto" w:fill="FFFFFF"/>
        <w:tabs>
          <w:tab w:val="left" w:pos="1238"/>
        </w:tabs>
        <w:ind w:left="0" w:firstLine="709"/>
        <w:jc w:val="both"/>
        <w:rPr>
          <w:sz w:val="28"/>
          <w:szCs w:val="28"/>
          <w:lang w:val="uk-UA"/>
        </w:rPr>
      </w:pPr>
      <w:r w:rsidRPr="002F4E50">
        <w:rPr>
          <w:sz w:val="28"/>
          <w:szCs w:val="28"/>
          <w:lang w:val="uk-UA"/>
        </w:rPr>
        <w:t xml:space="preserve">Договір розривається за згодою Сторін або у випадках, передбачених законом чи Договором. </w:t>
      </w:r>
    </w:p>
    <w:p w:rsidR="00C15603" w:rsidRPr="002F4E50" w:rsidRDefault="00C15603" w:rsidP="00C15603">
      <w:pPr>
        <w:shd w:val="clear" w:color="auto" w:fill="FFFFFF"/>
        <w:tabs>
          <w:tab w:val="left" w:pos="709"/>
        </w:tabs>
        <w:jc w:val="both"/>
        <w:rPr>
          <w:sz w:val="28"/>
          <w:szCs w:val="28"/>
          <w:lang w:val="uk-UA" w:eastAsia="zh-CN"/>
        </w:rPr>
      </w:pPr>
      <w:r w:rsidRPr="002F4E50">
        <w:rPr>
          <w:sz w:val="28"/>
          <w:szCs w:val="28"/>
          <w:lang w:val="uk-UA" w:eastAsia="zh-CN"/>
        </w:rPr>
        <w:tab/>
        <w:t xml:space="preserve">У разі порушення Клієнтом умов Договору та умов законодавства України, орган Казначейства має право в односторонньому порядку розірвати Договір, попередивши про це Клієнта будь-яким із доступних засобів. </w:t>
      </w:r>
      <w:r w:rsidR="00B67562" w:rsidRPr="002F4E50">
        <w:rPr>
          <w:sz w:val="28"/>
          <w:szCs w:val="28"/>
          <w:lang w:val="uk-UA" w:eastAsia="zh-CN"/>
        </w:rPr>
        <w:t>Д</w:t>
      </w:r>
      <w:r w:rsidRPr="002F4E50">
        <w:rPr>
          <w:sz w:val="28"/>
          <w:szCs w:val="28"/>
          <w:lang w:val="uk-UA" w:eastAsia="zh-CN"/>
        </w:rPr>
        <w:t>атою розірвання Договору у такому випадку вважається дата відправлення органом Казначейства відповідного повідомлення Клієнту.</w:t>
      </w:r>
    </w:p>
    <w:p w:rsidR="00C15603" w:rsidRPr="002F4E50" w:rsidRDefault="00EE2C37" w:rsidP="00C15603">
      <w:pPr>
        <w:pStyle w:val="af3"/>
        <w:numPr>
          <w:ilvl w:val="0"/>
          <w:numId w:val="16"/>
        </w:numPr>
        <w:shd w:val="clear" w:color="auto" w:fill="FFFFFF"/>
        <w:tabs>
          <w:tab w:val="left" w:pos="1238"/>
        </w:tabs>
        <w:ind w:left="0" w:firstLine="709"/>
        <w:jc w:val="both"/>
        <w:rPr>
          <w:sz w:val="28"/>
          <w:szCs w:val="28"/>
          <w:lang w:val="uk-UA"/>
        </w:rPr>
      </w:pPr>
      <w:r w:rsidRPr="002F4E50">
        <w:rPr>
          <w:sz w:val="28"/>
          <w:szCs w:val="28"/>
          <w:lang w:val="uk-UA"/>
        </w:rPr>
        <w:t>Договір складається у двох примірниках, які мають однакову юридичну силу.</w:t>
      </w:r>
    </w:p>
    <w:p w:rsidR="006605D6" w:rsidRPr="002F4E50" w:rsidRDefault="00947DF7" w:rsidP="001F0DA4">
      <w:pPr>
        <w:pStyle w:val="3"/>
        <w:numPr>
          <w:ilvl w:val="0"/>
          <w:numId w:val="3"/>
        </w:numPr>
        <w:tabs>
          <w:tab w:val="left" w:pos="851"/>
        </w:tabs>
        <w:spacing w:before="120" w:after="120"/>
        <w:ind w:left="357" w:firstLine="0"/>
        <w:jc w:val="center"/>
        <w:rPr>
          <w:b/>
          <w:snapToGrid w:val="0"/>
          <w:szCs w:val="28"/>
        </w:rPr>
      </w:pPr>
      <w:r w:rsidRPr="002F4E50">
        <w:rPr>
          <w:b/>
          <w:snapToGrid w:val="0"/>
          <w:szCs w:val="28"/>
        </w:rPr>
        <w:t>Порядок розгляду спорів</w:t>
      </w:r>
    </w:p>
    <w:p w:rsidR="00DD023C" w:rsidRPr="002F4E50" w:rsidRDefault="00947DF7" w:rsidP="001F0DA4">
      <w:pPr>
        <w:shd w:val="clear" w:color="auto" w:fill="FFFFFF"/>
        <w:tabs>
          <w:tab w:val="left" w:pos="709"/>
        </w:tabs>
        <w:ind w:firstLine="709"/>
        <w:jc w:val="both"/>
        <w:rPr>
          <w:sz w:val="28"/>
          <w:szCs w:val="28"/>
          <w:lang w:val="uk-UA" w:eastAsia="zh-CN"/>
        </w:rPr>
      </w:pPr>
      <w:r w:rsidRPr="002F4E50">
        <w:rPr>
          <w:sz w:val="28"/>
          <w:szCs w:val="28"/>
          <w:lang w:val="uk-UA" w:eastAsia="zh-CN"/>
        </w:rPr>
        <w:t xml:space="preserve">Спори, що виникають протягом дії Договору, розв'язуються шляхом переговорів. У разі недосягнення згоди </w:t>
      </w:r>
      <w:r w:rsidR="0014544C" w:rsidRPr="002F4E50">
        <w:rPr>
          <w:sz w:val="28"/>
          <w:szCs w:val="28"/>
          <w:lang w:val="uk-UA" w:eastAsia="zh-CN"/>
        </w:rPr>
        <w:t>–</w:t>
      </w:r>
      <w:r w:rsidRPr="002F4E50">
        <w:rPr>
          <w:sz w:val="28"/>
          <w:szCs w:val="28"/>
          <w:lang w:val="uk-UA" w:eastAsia="zh-CN"/>
        </w:rPr>
        <w:t xml:space="preserve"> у</w:t>
      </w:r>
      <w:r w:rsidR="0014544C" w:rsidRPr="002F4E50">
        <w:rPr>
          <w:sz w:val="28"/>
          <w:szCs w:val="28"/>
          <w:lang w:val="uk-UA" w:eastAsia="zh-CN"/>
        </w:rPr>
        <w:t xml:space="preserve"> </w:t>
      </w:r>
      <w:r w:rsidRPr="002F4E50">
        <w:rPr>
          <w:sz w:val="28"/>
          <w:szCs w:val="28"/>
          <w:lang w:val="uk-UA" w:eastAsia="zh-CN"/>
        </w:rPr>
        <w:t>судовому порядку.</w:t>
      </w:r>
    </w:p>
    <w:p w:rsidR="003C7CDA" w:rsidRPr="002F4E50" w:rsidRDefault="003C7CDA" w:rsidP="003C7CDA">
      <w:pPr>
        <w:pStyle w:val="3"/>
        <w:numPr>
          <w:ilvl w:val="0"/>
          <w:numId w:val="3"/>
        </w:numPr>
        <w:tabs>
          <w:tab w:val="left" w:pos="426"/>
        </w:tabs>
        <w:spacing w:before="120" w:after="120"/>
        <w:ind w:left="357" w:firstLine="0"/>
        <w:jc w:val="center"/>
        <w:rPr>
          <w:b/>
          <w:color w:val="000000"/>
          <w:szCs w:val="28"/>
        </w:rPr>
      </w:pPr>
      <w:r w:rsidRPr="002F4E50">
        <w:rPr>
          <w:b/>
          <w:color w:val="000000"/>
          <w:szCs w:val="28"/>
        </w:rPr>
        <w:t>В</w:t>
      </w:r>
      <w:r w:rsidR="00D91BA6" w:rsidRPr="002F4E50">
        <w:rPr>
          <w:b/>
          <w:color w:val="000000"/>
          <w:szCs w:val="28"/>
        </w:rPr>
        <w:t xml:space="preserve">ідповідальність </w:t>
      </w:r>
      <w:r w:rsidRPr="002F4E50">
        <w:rPr>
          <w:b/>
          <w:color w:val="000000"/>
          <w:szCs w:val="28"/>
        </w:rPr>
        <w:t>С</w:t>
      </w:r>
      <w:r w:rsidR="00D91BA6" w:rsidRPr="002F4E50">
        <w:rPr>
          <w:b/>
          <w:color w:val="000000"/>
          <w:szCs w:val="28"/>
        </w:rPr>
        <w:t>торін</w:t>
      </w:r>
    </w:p>
    <w:p w:rsidR="003C7CDA" w:rsidRPr="002F4E50" w:rsidRDefault="003C7CDA" w:rsidP="003C7CDA">
      <w:pPr>
        <w:pStyle w:val="af3"/>
        <w:widowControl w:val="0"/>
        <w:numPr>
          <w:ilvl w:val="0"/>
          <w:numId w:val="10"/>
        </w:numPr>
        <w:tabs>
          <w:tab w:val="left" w:pos="1100"/>
        </w:tabs>
        <w:autoSpaceDE w:val="0"/>
        <w:autoSpaceDN w:val="0"/>
        <w:adjustRightInd w:val="0"/>
        <w:spacing w:before="60" w:line="240" w:lineRule="atLeast"/>
        <w:ind w:left="0" w:firstLine="709"/>
        <w:jc w:val="both"/>
        <w:rPr>
          <w:sz w:val="28"/>
          <w:szCs w:val="28"/>
          <w:lang w:val="uk-UA"/>
        </w:rPr>
      </w:pPr>
      <w:r w:rsidRPr="002F4E50">
        <w:rPr>
          <w:sz w:val="28"/>
          <w:szCs w:val="28"/>
          <w:lang w:val="uk-UA"/>
        </w:rPr>
        <w:t>За невиконання або неналежне виконання зобов’язань за Договором Сторони несуть відповідальність згідно із законодавством України.</w:t>
      </w:r>
    </w:p>
    <w:p w:rsidR="003C7CDA" w:rsidRPr="002F4E50" w:rsidRDefault="003C7CDA" w:rsidP="003C7CDA">
      <w:pPr>
        <w:pStyle w:val="af3"/>
        <w:widowControl w:val="0"/>
        <w:numPr>
          <w:ilvl w:val="0"/>
          <w:numId w:val="10"/>
        </w:numPr>
        <w:tabs>
          <w:tab w:val="left" w:pos="1100"/>
        </w:tabs>
        <w:autoSpaceDE w:val="0"/>
        <w:autoSpaceDN w:val="0"/>
        <w:adjustRightInd w:val="0"/>
        <w:spacing w:before="60" w:line="240" w:lineRule="atLeast"/>
        <w:ind w:left="0" w:firstLine="709"/>
        <w:jc w:val="both"/>
        <w:rPr>
          <w:sz w:val="28"/>
          <w:szCs w:val="28"/>
          <w:lang w:val="uk-UA"/>
        </w:rPr>
      </w:pPr>
      <w:r w:rsidRPr="002F4E50">
        <w:rPr>
          <w:sz w:val="28"/>
          <w:szCs w:val="28"/>
          <w:lang w:val="uk-UA"/>
        </w:rPr>
        <w:t>Орган Казначейства не несе відповідальності за:</w:t>
      </w:r>
    </w:p>
    <w:p w:rsidR="003034AF" w:rsidRPr="002F4E50" w:rsidRDefault="00832188" w:rsidP="00B713D4">
      <w:pPr>
        <w:widowControl w:val="0"/>
        <w:tabs>
          <w:tab w:val="left" w:pos="1100"/>
        </w:tabs>
        <w:autoSpaceDE w:val="0"/>
        <w:autoSpaceDN w:val="0"/>
        <w:adjustRightInd w:val="0"/>
        <w:spacing w:before="60" w:line="240" w:lineRule="atLeast"/>
        <w:ind w:firstLine="709"/>
        <w:jc w:val="both"/>
        <w:rPr>
          <w:sz w:val="28"/>
          <w:szCs w:val="28"/>
          <w:lang w:val="uk-UA"/>
        </w:rPr>
      </w:pPr>
      <w:r w:rsidRPr="002F4E50">
        <w:rPr>
          <w:sz w:val="28"/>
          <w:szCs w:val="28"/>
          <w:lang w:val="uk-UA"/>
        </w:rPr>
        <w:t>достовірність змісту оформлених Клієнтом платіжних, розпорядчих та інших документів, поданих через СДО та за відповідність інформації, зазначеної в електронних документах Клієнта, суті операції</w:t>
      </w:r>
      <w:r w:rsidR="00D82DD7" w:rsidRPr="002F4E50">
        <w:rPr>
          <w:sz w:val="28"/>
          <w:szCs w:val="28"/>
          <w:lang w:val="uk-UA"/>
        </w:rPr>
        <w:t>;</w:t>
      </w:r>
    </w:p>
    <w:p w:rsidR="003C7CDA" w:rsidRPr="002F4E50" w:rsidRDefault="003C7CDA" w:rsidP="00546336">
      <w:pPr>
        <w:widowControl w:val="0"/>
        <w:tabs>
          <w:tab w:val="left" w:pos="1100"/>
        </w:tabs>
        <w:autoSpaceDE w:val="0"/>
        <w:autoSpaceDN w:val="0"/>
        <w:adjustRightInd w:val="0"/>
        <w:spacing w:before="60" w:line="240" w:lineRule="atLeast"/>
        <w:ind w:firstLine="709"/>
        <w:jc w:val="both"/>
        <w:rPr>
          <w:sz w:val="28"/>
          <w:szCs w:val="28"/>
          <w:lang w:val="uk-UA"/>
        </w:rPr>
      </w:pPr>
      <w:r w:rsidRPr="002F4E50">
        <w:rPr>
          <w:sz w:val="28"/>
          <w:szCs w:val="28"/>
          <w:lang w:val="uk-UA"/>
        </w:rPr>
        <w:t>невикористання Клієнтом послуг, обумовлених Договором;</w:t>
      </w:r>
    </w:p>
    <w:p w:rsidR="003C7CDA" w:rsidRPr="002F4E50" w:rsidRDefault="003C7CDA" w:rsidP="00546336">
      <w:pPr>
        <w:widowControl w:val="0"/>
        <w:tabs>
          <w:tab w:val="left" w:pos="1418"/>
        </w:tabs>
        <w:autoSpaceDE w:val="0"/>
        <w:autoSpaceDN w:val="0"/>
        <w:adjustRightInd w:val="0"/>
        <w:spacing w:before="60" w:line="240" w:lineRule="atLeast"/>
        <w:ind w:firstLine="709"/>
        <w:jc w:val="both"/>
        <w:rPr>
          <w:sz w:val="28"/>
          <w:szCs w:val="28"/>
          <w:lang w:val="uk-UA"/>
        </w:rPr>
      </w:pPr>
      <w:r w:rsidRPr="002F4E50">
        <w:rPr>
          <w:sz w:val="28"/>
          <w:szCs w:val="28"/>
          <w:lang w:val="uk-UA"/>
        </w:rPr>
        <w:lastRenderedPageBreak/>
        <w:t xml:space="preserve">відсутність доступу до СДО та/або збої в обміні інформацією, які виникли через несправності лінії зв’язку, відключення або перебої електроживлення, незадовільну якість послуги з доступу до мережі </w:t>
      </w:r>
      <w:r w:rsidR="00454AEB">
        <w:rPr>
          <w:sz w:val="28"/>
          <w:szCs w:val="28"/>
          <w:lang w:val="uk-UA"/>
        </w:rPr>
        <w:t>«</w:t>
      </w:r>
      <w:r w:rsidRPr="002F4E50">
        <w:rPr>
          <w:sz w:val="28"/>
          <w:szCs w:val="28"/>
          <w:lang w:val="uk-UA"/>
        </w:rPr>
        <w:t>Інтернет</w:t>
      </w:r>
      <w:r w:rsidR="00454AEB">
        <w:rPr>
          <w:sz w:val="28"/>
          <w:szCs w:val="28"/>
          <w:lang w:val="uk-UA"/>
        </w:rPr>
        <w:t>»</w:t>
      </w:r>
      <w:r w:rsidRPr="002F4E50">
        <w:rPr>
          <w:sz w:val="28"/>
          <w:szCs w:val="28"/>
          <w:lang w:val="uk-UA"/>
        </w:rPr>
        <w:t>, ненадійність або неналежне функціонування технічного обладнання Клієнта, антивірусного та/або мережевого захисту та інших незалежних від органу Казначейства причин.</w:t>
      </w:r>
    </w:p>
    <w:p w:rsidR="006605D6" w:rsidRPr="002F4E50" w:rsidRDefault="006605D6" w:rsidP="001F0DA4">
      <w:pPr>
        <w:pStyle w:val="3"/>
        <w:numPr>
          <w:ilvl w:val="0"/>
          <w:numId w:val="3"/>
        </w:numPr>
        <w:tabs>
          <w:tab w:val="left" w:pos="851"/>
        </w:tabs>
        <w:spacing w:before="120" w:after="120"/>
        <w:ind w:left="357" w:firstLine="0"/>
        <w:jc w:val="center"/>
        <w:rPr>
          <w:b/>
          <w:szCs w:val="28"/>
        </w:rPr>
      </w:pPr>
      <w:r w:rsidRPr="002F4E50">
        <w:rPr>
          <w:b/>
          <w:snapToGrid w:val="0"/>
          <w:szCs w:val="28"/>
        </w:rPr>
        <w:t>Р</w:t>
      </w:r>
      <w:r w:rsidR="00D143CD" w:rsidRPr="002F4E50">
        <w:rPr>
          <w:b/>
          <w:snapToGrid w:val="0"/>
          <w:szCs w:val="28"/>
        </w:rPr>
        <w:t xml:space="preserve">еквізити та підписи </w:t>
      </w:r>
      <w:r w:rsidRPr="002F4E50">
        <w:rPr>
          <w:b/>
          <w:szCs w:val="28"/>
        </w:rPr>
        <w:t>С</w:t>
      </w:r>
      <w:r w:rsidR="00D143CD" w:rsidRPr="002F4E50">
        <w:rPr>
          <w:b/>
          <w:szCs w:val="28"/>
        </w:rPr>
        <w:t>торін</w:t>
      </w:r>
    </w:p>
    <w:p w:rsidR="006605D6" w:rsidRPr="002F4E50" w:rsidRDefault="006605D6" w:rsidP="006605D6">
      <w:pPr>
        <w:ind w:firstLine="709"/>
        <w:jc w:val="both"/>
        <w:rPr>
          <w:sz w:val="28"/>
          <w:szCs w:val="28"/>
          <w:lang w:val="uk-UA"/>
        </w:rPr>
      </w:pPr>
    </w:p>
    <w:tbl>
      <w:tblPr>
        <w:tblpPr w:leftFromText="180" w:rightFromText="180" w:vertAnchor="text" w:horzAnchor="margin" w:tblpY="-49"/>
        <w:tblW w:w="0" w:type="auto"/>
        <w:tblLook w:val="0000"/>
      </w:tblPr>
      <w:tblGrid>
        <w:gridCol w:w="4785"/>
        <w:gridCol w:w="4785"/>
      </w:tblGrid>
      <w:tr w:rsidR="004F719A" w:rsidRPr="002F4E50" w:rsidTr="0078721E">
        <w:trPr>
          <w:trHeight w:val="3402"/>
        </w:trPr>
        <w:tc>
          <w:tcPr>
            <w:tcW w:w="4785" w:type="dxa"/>
          </w:tcPr>
          <w:p w:rsidR="004F719A" w:rsidRPr="002F4E50" w:rsidRDefault="004F719A" w:rsidP="001F0F29">
            <w:pPr>
              <w:jc w:val="center"/>
              <w:rPr>
                <w:sz w:val="28"/>
                <w:szCs w:val="28"/>
                <w:lang w:val="uk-UA"/>
              </w:rPr>
            </w:pPr>
            <w:r w:rsidRPr="002F4E50">
              <w:rPr>
                <w:sz w:val="28"/>
                <w:szCs w:val="28"/>
                <w:lang w:val="uk-UA"/>
              </w:rPr>
              <w:t>Орган Казначейства</w:t>
            </w:r>
          </w:p>
          <w:p w:rsidR="004F719A" w:rsidRPr="002F4E50" w:rsidRDefault="004F719A" w:rsidP="004F719A">
            <w:pPr>
              <w:rPr>
                <w:sz w:val="28"/>
                <w:szCs w:val="28"/>
                <w:lang w:val="uk-UA"/>
              </w:rPr>
            </w:pPr>
            <w:r w:rsidRPr="002F4E50">
              <w:rPr>
                <w:sz w:val="28"/>
                <w:szCs w:val="28"/>
                <w:lang w:val="uk-UA"/>
              </w:rPr>
              <w:t>________________________________</w:t>
            </w:r>
          </w:p>
          <w:p w:rsidR="004F719A" w:rsidRPr="002F4E50" w:rsidRDefault="004F719A" w:rsidP="004F719A">
            <w:pPr>
              <w:rPr>
                <w:sz w:val="28"/>
                <w:szCs w:val="28"/>
                <w:lang w:val="uk-UA"/>
              </w:rPr>
            </w:pPr>
            <w:r w:rsidRPr="002F4E50">
              <w:rPr>
                <w:sz w:val="28"/>
                <w:szCs w:val="28"/>
                <w:lang w:val="uk-UA"/>
              </w:rPr>
              <w:t>________________________________</w:t>
            </w:r>
          </w:p>
          <w:p w:rsidR="004F719A" w:rsidRPr="002F4E50" w:rsidRDefault="004F719A" w:rsidP="004F719A">
            <w:pPr>
              <w:rPr>
                <w:sz w:val="28"/>
                <w:szCs w:val="28"/>
                <w:lang w:val="uk-UA"/>
              </w:rPr>
            </w:pPr>
            <w:r w:rsidRPr="002F4E50">
              <w:rPr>
                <w:sz w:val="28"/>
                <w:szCs w:val="28"/>
                <w:lang w:val="uk-UA"/>
              </w:rPr>
              <w:t>________________________________</w:t>
            </w:r>
          </w:p>
          <w:p w:rsidR="004F719A" w:rsidRPr="002F4E50" w:rsidRDefault="004F719A" w:rsidP="004F719A">
            <w:pPr>
              <w:rPr>
                <w:lang w:val="uk-UA"/>
              </w:rPr>
            </w:pPr>
            <w:r w:rsidRPr="002F4E50">
              <w:rPr>
                <w:lang w:val="uk-UA"/>
              </w:rPr>
              <w:t>Керівник</w:t>
            </w:r>
            <w:r w:rsidRPr="002F4E50">
              <w:rPr>
                <w:sz w:val="28"/>
                <w:szCs w:val="28"/>
                <w:lang w:val="uk-UA"/>
              </w:rPr>
              <w:t xml:space="preserve">  ______</w:t>
            </w:r>
            <w:r w:rsidRPr="002F4E50">
              <w:rPr>
                <w:lang w:val="uk-UA"/>
              </w:rPr>
              <w:t xml:space="preserve"> Власне ім’я ПРІЗВИЩЕ</w:t>
            </w:r>
          </w:p>
          <w:p w:rsidR="004F719A" w:rsidRPr="002F4E50" w:rsidRDefault="004F719A" w:rsidP="004F719A">
            <w:pPr>
              <w:rPr>
                <w:sz w:val="20"/>
                <w:szCs w:val="20"/>
                <w:lang w:val="uk-UA"/>
              </w:rPr>
            </w:pPr>
            <w:r w:rsidRPr="002F4E50">
              <w:rPr>
                <w:sz w:val="20"/>
                <w:szCs w:val="20"/>
                <w:lang w:val="uk-UA"/>
              </w:rPr>
              <w:t xml:space="preserve">                        (підпис)</w:t>
            </w:r>
          </w:p>
          <w:p w:rsidR="004F719A" w:rsidRPr="002F4E50" w:rsidRDefault="004F719A" w:rsidP="004F719A">
            <w:pPr>
              <w:rPr>
                <w:sz w:val="20"/>
                <w:szCs w:val="20"/>
                <w:lang w:val="uk-UA"/>
              </w:rPr>
            </w:pPr>
          </w:p>
          <w:p w:rsidR="004F719A" w:rsidRPr="002F4E50" w:rsidRDefault="004F719A" w:rsidP="004F719A">
            <w:pPr>
              <w:rPr>
                <w:sz w:val="28"/>
                <w:szCs w:val="28"/>
                <w:lang w:val="uk-UA"/>
              </w:rPr>
            </w:pPr>
            <w:r w:rsidRPr="002F4E50">
              <w:rPr>
                <w:sz w:val="28"/>
                <w:szCs w:val="28"/>
                <w:lang w:val="uk-UA"/>
              </w:rPr>
              <w:t>«___» _____________ 20____ року</w:t>
            </w:r>
          </w:p>
          <w:p w:rsidR="004F719A" w:rsidRPr="002F4E50" w:rsidRDefault="004F719A" w:rsidP="004F719A">
            <w:pPr>
              <w:rPr>
                <w:sz w:val="28"/>
                <w:szCs w:val="28"/>
                <w:lang w:val="uk-UA"/>
              </w:rPr>
            </w:pPr>
            <w:r w:rsidRPr="002F4E50">
              <w:rPr>
                <w:sz w:val="28"/>
                <w:szCs w:val="28"/>
                <w:lang w:val="uk-UA"/>
              </w:rPr>
              <w:t>М. П.</w:t>
            </w:r>
          </w:p>
          <w:p w:rsidR="004F719A" w:rsidRPr="002F4E50" w:rsidRDefault="004F719A" w:rsidP="004F719A">
            <w:pPr>
              <w:tabs>
                <w:tab w:val="left" w:pos="1236"/>
              </w:tabs>
              <w:rPr>
                <w:sz w:val="28"/>
                <w:szCs w:val="28"/>
                <w:lang w:val="uk-UA"/>
              </w:rPr>
            </w:pPr>
          </w:p>
        </w:tc>
        <w:tc>
          <w:tcPr>
            <w:tcW w:w="4785" w:type="dxa"/>
          </w:tcPr>
          <w:p w:rsidR="004F719A" w:rsidRPr="002F4E50" w:rsidRDefault="004F719A" w:rsidP="001F0F29">
            <w:pPr>
              <w:jc w:val="center"/>
              <w:rPr>
                <w:sz w:val="28"/>
                <w:szCs w:val="28"/>
                <w:lang w:val="uk-UA"/>
              </w:rPr>
            </w:pPr>
            <w:r w:rsidRPr="002F4E50">
              <w:rPr>
                <w:sz w:val="28"/>
                <w:szCs w:val="28"/>
                <w:lang w:val="uk-UA"/>
              </w:rPr>
              <w:t>Клієнт</w:t>
            </w:r>
          </w:p>
          <w:p w:rsidR="004F719A" w:rsidRPr="002F4E50" w:rsidRDefault="004F719A" w:rsidP="004F719A">
            <w:pPr>
              <w:rPr>
                <w:sz w:val="28"/>
                <w:szCs w:val="28"/>
                <w:lang w:val="uk-UA"/>
              </w:rPr>
            </w:pPr>
            <w:r w:rsidRPr="002F4E50">
              <w:rPr>
                <w:sz w:val="28"/>
                <w:szCs w:val="28"/>
                <w:lang w:val="uk-UA"/>
              </w:rPr>
              <w:t>________________________________</w:t>
            </w:r>
          </w:p>
          <w:p w:rsidR="004F719A" w:rsidRPr="002F4E50" w:rsidRDefault="004F719A" w:rsidP="004F719A">
            <w:pPr>
              <w:rPr>
                <w:sz w:val="28"/>
                <w:szCs w:val="28"/>
                <w:lang w:val="uk-UA"/>
              </w:rPr>
            </w:pPr>
            <w:r w:rsidRPr="002F4E50">
              <w:rPr>
                <w:sz w:val="28"/>
                <w:szCs w:val="28"/>
                <w:lang w:val="uk-UA"/>
              </w:rPr>
              <w:t>________________________________</w:t>
            </w:r>
          </w:p>
          <w:p w:rsidR="004F719A" w:rsidRPr="002F4E50" w:rsidRDefault="004F719A" w:rsidP="004F719A">
            <w:pPr>
              <w:rPr>
                <w:sz w:val="28"/>
                <w:szCs w:val="28"/>
                <w:lang w:val="uk-UA"/>
              </w:rPr>
            </w:pPr>
            <w:r w:rsidRPr="002F4E50">
              <w:rPr>
                <w:sz w:val="28"/>
                <w:szCs w:val="28"/>
                <w:lang w:val="uk-UA"/>
              </w:rPr>
              <w:t>________________________________</w:t>
            </w:r>
          </w:p>
          <w:p w:rsidR="004F719A" w:rsidRPr="002F4E50" w:rsidRDefault="004F719A" w:rsidP="004F719A">
            <w:pPr>
              <w:rPr>
                <w:lang w:val="uk-UA"/>
              </w:rPr>
            </w:pPr>
            <w:r w:rsidRPr="002F4E50">
              <w:rPr>
                <w:lang w:val="uk-UA"/>
              </w:rPr>
              <w:t>Керівник</w:t>
            </w:r>
            <w:r w:rsidRPr="002F4E50">
              <w:rPr>
                <w:sz w:val="28"/>
                <w:szCs w:val="28"/>
                <w:lang w:val="uk-UA"/>
              </w:rPr>
              <w:t xml:space="preserve">  ______</w:t>
            </w:r>
            <w:r w:rsidRPr="002F4E50">
              <w:rPr>
                <w:lang w:val="uk-UA"/>
              </w:rPr>
              <w:t xml:space="preserve"> Власне ім’я ПРІЗВИЩЕ</w:t>
            </w:r>
          </w:p>
          <w:p w:rsidR="004F719A" w:rsidRPr="002F4E50" w:rsidRDefault="004F719A" w:rsidP="004F719A">
            <w:pPr>
              <w:rPr>
                <w:sz w:val="20"/>
                <w:szCs w:val="20"/>
                <w:lang w:val="uk-UA"/>
              </w:rPr>
            </w:pPr>
            <w:r w:rsidRPr="002F4E50">
              <w:rPr>
                <w:sz w:val="20"/>
                <w:szCs w:val="20"/>
                <w:lang w:val="uk-UA"/>
              </w:rPr>
              <w:t xml:space="preserve">                        (підпис)</w:t>
            </w:r>
          </w:p>
          <w:p w:rsidR="004F719A" w:rsidRPr="002F4E50" w:rsidRDefault="004F719A" w:rsidP="004F719A">
            <w:pPr>
              <w:rPr>
                <w:sz w:val="20"/>
                <w:szCs w:val="20"/>
                <w:lang w:val="uk-UA"/>
              </w:rPr>
            </w:pPr>
          </w:p>
          <w:p w:rsidR="004F719A" w:rsidRPr="002F4E50" w:rsidRDefault="004F719A" w:rsidP="004F719A">
            <w:pPr>
              <w:rPr>
                <w:sz w:val="28"/>
                <w:szCs w:val="28"/>
                <w:lang w:val="uk-UA"/>
              </w:rPr>
            </w:pPr>
            <w:r w:rsidRPr="002F4E50">
              <w:rPr>
                <w:sz w:val="28"/>
                <w:szCs w:val="28"/>
                <w:lang w:val="uk-UA"/>
              </w:rPr>
              <w:t>«___» _____________ 20____ року</w:t>
            </w:r>
          </w:p>
          <w:p w:rsidR="004F719A" w:rsidRPr="002F4E50" w:rsidRDefault="004F719A" w:rsidP="004F719A">
            <w:pPr>
              <w:rPr>
                <w:sz w:val="28"/>
                <w:szCs w:val="28"/>
                <w:lang w:val="uk-UA"/>
              </w:rPr>
            </w:pPr>
            <w:r w:rsidRPr="002F4E50">
              <w:rPr>
                <w:sz w:val="28"/>
                <w:szCs w:val="28"/>
                <w:lang w:val="uk-UA"/>
              </w:rPr>
              <w:t>М. П.*</w:t>
            </w:r>
            <w:r w:rsidR="00EA52A1">
              <w:rPr>
                <w:sz w:val="28"/>
                <w:szCs w:val="28"/>
                <w:lang w:val="uk-UA"/>
              </w:rPr>
              <w:t>*</w:t>
            </w:r>
          </w:p>
          <w:p w:rsidR="004F719A" w:rsidRPr="002F4E50" w:rsidRDefault="004F719A" w:rsidP="004F719A">
            <w:pPr>
              <w:rPr>
                <w:sz w:val="28"/>
                <w:szCs w:val="28"/>
                <w:lang w:val="uk-UA"/>
              </w:rPr>
            </w:pPr>
          </w:p>
        </w:tc>
      </w:tr>
    </w:tbl>
    <w:p w:rsidR="00EA52A1" w:rsidRDefault="00EA52A1" w:rsidP="0043551B">
      <w:pPr>
        <w:jc w:val="both"/>
        <w:rPr>
          <w:sz w:val="22"/>
          <w:szCs w:val="22"/>
          <w:lang w:val="uk-UA"/>
        </w:rPr>
      </w:pPr>
      <w:r>
        <w:rPr>
          <w:sz w:val="22"/>
          <w:szCs w:val="22"/>
          <w:lang w:val="uk-UA"/>
        </w:rPr>
        <w:t>* Юридичні особи, які не знаходяться на розрахунково-касовому обслуговуванні в органах Казначейства</w:t>
      </w:r>
    </w:p>
    <w:p w:rsidR="00EA52A1" w:rsidRDefault="00EA52A1" w:rsidP="00EA52A1">
      <w:pPr>
        <w:jc w:val="both"/>
        <w:rPr>
          <w:sz w:val="22"/>
          <w:szCs w:val="22"/>
          <w:lang w:val="uk-UA"/>
        </w:rPr>
      </w:pPr>
      <w:r w:rsidRPr="002F4E50">
        <w:rPr>
          <w:sz w:val="22"/>
          <w:szCs w:val="22"/>
          <w:lang w:val="uk-UA"/>
        </w:rPr>
        <w:t>*</w:t>
      </w:r>
      <w:r>
        <w:rPr>
          <w:sz w:val="22"/>
          <w:szCs w:val="22"/>
          <w:lang w:val="uk-UA"/>
        </w:rPr>
        <w:t>*</w:t>
      </w:r>
      <w:r w:rsidRPr="002F4E50">
        <w:rPr>
          <w:sz w:val="22"/>
          <w:szCs w:val="22"/>
          <w:lang w:val="uk-UA"/>
        </w:rPr>
        <w:t>Для клієнтів, які є суб’єктами господарювання, організаціями та не утримуються за рахунок бюджетних коштів, використання печатки відповідно до законодавства не є обов’язковим.</w:t>
      </w:r>
    </w:p>
    <w:p w:rsidR="00EA52A1" w:rsidRPr="00A31025" w:rsidRDefault="00EA52A1" w:rsidP="0043551B">
      <w:pPr>
        <w:jc w:val="both"/>
        <w:rPr>
          <w:sz w:val="22"/>
          <w:szCs w:val="22"/>
          <w:lang w:val="uk-UA"/>
        </w:rPr>
      </w:pPr>
    </w:p>
    <w:p w:rsidR="00973F7E" w:rsidRPr="00A31025" w:rsidRDefault="00973F7E" w:rsidP="0043551B">
      <w:pPr>
        <w:jc w:val="both"/>
        <w:rPr>
          <w:sz w:val="28"/>
          <w:szCs w:val="28"/>
          <w:lang w:val="uk-UA"/>
        </w:rPr>
      </w:pPr>
    </w:p>
    <w:sectPr w:rsidR="00973F7E" w:rsidRPr="00A31025" w:rsidSect="004B0A6B">
      <w:headerReference w:type="default" r:id="rId8"/>
      <w:footerReference w:type="even" r:id="rId9"/>
      <w:type w:val="continuous"/>
      <w:pgSz w:w="11906" w:h="16838"/>
      <w:pgMar w:top="709" w:right="567" w:bottom="851" w:left="1701" w:header="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A7C" w:rsidRDefault="000B7A7C">
      <w:r>
        <w:separator/>
      </w:r>
    </w:p>
  </w:endnote>
  <w:endnote w:type="continuationSeparator" w:id="0">
    <w:p w:rsidR="000B7A7C" w:rsidRDefault="000B7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A7C" w:rsidRDefault="000B7A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7A7C" w:rsidRDefault="000B7A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A7C" w:rsidRDefault="000B7A7C">
      <w:r>
        <w:separator/>
      </w:r>
    </w:p>
  </w:footnote>
  <w:footnote w:type="continuationSeparator" w:id="0">
    <w:p w:rsidR="000B7A7C" w:rsidRDefault="000B7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A7C" w:rsidRDefault="000B7A7C">
    <w:pPr>
      <w:pStyle w:val="ab"/>
      <w:jc w:val="center"/>
      <w:rPr>
        <w:lang w:val="uk-UA"/>
      </w:rPr>
    </w:pPr>
  </w:p>
  <w:p w:rsidR="000B7A7C" w:rsidRDefault="000B7A7C">
    <w:pPr>
      <w:pStyle w:val="ab"/>
      <w:jc w:val="center"/>
      <w:rPr>
        <w:lang w:val="uk-UA"/>
      </w:rPr>
    </w:pPr>
  </w:p>
  <w:p w:rsidR="000B7A7C" w:rsidRDefault="000B7A7C">
    <w:pPr>
      <w:pStyle w:val="ab"/>
      <w:jc w:val="center"/>
    </w:pPr>
    <w:fldSimple w:instr=" PAGE   \* MERGEFORMAT ">
      <w:r w:rsidR="00454AEB">
        <w:rPr>
          <w:noProof/>
        </w:rPr>
        <w:t>6</w:t>
      </w:r>
    </w:fldSimple>
  </w:p>
  <w:p w:rsidR="000B7A7C" w:rsidRPr="00146F0A" w:rsidRDefault="000B7A7C" w:rsidP="00586ED2">
    <w:pPr>
      <w:pStyle w:val="ab"/>
      <w:ind w:left="36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D70"/>
    <w:multiLevelType w:val="hybridMultilevel"/>
    <w:tmpl w:val="D492A6CA"/>
    <w:lvl w:ilvl="0" w:tplc="14C4097C">
      <w:start w:val="1"/>
      <w:numFmt w:val="decimal"/>
      <w:lvlText w:val="%1)"/>
      <w:lvlJc w:val="left"/>
      <w:pPr>
        <w:ind w:left="720" w:hanging="360"/>
      </w:pPr>
      <w:rPr>
        <w:rFonts w:hint="default"/>
        <w:b w:val="0"/>
        <w:i w:val="0"/>
        <w:strike w:val="0"/>
        <w:sz w:val="28"/>
        <w:szCs w:val="28"/>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63B4523"/>
    <w:multiLevelType w:val="hybridMultilevel"/>
    <w:tmpl w:val="A858CCBE"/>
    <w:lvl w:ilvl="0" w:tplc="4BC41FB2">
      <w:start w:val="1"/>
      <w:numFmt w:val="decimal"/>
      <w:lvlText w:val="4.%1."/>
      <w:lvlJc w:val="left"/>
      <w:pPr>
        <w:ind w:left="720" w:hanging="360"/>
      </w:pPr>
      <w:rPr>
        <w:rFonts w:ascii="Times New Roman" w:hAnsi="Times New Roman" w:cs="Times New Roman" w:hint="default"/>
        <w:b w:val="0"/>
        <w:i w:val="0"/>
        <w:sz w:val="28"/>
        <w:szCs w:val="28"/>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E92364D"/>
    <w:multiLevelType w:val="hybridMultilevel"/>
    <w:tmpl w:val="755A84FC"/>
    <w:lvl w:ilvl="0" w:tplc="3B5CCA4C">
      <w:start w:val="1"/>
      <w:numFmt w:val="decimal"/>
      <w:lvlText w:val="%1)"/>
      <w:lvlJc w:val="left"/>
      <w:pPr>
        <w:ind w:left="1429" w:hanging="360"/>
      </w:pPr>
      <w:rPr>
        <w:rFonts w:hint="default"/>
        <w:b w:val="0"/>
        <w:i w:val="0"/>
        <w:sz w:val="28"/>
        <w:szCs w:val="28"/>
        <w:u w:val="none"/>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1E096EA4"/>
    <w:multiLevelType w:val="hybridMultilevel"/>
    <w:tmpl w:val="27FC53EA"/>
    <w:lvl w:ilvl="0" w:tplc="D3DE68DE">
      <w:start w:val="1"/>
      <w:numFmt w:val="decimal"/>
      <w:lvlText w:val="4.%1."/>
      <w:lvlJc w:val="left"/>
      <w:pPr>
        <w:ind w:left="1211" w:hanging="360"/>
      </w:pPr>
      <w:rPr>
        <w:rFonts w:ascii="Times New Roman" w:hAnsi="Times New Roman" w:cs="Times New Roman" w:hint="default"/>
        <w:b w:val="0"/>
        <w:i w:val="0"/>
        <w:sz w:val="28"/>
        <w:szCs w:val="28"/>
        <w:u w:val="none"/>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nsid w:val="22DD35DC"/>
    <w:multiLevelType w:val="hybridMultilevel"/>
    <w:tmpl w:val="BB2C27B2"/>
    <w:lvl w:ilvl="0" w:tplc="77F687E4">
      <w:start w:val="1"/>
      <w:numFmt w:val="decimal"/>
      <w:lvlText w:val="7.%1."/>
      <w:lvlJc w:val="left"/>
      <w:pPr>
        <w:ind w:left="720" w:hanging="360"/>
      </w:pPr>
      <w:rPr>
        <w:rFonts w:ascii="Times New Roman" w:hAnsi="Times New Roman" w:cs="Times New Roman" w:hint="default"/>
        <w:b w:val="0"/>
        <w:i w:val="0"/>
        <w:sz w:val="28"/>
        <w:szCs w:val="28"/>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4E35D3B"/>
    <w:multiLevelType w:val="hybridMultilevel"/>
    <w:tmpl w:val="3264A412"/>
    <w:lvl w:ilvl="0" w:tplc="19CAE276">
      <w:start w:val="1"/>
      <w:numFmt w:val="decimal"/>
      <w:lvlText w:val="5.%1."/>
      <w:lvlJc w:val="left"/>
      <w:pPr>
        <w:ind w:left="720" w:hanging="360"/>
      </w:pPr>
      <w:rPr>
        <w:rFonts w:ascii="Times New Roman" w:hAnsi="Times New Roman" w:cs="Times New Roman" w:hint="default"/>
        <w:b w:val="0"/>
        <w:i w:val="0"/>
        <w:sz w:val="28"/>
        <w:szCs w:val="28"/>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7A475A2"/>
    <w:multiLevelType w:val="multilevel"/>
    <w:tmpl w:val="1396C3E8"/>
    <w:styleLink w:val="List1"/>
    <w:lvl w:ilvl="0">
      <w:start w:val="9"/>
      <w:numFmt w:val="decimal"/>
      <w:lvlText w:val="%1."/>
      <w:lvlJc w:val="left"/>
      <w:pPr>
        <w:tabs>
          <w:tab w:val="num" w:pos="720"/>
        </w:tabs>
        <w:ind w:left="720" w:hanging="360"/>
      </w:pPr>
      <w:rPr>
        <w:rFonts w:cs="Times New Roman"/>
        <w:position w:val="0"/>
        <w:sz w:val="28"/>
        <w:szCs w:val="28"/>
      </w:rPr>
    </w:lvl>
    <w:lvl w:ilvl="1">
      <w:start w:val="1"/>
      <w:numFmt w:val="lowerLetter"/>
      <w:lvlText w:val="%2."/>
      <w:lvlJc w:val="left"/>
      <w:pPr>
        <w:tabs>
          <w:tab w:val="num" w:pos="1500"/>
        </w:tabs>
        <w:ind w:left="1500" w:hanging="420"/>
      </w:pPr>
      <w:rPr>
        <w:rFonts w:cs="Times New Roman"/>
        <w:position w:val="0"/>
        <w:sz w:val="28"/>
        <w:szCs w:val="28"/>
      </w:rPr>
    </w:lvl>
    <w:lvl w:ilvl="2">
      <w:start w:val="1"/>
      <w:numFmt w:val="lowerRoman"/>
      <w:lvlText w:val="%3."/>
      <w:lvlJc w:val="left"/>
      <w:pPr>
        <w:tabs>
          <w:tab w:val="num" w:pos="2209"/>
        </w:tabs>
        <w:ind w:left="2209" w:hanging="345"/>
      </w:pPr>
      <w:rPr>
        <w:rFonts w:cs="Times New Roman"/>
        <w:position w:val="0"/>
        <w:sz w:val="28"/>
        <w:szCs w:val="28"/>
      </w:rPr>
    </w:lvl>
    <w:lvl w:ilvl="3">
      <w:start w:val="1"/>
      <w:numFmt w:val="decimal"/>
      <w:lvlText w:val="%4."/>
      <w:lvlJc w:val="left"/>
      <w:pPr>
        <w:tabs>
          <w:tab w:val="num" w:pos="2940"/>
        </w:tabs>
        <w:ind w:left="2940" w:hanging="420"/>
      </w:pPr>
      <w:rPr>
        <w:rFonts w:cs="Times New Roman"/>
        <w:position w:val="0"/>
        <w:sz w:val="28"/>
        <w:szCs w:val="28"/>
      </w:rPr>
    </w:lvl>
    <w:lvl w:ilvl="4">
      <w:start w:val="1"/>
      <w:numFmt w:val="lowerLetter"/>
      <w:lvlText w:val="%5."/>
      <w:lvlJc w:val="left"/>
      <w:pPr>
        <w:tabs>
          <w:tab w:val="num" w:pos="3660"/>
        </w:tabs>
        <w:ind w:left="3660" w:hanging="420"/>
      </w:pPr>
      <w:rPr>
        <w:rFonts w:cs="Times New Roman"/>
        <w:position w:val="0"/>
        <w:sz w:val="28"/>
        <w:szCs w:val="28"/>
      </w:rPr>
    </w:lvl>
    <w:lvl w:ilvl="5">
      <w:start w:val="1"/>
      <w:numFmt w:val="lowerRoman"/>
      <w:lvlText w:val="%6."/>
      <w:lvlJc w:val="left"/>
      <w:pPr>
        <w:tabs>
          <w:tab w:val="num" w:pos="4369"/>
        </w:tabs>
        <w:ind w:left="4369" w:hanging="345"/>
      </w:pPr>
      <w:rPr>
        <w:rFonts w:cs="Times New Roman"/>
        <w:position w:val="0"/>
        <w:sz w:val="28"/>
        <w:szCs w:val="28"/>
      </w:rPr>
    </w:lvl>
    <w:lvl w:ilvl="6">
      <w:start w:val="1"/>
      <w:numFmt w:val="decimal"/>
      <w:lvlText w:val="%7."/>
      <w:lvlJc w:val="left"/>
      <w:pPr>
        <w:tabs>
          <w:tab w:val="num" w:pos="5100"/>
        </w:tabs>
        <w:ind w:left="5100" w:hanging="420"/>
      </w:pPr>
      <w:rPr>
        <w:rFonts w:cs="Times New Roman"/>
        <w:position w:val="0"/>
        <w:sz w:val="28"/>
        <w:szCs w:val="28"/>
      </w:rPr>
    </w:lvl>
    <w:lvl w:ilvl="7">
      <w:start w:val="1"/>
      <w:numFmt w:val="lowerLetter"/>
      <w:lvlText w:val="%8."/>
      <w:lvlJc w:val="left"/>
      <w:pPr>
        <w:tabs>
          <w:tab w:val="num" w:pos="5820"/>
        </w:tabs>
        <w:ind w:left="5820" w:hanging="420"/>
      </w:pPr>
      <w:rPr>
        <w:rFonts w:cs="Times New Roman"/>
        <w:position w:val="0"/>
        <w:sz w:val="28"/>
        <w:szCs w:val="28"/>
      </w:rPr>
    </w:lvl>
    <w:lvl w:ilvl="8">
      <w:start w:val="1"/>
      <w:numFmt w:val="lowerRoman"/>
      <w:lvlText w:val="%9."/>
      <w:lvlJc w:val="left"/>
      <w:pPr>
        <w:tabs>
          <w:tab w:val="num" w:pos="6529"/>
        </w:tabs>
        <w:ind w:left="6529" w:hanging="345"/>
      </w:pPr>
      <w:rPr>
        <w:rFonts w:cs="Times New Roman"/>
        <w:position w:val="0"/>
        <w:sz w:val="28"/>
        <w:szCs w:val="28"/>
      </w:rPr>
    </w:lvl>
  </w:abstractNum>
  <w:abstractNum w:abstractNumId="7">
    <w:nsid w:val="280577B1"/>
    <w:multiLevelType w:val="hybridMultilevel"/>
    <w:tmpl w:val="63926B74"/>
    <w:lvl w:ilvl="0" w:tplc="B790BF06">
      <w:start w:val="1"/>
      <w:numFmt w:val="decimal"/>
      <w:lvlText w:val="3.%1."/>
      <w:lvlJc w:val="left"/>
      <w:pPr>
        <w:ind w:left="1429" w:hanging="360"/>
      </w:pPr>
      <w:rPr>
        <w:rFonts w:ascii="UkrainianBaltica" w:hAnsi="UkrainianBaltica" w:cs="Times New Roman" w:hint="default"/>
        <w:b/>
        <w:i w:val="0"/>
        <w:sz w:val="26"/>
        <w:u w:val="none"/>
      </w:rPr>
    </w:lvl>
    <w:lvl w:ilvl="1" w:tplc="A6C6AD1C">
      <w:start w:val="1"/>
      <w:numFmt w:val="decimal"/>
      <w:lvlText w:val="3.%2."/>
      <w:lvlJc w:val="left"/>
      <w:pPr>
        <w:ind w:left="2149" w:hanging="360"/>
      </w:pPr>
      <w:rPr>
        <w:rFonts w:ascii="UkrainianBaltica" w:hAnsi="UkrainianBaltica" w:cs="Times New Roman" w:hint="default"/>
        <w:b w:val="0"/>
        <w:i w:val="0"/>
        <w:sz w:val="28"/>
        <w:szCs w:val="28"/>
        <w:u w:val="none"/>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377E1BC0"/>
    <w:multiLevelType w:val="hybridMultilevel"/>
    <w:tmpl w:val="2E42E222"/>
    <w:lvl w:ilvl="0" w:tplc="CB1A4388">
      <w:start w:val="1"/>
      <w:numFmt w:val="decimal"/>
      <w:lvlText w:val="7.5.%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5060448D"/>
    <w:multiLevelType w:val="hybridMultilevel"/>
    <w:tmpl w:val="1B68B6D8"/>
    <w:lvl w:ilvl="0" w:tplc="29864104">
      <w:start w:val="1"/>
      <w:numFmt w:val="decimal"/>
      <w:lvlText w:val="7.4.%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nsid w:val="58336E5D"/>
    <w:multiLevelType w:val="hybridMultilevel"/>
    <w:tmpl w:val="F3C8DBBA"/>
    <w:lvl w:ilvl="0" w:tplc="04220011">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5815234"/>
    <w:multiLevelType w:val="hybridMultilevel"/>
    <w:tmpl w:val="FE6C40F8"/>
    <w:lvl w:ilvl="0" w:tplc="DDCA2D2A">
      <w:start w:val="1"/>
      <w:numFmt w:val="decimal"/>
      <w:lvlText w:val="7.3.%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6D3A0A6B"/>
    <w:multiLevelType w:val="multilevel"/>
    <w:tmpl w:val="995851DE"/>
    <w:styleLink w:val="List0"/>
    <w:lvl w:ilvl="0">
      <w:start w:val="1"/>
      <w:numFmt w:val="decimal"/>
      <w:lvlText w:val="%1."/>
      <w:lvlJc w:val="left"/>
      <w:pPr>
        <w:tabs>
          <w:tab w:val="num" w:pos="720"/>
        </w:tabs>
        <w:ind w:left="720" w:hanging="360"/>
      </w:pPr>
      <w:rPr>
        <w:rFonts w:cs="Times New Roman"/>
        <w:position w:val="0"/>
        <w:sz w:val="28"/>
        <w:szCs w:val="28"/>
      </w:rPr>
    </w:lvl>
    <w:lvl w:ilvl="1">
      <w:start w:val="1"/>
      <w:numFmt w:val="lowerLetter"/>
      <w:lvlText w:val="%2."/>
      <w:lvlJc w:val="left"/>
      <w:pPr>
        <w:tabs>
          <w:tab w:val="num" w:pos="1500"/>
        </w:tabs>
        <w:ind w:left="1500" w:hanging="420"/>
      </w:pPr>
      <w:rPr>
        <w:rFonts w:cs="Times New Roman"/>
        <w:position w:val="0"/>
        <w:sz w:val="28"/>
        <w:szCs w:val="28"/>
      </w:rPr>
    </w:lvl>
    <w:lvl w:ilvl="2">
      <w:start w:val="1"/>
      <w:numFmt w:val="lowerRoman"/>
      <w:lvlText w:val="%3."/>
      <w:lvlJc w:val="left"/>
      <w:pPr>
        <w:tabs>
          <w:tab w:val="num" w:pos="2209"/>
        </w:tabs>
        <w:ind w:left="2209" w:hanging="345"/>
      </w:pPr>
      <w:rPr>
        <w:rFonts w:cs="Times New Roman"/>
        <w:position w:val="0"/>
        <w:sz w:val="28"/>
        <w:szCs w:val="28"/>
      </w:rPr>
    </w:lvl>
    <w:lvl w:ilvl="3">
      <w:start w:val="1"/>
      <w:numFmt w:val="decimal"/>
      <w:lvlText w:val="%4."/>
      <w:lvlJc w:val="left"/>
      <w:pPr>
        <w:tabs>
          <w:tab w:val="num" w:pos="2940"/>
        </w:tabs>
        <w:ind w:left="2940" w:hanging="420"/>
      </w:pPr>
      <w:rPr>
        <w:rFonts w:cs="Times New Roman"/>
        <w:position w:val="0"/>
        <w:sz w:val="28"/>
        <w:szCs w:val="28"/>
      </w:rPr>
    </w:lvl>
    <w:lvl w:ilvl="4">
      <w:start w:val="1"/>
      <w:numFmt w:val="lowerLetter"/>
      <w:lvlText w:val="%5."/>
      <w:lvlJc w:val="left"/>
      <w:pPr>
        <w:tabs>
          <w:tab w:val="num" w:pos="3660"/>
        </w:tabs>
        <w:ind w:left="3660" w:hanging="420"/>
      </w:pPr>
      <w:rPr>
        <w:rFonts w:cs="Times New Roman"/>
        <w:position w:val="0"/>
        <w:sz w:val="28"/>
        <w:szCs w:val="28"/>
      </w:rPr>
    </w:lvl>
    <w:lvl w:ilvl="5">
      <w:start w:val="1"/>
      <w:numFmt w:val="lowerRoman"/>
      <w:lvlText w:val="%6."/>
      <w:lvlJc w:val="left"/>
      <w:pPr>
        <w:tabs>
          <w:tab w:val="num" w:pos="4369"/>
        </w:tabs>
        <w:ind w:left="4369" w:hanging="345"/>
      </w:pPr>
      <w:rPr>
        <w:rFonts w:cs="Times New Roman"/>
        <w:position w:val="0"/>
        <w:sz w:val="28"/>
        <w:szCs w:val="28"/>
      </w:rPr>
    </w:lvl>
    <w:lvl w:ilvl="6">
      <w:start w:val="1"/>
      <w:numFmt w:val="decimal"/>
      <w:lvlText w:val="%7."/>
      <w:lvlJc w:val="left"/>
      <w:pPr>
        <w:tabs>
          <w:tab w:val="num" w:pos="5100"/>
        </w:tabs>
        <w:ind w:left="5100" w:hanging="420"/>
      </w:pPr>
      <w:rPr>
        <w:rFonts w:cs="Times New Roman"/>
        <w:position w:val="0"/>
        <w:sz w:val="28"/>
        <w:szCs w:val="28"/>
      </w:rPr>
    </w:lvl>
    <w:lvl w:ilvl="7">
      <w:start w:val="1"/>
      <w:numFmt w:val="lowerLetter"/>
      <w:lvlText w:val="%8."/>
      <w:lvlJc w:val="left"/>
      <w:pPr>
        <w:tabs>
          <w:tab w:val="num" w:pos="5820"/>
        </w:tabs>
        <w:ind w:left="5820" w:hanging="420"/>
      </w:pPr>
      <w:rPr>
        <w:rFonts w:cs="Times New Roman"/>
        <w:position w:val="0"/>
        <w:sz w:val="28"/>
        <w:szCs w:val="28"/>
      </w:rPr>
    </w:lvl>
    <w:lvl w:ilvl="8">
      <w:start w:val="1"/>
      <w:numFmt w:val="lowerRoman"/>
      <w:lvlText w:val="%9."/>
      <w:lvlJc w:val="left"/>
      <w:pPr>
        <w:tabs>
          <w:tab w:val="num" w:pos="6529"/>
        </w:tabs>
        <w:ind w:left="6529" w:hanging="345"/>
      </w:pPr>
      <w:rPr>
        <w:rFonts w:cs="Times New Roman"/>
        <w:position w:val="0"/>
        <w:sz w:val="28"/>
        <w:szCs w:val="28"/>
      </w:rPr>
    </w:lvl>
  </w:abstractNum>
  <w:abstractNum w:abstractNumId="13">
    <w:nsid w:val="71F474A7"/>
    <w:multiLevelType w:val="hybridMultilevel"/>
    <w:tmpl w:val="DDE06EE0"/>
    <w:lvl w:ilvl="0" w:tplc="77C2CA80">
      <w:start w:val="5"/>
      <w:numFmt w:val="bullet"/>
      <w:lvlText w:val="−"/>
      <w:lvlJc w:val="left"/>
      <w:pPr>
        <w:ind w:left="1429" w:hanging="360"/>
      </w:pPr>
      <w:rPr>
        <w:rFonts w:ascii="Times New Roman" w:eastAsia="Times New Roman" w:hAnsi="Times New Roman" w:cs="Times New Roman" w:hint="default"/>
        <w:b/>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7B0666B8"/>
    <w:multiLevelType w:val="multilevel"/>
    <w:tmpl w:val="2114447C"/>
    <w:lvl w:ilvl="0">
      <w:start w:val="1"/>
      <w:numFmt w:val="decimal"/>
      <w:lvlText w:val="%1."/>
      <w:lvlJc w:val="left"/>
      <w:pPr>
        <w:ind w:left="3053" w:hanging="360"/>
      </w:pPr>
      <w:rPr>
        <w:rFonts w:hint="default"/>
      </w:rPr>
    </w:lvl>
    <w:lvl w:ilvl="1">
      <w:start w:val="1"/>
      <w:numFmt w:val="decimal"/>
      <w:isLgl/>
      <w:lvlText w:val="%1.%2."/>
      <w:lvlJc w:val="left"/>
      <w:pPr>
        <w:ind w:left="5745" w:hanging="1350"/>
      </w:pPr>
      <w:rPr>
        <w:rFonts w:hint="default"/>
        <w:b w:val="0"/>
      </w:rPr>
    </w:lvl>
    <w:lvl w:ilvl="2">
      <w:start w:val="1"/>
      <w:numFmt w:val="decimal"/>
      <w:isLgl/>
      <w:lvlText w:val="%1.%2.%3."/>
      <w:lvlJc w:val="left"/>
      <w:pPr>
        <w:ind w:left="2406" w:hanging="1350"/>
      </w:pPr>
      <w:rPr>
        <w:rFonts w:hint="default"/>
      </w:rPr>
    </w:lvl>
    <w:lvl w:ilvl="3">
      <w:start w:val="1"/>
      <w:numFmt w:val="decimal"/>
      <w:isLgl/>
      <w:lvlText w:val="%1.%2.%3.%4."/>
      <w:lvlJc w:val="left"/>
      <w:pPr>
        <w:ind w:left="2754" w:hanging="1350"/>
      </w:pPr>
      <w:rPr>
        <w:rFonts w:hint="default"/>
      </w:rPr>
    </w:lvl>
    <w:lvl w:ilvl="4">
      <w:start w:val="1"/>
      <w:numFmt w:val="decimal"/>
      <w:isLgl/>
      <w:lvlText w:val="%1.%2.%3.%4.%5."/>
      <w:lvlJc w:val="left"/>
      <w:pPr>
        <w:ind w:left="3102" w:hanging="135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nsid w:val="7EB11CF3"/>
    <w:multiLevelType w:val="hybridMultilevel"/>
    <w:tmpl w:val="585059A6"/>
    <w:lvl w:ilvl="0" w:tplc="BB7E5E42">
      <w:start w:val="1"/>
      <w:numFmt w:val="decimal"/>
      <w:lvlText w:val="%1)"/>
      <w:lvlJc w:val="left"/>
      <w:pPr>
        <w:ind w:left="1211" w:hanging="360"/>
      </w:pPr>
      <w:rPr>
        <w:rFonts w:hint="default"/>
        <w:b w:val="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12"/>
  </w:num>
  <w:num w:numId="2">
    <w:abstractNumId w:val="6"/>
  </w:num>
  <w:num w:numId="3">
    <w:abstractNumId w:val="14"/>
  </w:num>
  <w:num w:numId="4">
    <w:abstractNumId w:val="7"/>
  </w:num>
  <w:num w:numId="5">
    <w:abstractNumId w:val="2"/>
  </w:num>
  <w:num w:numId="6">
    <w:abstractNumId w:val="0"/>
  </w:num>
  <w:num w:numId="7">
    <w:abstractNumId w:val="1"/>
  </w:num>
  <w:num w:numId="8">
    <w:abstractNumId w:val="15"/>
  </w:num>
  <w:num w:numId="9">
    <w:abstractNumId w:val="10"/>
  </w:num>
  <w:num w:numId="10">
    <w:abstractNumId w:val="4"/>
  </w:num>
  <w:num w:numId="11">
    <w:abstractNumId w:val="13"/>
  </w:num>
  <w:num w:numId="12">
    <w:abstractNumId w:val="11"/>
  </w:num>
  <w:num w:numId="13">
    <w:abstractNumId w:val="9"/>
  </w:num>
  <w:num w:numId="14">
    <w:abstractNumId w:val="8"/>
  </w:num>
  <w:num w:numId="15">
    <w:abstractNumId w:val="3"/>
  </w:num>
  <w:num w:numId="16">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A4D28"/>
    <w:rsid w:val="00001537"/>
    <w:rsid w:val="000017F2"/>
    <w:rsid w:val="00003663"/>
    <w:rsid w:val="00004BE5"/>
    <w:rsid w:val="00005EF4"/>
    <w:rsid w:val="000074E1"/>
    <w:rsid w:val="0001074B"/>
    <w:rsid w:val="000138B9"/>
    <w:rsid w:val="0001485A"/>
    <w:rsid w:val="00016FDF"/>
    <w:rsid w:val="000202A2"/>
    <w:rsid w:val="00021818"/>
    <w:rsid w:val="00022225"/>
    <w:rsid w:val="00023587"/>
    <w:rsid w:val="00023CEF"/>
    <w:rsid w:val="00026D8F"/>
    <w:rsid w:val="00027FB8"/>
    <w:rsid w:val="00032131"/>
    <w:rsid w:val="0003241C"/>
    <w:rsid w:val="00032DEC"/>
    <w:rsid w:val="000336C3"/>
    <w:rsid w:val="000338F4"/>
    <w:rsid w:val="000358E3"/>
    <w:rsid w:val="000365BD"/>
    <w:rsid w:val="00037E9C"/>
    <w:rsid w:val="000426A7"/>
    <w:rsid w:val="000433AA"/>
    <w:rsid w:val="00045696"/>
    <w:rsid w:val="0004680E"/>
    <w:rsid w:val="000515B3"/>
    <w:rsid w:val="00051BAB"/>
    <w:rsid w:val="00052E1E"/>
    <w:rsid w:val="000531D7"/>
    <w:rsid w:val="000576D8"/>
    <w:rsid w:val="0005779D"/>
    <w:rsid w:val="00060244"/>
    <w:rsid w:val="00061F2C"/>
    <w:rsid w:val="000620E4"/>
    <w:rsid w:val="000659D6"/>
    <w:rsid w:val="00067100"/>
    <w:rsid w:val="00067A1D"/>
    <w:rsid w:val="00067C5D"/>
    <w:rsid w:val="00072213"/>
    <w:rsid w:val="00072B9D"/>
    <w:rsid w:val="000738EA"/>
    <w:rsid w:val="00074364"/>
    <w:rsid w:val="000747B5"/>
    <w:rsid w:val="00075836"/>
    <w:rsid w:val="0007648F"/>
    <w:rsid w:val="000778BB"/>
    <w:rsid w:val="00080C78"/>
    <w:rsid w:val="00081ECF"/>
    <w:rsid w:val="00085A2D"/>
    <w:rsid w:val="00086707"/>
    <w:rsid w:val="00087832"/>
    <w:rsid w:val="000907BD"/>
    <w:rsid w:val="00090CA0"/>
    <w:rsid w:val="0009191F"/>
    <w:rsid w:val="000922A7"/>
    <w:rsid w:val="000A05EA"/>
    <w:rsid w:val="000A2284"/>
    <w:rsid w:val="000A265B"/>
    <w:rsid w:val="000A282A"/>
    <w:rsid w:val="000A2A8A"/>
    <w:rsid w:val="000A334F"/>
    <w:rsid w:val="000A4055"/>
    <w:rsid w:val="000A4629"/>
    <w:rsid w:val="000A4813"/>
    <w:rsid w:val="000A5BD2"/>
    <w:rsid w:val="000A5C3B"/>
    <w:rsid w:val="000A6A79"/>
    <w:rsid w:val="000A6BB3"/>
    <w:rsid w:val="000A75EB"/>
    <w:rsid w:val="000B0A3F"/>
    <w:rsid w:val="000B1111"/>
    <w:rsid w:val="000B1A30"/>
    <w:rsid w:val="000B3EC3"/>
    <w:rsid w:val="000B4F99"/>
    <w:rsid w:val="000B6D7E"/>
    <w:rsid w:val="000B74AA"/>
    <w:rsid w:val="000B7A7C"/>
    <w:rsid w:val="000C04C7"/>
    <w:rsid w:val="000C13FF"/>
    <w:rsid w:val="000C3374"/>
    <w:rsid w:val="000C3BD3"/>
    <w:rsid w:val="000C487C"/>
    <w:rsid w:val="000C76C2"/>
    <w:rsid w:val="000C7C09"/>
    <w:rsid w:val="000D040A"/>
    <w:rsid w:val="000D2101"/>
    <w:rsid w:val="000D24FB"/>
    <w:rsid w:val="000D2C07"/>
    <w:rsid w:val="000D5021"/>
    <w:rsid w:val="000D7A20"/>
    <w:rsid w:val="000D7BF4"/>
    <w:rsid w:val="000D7EB8"/>
    <w:rsid w:val="000E0919"/>
    <w:rsid w:val="000E0C56"/>
    <w:rsid w:val="000E28C8"/>
    <w:rsid w:val="000E72A1"/>
    <w:rsid w:val="000F05D3"/>
    <w:rsid w:val="000F6627"/>
    <w:rsid w:val="000F7AC7"/>
    <w:rsid w:val="000F7E1C"/>
    <w:rsid w:val="00102872"/>
    <w:rsid w:val="0010458C"/>
    <w:rsid w:val="00104BF3"/>
    <w:rsid w:val="001101FF"/>
    <w:rsid w:val="001115C8"/>
    <w:rsid w:val="00112997"/>
    <w:rsid w:val="001129B6"/>
    <w:rsid w:val="00112BCA"/>
    <w:rsid w:val="00114042"/>
    <w:rsid w:val="00114B7B"/>
    <w:rsid w:val="001160F5"/>
    <w:rsid w:val="00116A0C"/>
    <w:rsid w:val="00122F2D"/>
    <w:rsid w:val="001245B6"/>
    <w:rsid w:val="00124ADB"/>
    <w:rsid w:val="00125D99"/>
    <w:rsid w:val="00126FFA"/>
    <w:rsid w:val="001271CD"/>
    <w:rsid w:val="0013055C"/>
    <w:rsid w:val="00131C2A"/>
    <w:rsid w:val="00133B96"/>
    <w:rsid w:val="001343C3"/>
    <w:rsid w:val="0013616F"/>
    <w:rsid w:val="00136D2A"/>
    <w:rsid w:val="00137871"/>
    <w:rsid w:val="001402C0"/>
    <w:rsid w:val="001403BB"/>
    <w:rsid w:val="001431B2"/>
    <w:rsid w:val="00143BFB"/>
    <w:rsid w:val="00143D4D"/>
    <w:rsid w:val="0014544C"/>
    <w:rsid w:val="00146F0A"/>
    <w:rsid w:val="00153947"/>
    <w:rsid w:val="00153AAF"/>
    <w:rsid w:val="001555B2"/>
    <w:rsid w:val="00155F5F"/>
    <w:rsid w:val="001568E1"/>
    <w:rsid w:val="00156A6E"/>
    <w:rsid w:val="0015730F"/>
    <w:rsid w:val="00163858"/>
    <w:rsid w:val="00163ABC"/>
    <w:rsid w:val="00164A44"/>
    <w:rsid w:val="001701D5"/>
    <w:rsid w:val="001711B3"/>
    <w:rsid w:val="00173008"/>
    <w:rsid w:val="00173688"/>
    <w:rsid w:val="00175B0E"/>
    <w:rsid w:val="00176C0C"/>
    <w:rsid w:val="0018111F"/>
    <w:rsid w:val="00184059"/>
    <w:rsid w:val="001862B6"/>
    <w:rsid w:val="001875D3"/>
    <w:rsid w:val="00187713"/>
    <w:rsid w:val="00190D93"/>
    <w:rsid w:val="001923DE"/>
    <w:rsid w:val="00192DE9"/>
    <w:rsid w:val="00193101"/>
    <w:rsid w:val="00193E67"/>
    <w:rsid w:val="001950D5"/>
    <w:rsid w:val="00196EA3"/>
    <w:rsid w:val="00196F45"/>
    <w:rsid w:val="00197564"/>
    <w:rsid w:val="001A08EA"/>
    <w:rsid w:val="001A1B80"/>
    <w:rsid w:val="001A310C"/>
    <w:rsid w:val="001A4830"/>
    <w:rsid w:val="001A6D47"/>
    <w:rsid w:val="001B1202"/>
    <w:rsid w:val="001B1633"/>
    <w:rsid w:val="001B38AA"/>
    <w:rsid w:val="001B3C8B"/>
    <w:rsid w:val="001B497A"/>
    <w:rsid w:val="001B6193"/>
    <w:rsid w:val="001B7F38"/>
    <w:rsid w:val="001C208E"/>
    <w:rsid w:val="001C24E1"/>
    <w:rsid w:val="001C3312"/>
    <w:rsid w:val="001C342A"/>
    <w:rsid w:val="001C36FA"/>
    <w:rsid w:val="001C370D"/>
    <w:rsid w:val="001C3C8E"/>
    <w:rsid w:val="001C4049"/>
    <w:rsid w:val="001C54EF"/>
    <w:rsid w:val="001C64B7"/>
    <w:rsid w:val="001D1217"/>
    <w:rsid w:val="001D1682"/>
    <w:rsid w:val="001D240C"/>
    <w:rsid w:val="001D3305"/>
    <w:rsid w:val="001D34F9"/>
    <w:rsid w:val="001D4418"/>
    <w:rsid w:val="001D53AD"/>
    <w:rsid w:val="001D648B"/>
    <w:rsid w:val="001D6B2A"/>
    <w:rsid w:val="001D7481"/>
    <w:rsid w:val="001E13B6"/>
    <w:rsid w:val="001E2EDA"/>
    <w:rsid w:val="001E410C"/>
    <w:rsid w:val="001E6F5B"/>
    <w:rsid w:val="001E708F"/>
    <w:rsid w:val="001E737D"/>
    <w:rsid w:val="001E74BB"/>
    <w:rsid w:val="001F0DA4"/>
    <w:rsid w:val="001F0F29"/>
    <w:rsid w:val="001F1619"/>
    <w:rsid w:val="001F19DE"/>
    <w:rsid w:val="001F1CC0"/>
    <w:rsid w:val="001F277E"/>
    <w:rsid w:val="001F280F"/>
    <w:rsid w:val="001F45F3"/>
    <w:rsid w:val="001F49A9"/>
    <w:rsid w:val="002015A6"/>
    <w:rsid w:val="00202D70"/>
    <w:rsid w:val="00204C50"/>
    <w:rsid w:val="00205705"/>
    <w:rsid w:val="00206026"/>
    <w:rsid w:val="0020690B"/>
    <w:rsid w:val="00206ABE"/>
    <w:rsid w:val="00210515"/>
    <w:rsid w:val="00210920"/>
    <w:rsid w:val="00210EEE"/>
    <w:rsid w:val="0021118E"/>
    <w:rsid w:val="002140AA"/>
    <w:rsid w:val="00215644"/>
    <w:rsid w:val="0022156D"/>
    <w:rsid w:val="00221DC6"/>
    <w:rsid w:val="00222FFA"/>
    <w:rsid w:val="00224C06"/>
    <w:rsid w:val="002354CB"/>
    <w:rsid w:val="002358BB"/>
    <w:rsid w:val="00236804"/>
    <w:rsid w:val="00240BE7"/>
    <w:rsid w:val="00241249"/>
    <w:rsid w:val="00242907"/>
    <w:rsid w:val="00243A1F"/>
    <w:rsid w:val="00250674"/>
    <w:rsid w:val="002520D7"/>
    <w:rsid w:val="00254A60"/>
    <w:rsid w:val="00255B3C"/>
    <w:rsid w:val="00255DA5"/>
    <w:rsid w:val="002619B0"/>
    <w:rsid w:val="002626A3"/>
    <w:rsid w:val="00264C3D"/>
    <w:rsid w:val="00267873"/>
    <w:rsid w:val="00273458"/>
    <w:rsid w:val="00275643"/>
    <w:rsid w:val="0027659B"/>
    <w:rsid w:val="00276C9E"/>
    <w:rsid w:val="002800E0"/>
    <w:rsid w:val="00282E2F"/>
    <w:rsid w:val="00284C5A"/>
    <w:rsid w:val="00286EA2"/>
    <w:rsid w:val="00286F0E"/>
    <w:rsid w:val="0029059F"/>
    <w:rsid w:val="0029142C"/>
    <w:rsid w:val="00291E92"/>
    <w:rsid w:val="00293CD5"/>
    <w:rsid w:val="00293D3B"/>
    <w:rsid w:val="00294290"/>
    <w:rsid w:val="00296ABF"/>
    <w:rsid w:val="00296F3D"/>
    <w:rsid w:val="002974DB"/>
    <w:rsid w:val="002A0449"/>
    <w:rsid w:val="002A1392"/>
    <w:rsid w:val="002A185E"/>
    <w:rsid w:val="002A19DD"/>
    <w:rsid w:val="002A36A4"/>
    <w:rsid w:val="002A3789"/>
    <w:rsid w:val="002A72F8"/>
    <w:rsid w:val="002A7453"/>
    <w:rsid w:val="002A74E7"/>
    <w:rsid w:val="002A76B5"/>
    <w:rsid w:val="002B36A3"/>
    <w:rsid w:val="002B4BEA"/>
    <w:rsid w:val="002B51FE"/>
    <w:rsid w:val="002B5A54"/>
    <w:rsid w:val="002B68F4"/>
    <w:rsid w:val="002C0E28"/>
    <w:rsid w:val="002C2782"/>
    <w:rsid w:val="002C4E31"/>
    <w:rsid w:val="002C7C8D"/>
    <w:rsid w:val="002D0BB2"/>
    <w:rsid w:val="002D1BD9"/>
    <w:rsid w:val="002D3A2F"/>
    <w:rsid w:val="002D3DAF"/>
    <w:rsid w:val="002D44EE"/>
    <w:rsid w:val="002D528C"/>
    <w:rsid w:val="002D798E"/>
    <w:rsid w:val="002E1B4E"/>
    <w:rsid w:val="002E23AF"/>
    <w:rsid w:val="002E2835"/>
    <w:rsid w:val="002E2A21"/>
    <w:rsid w:val="002E321E"/>
    <w:rsid w:val="002E3A75"/>
    <w:rsid w:val="002E3CA6"/>
    <w:rsid w:val="002E6E70"/>
    <w:rsid w:val="002E755D"/>
    <w:rsid w:val="002F2BFD"/>
    <w:rsid w:val="002F309B"/>
    <w:rsid w:val="002F41CB"/>
    <w:rsid w:val="002F43D4"/>
    <w:rsid w:val="002F4428"/>
    <w:rsid w:val="002F4E50"/>
    <w:rsid w:val="002F5977"/>
    <w:rsid w:val="002F77A5"/>
    <w:rsid w:val="003003CF"/>
    <w:rsid w:val="00302C65"/>
    <w:rsid w:val="003034AF"/>
    <w:rsid w:val="00303A0B"/>
    <w:rsid w:val="0030411B"/>
    <w:rsid w:val="00304437"/>
    <w:rsid w:val="003057EA"/>
    <w:rsid w:val="00307D30"/>
    <w:rsid w:val="00312242"/>
    <w:rsid w:val="00314D23"/>
    <w:rsid w:val="0031713B"/>
    <w:rsid w:val="0032105E"/>
    <w:rsid w:val="003215FE"/>
    <w:rsid w:val="003225C2"/>
    <w:rsid w:val="003231FC"/>
    <w:rsid w:val="00323261"/>
    <w:rsid w:val="00324E66"/>
    <w:rsid w:val="00326713"/>
    <w:rsid w:val="0033092A"/>
    <w:rsid w:val="00332897"/>
    <w:rsid w:val="00332F2B"/>
    <w:rsid w:val="00333245"/>
    <w:rsid w:val="00336088"/>
    <w:rsid w:val="00341D00"/>
    <w:rsid w:val="00342409"/>
    <w:rsid w:val="003448B7"/>
    <w:rsid w:val="00344D38"/>
    <w:rsid w:val="00346774"/>
    <w:rsid w:val="00347762"/>
    <w:rsid w:val="00347E50"/>
    <w:rsid w:val="003532F6"/>
    <w:rsid w:val="0035358B"/>
    <w:rsid w:val="0035510C"/>
    <w:rsid w:val="00355B93"/>
    <w:rsid w:val="00356113"/>
    <w:rsid w:val="003572F6"/>
    <w:rsid w:val="00362431"/>
    <w:rsid w:val="00366680"/>
    <w:rsid w:val="00366B61"/>
    <w:rsid w:val="00370B7D"/>
    <w:rsid w:val="00374158"/>
    <w:rsid w:val="00374C25"/>
    <w:rsid w:val="00375E2F"/>
    <w:rsid w:val="003815DB"/>
    <w:rsid w:val="003825B0"/>
    <w:rsid w:val="00382617"/>
    <w:rsid w:val="00383390"/>
    <w:rsid w:val="00383F95"/>
    <w:rsid w:val="00385AA9"/>
    <w:rsid w:val="003909C3"/>
    <w:rsid w:val="00391FF1"/>
    <w:rsid w:val="00392669"/>
    <w:rsid w:val="00392BFB"/>
    <w:rsid w:val="00393E1E"/>
    <w:rsid w:val="003943F0"/>
    <w:rsid w:val="003956B3"/>
    <w:rsid w:val="00397E13"/>
    <w:rsid w:val="00397FD0"/>
    <w:rsid w:val="003A0428"/>
    <w:rsid w:val="003A319B"/>
    <w:rsid w:val="003A48C9"/>
    <w:rsid w:val="003A502A"/>
    <w:rsid w:val="003A540B"/>
    <w:rsid w:val="003A62C8"/>
    <w:rsid w:val="003A721E"/>
    <w:rsid w:val="003B0159"/>
    <w:rsid w:val="003B1042"/>
    <w:rsid w:val="003B1C73"/>
    <w:rsid w:val="003B2D41"/>
    <w:rsid w:val="003B3ACC"/>
    <w:rsid w:val="003B6A1F"/>
    <w:rsid w:val="003B6AEA"/>
    <w:rsid w:val="003C7CDA"/>
    <w:rsid w:val="003D042B"/>
    <w:rsid w:val="003D0700"/>
    <w:rsid w:val="003D11F9"/>
    <w:rsid w:val="003D4C2E"/>
    <w:rsid w:val="003D51C8"/>
    <w:rsid w:val="003D7D43"/>
    <w:rsid w:val="003E0F79"/>
    <w:rsid w:val="003E1630"/>
    <w:rsid w:val="003E5A3F"/>
    <w:rsid w:val="003E5C60"/>
    <w:rsid w:val="003E6896"/>
    <w:rsid w:val="003E7CC1"/>
    <w:rsid w:val="003F1720"/>
    <w:rsid w:val="003F1B7F"/>
    <w:rsid w:val="003F27A5"/>
    <w:rsid w:val="003F2CA2"/>
    <w:rsid w:val="003F5396"/>
    <w:rsid w:val="004018FB"/>
    <w:rsid w:val="00403865"/>
    <w:rsid w:val="004055F8"/>
    <w:rsid w:val="00405AE8"/>
    <w:rsid w:val="0040612A"/>
    <w:rsid w:val="004062C4"/>
    <w:rsid w:val="004074BB"/>
    <w:rsid w:val="00410378"/>
    <w:rsid w:val="00410F3C"/>
    <w:rsid w:val="00411C24"/>
    <w:rsid w:val="00412D19"/>
    <w:rsid w:val="00414463"/>
    <w:rsid w:val="00415FD8"/>
    <w:rsid w:val="00417169"/>
    <w:rsid w:val="004212FE"/>
    <w:rsid w:val="004218EB"/>
    <w:rsid w:val="004233C6"/>
    <w:rsid w:val="00423E8C"/>
    <w:rsid w:val="004307F8"/>
    <w:rsid w:val="0043551B"/>
    <w:rsid w:val="00435B7A"/>
    <w:rsid w:val="00437ADA"/>
    <w:rsid w:val="00437E88"/>
    <w:rsid w:val="004401CB"/>
    <w:rsid w:val="004405C8"/>
    <w:rsid w:val="00440C07"/>
    <w:rsid w:val="00444341"/>
    <w:rsid w:val="00447281"/>
    <w:rsid w:val="004474D7"/>
    <w:rsid w:val="00450194"/>
    <w:rsid w:val="004502B5"/>
    <w:rsid w:val="00450706"/>
    <w:rsid w:val="00451712"/>
    <w:rsid w:val="00453A34"/>
    <w:rsid w:val="00454AEB"/>
    <w:rsid w:val="0045589C"/>
    <w:rsid w:val="00457B7A"/>
    <w:rsid w:val="00463C73"/>
    <w:rsid w:val="00464BFC"/>
    <w:rsid w:val="00466802"/>
    <w:rsid w:val="004674A2"/>
    <w:rsid w:val="004677AC"/>
    <w:rsid w:val="004728DA"/>
    <w:rsid w:val="00472B82"/>
    <w:rsid w:val="00473A70"/>
    <w:rsid w:val="004752D1"/>
    <w:rsid w:val="004755AD"/>
    <w:rsid w:val="004757D1"/>
    <w:rsid w:val="0047779E"/>
    <w:rsid w:val="004813C1"/>
    <w:rsid w:val="0048340A"/>
    <w:rsid w:val="004850BC"/>
    <w:rsid w:val="00485B0B"/>
    <w:rsid w:val="00485B96"/>
    <w:rsid w:val="00486DCE"/>
    <w:rsid w:val="00490629"/>
    <w:rsid w:val="00490F87"/>
    <w:rsid w:val="004919D9"/>
    <w:rsid w:val="00491BC5"/>
    <w:rsid w:val="00493D6A"/>
    <w:rsid w:val="0049505F"/>
    <w:rsid w:val="004964DD"/>
    <w:rsid w:val="004968F5"/>
    <w:rsid w:val="004A252A"/>
    <w:rsid w:val="004A2EF3"/>
    <w:rsid w:val="004A3762"/>
    <w:rsid w:val="004A682D"/>
    <w:rsid w:val="004A73F2"/>
    <w:rsid w:val="004A7695"/>
    <w:rsid w:val="004B0A6B"/>
    <w:rsid w:val="004B199F"/>
    <w:rsid w:val="004B2F93"/>
    <w:rsid w:val="004B70B2"/>
    <w:rsid w:val="004C0333"/>
    <w:rsid w:val="004C0BDF"/>
    <w:rsid w:val="004C1AF9"/>
    <w:rsid w:val="004C2792"/>
    <w:rsid w:val="004C2DFA"/>
    <w:rsid w:val="004C7073"/>
    <w:rsid w:val="004C7520"/>
    <w:rsid w:val="004D1B82"/>
    <w:rsid w:val="004D2D26"/>
    <w:rsid w:val="004D4A95"/>
    <w:rsid w:val="004D6E6E"/>
    <w:rsid w:val="004D77C6"/>
    <w:rsid w:val="004E2330"/>
    <w:rsid w:val="004E26A0"/>
    <w:rsid w:val="004E3602"/>
    <w:rsid w:val="004E3959"/>
    <w:rsid w:val="004E3F47"/>
    <w:rsid w:val="004E4A1B"/>
    <w:rsid w:val="004E4B84"/>
    <w:rsid w:val="004E55A9"/>
    <w:rsid w:val="004E7305"/>
    <w:rsid w:val="004E76D3"/>
    <w:rsid w:val="004E77F9"/>
    <w:rsid w:val="004F252A"/>
    <w:rsid w:val="004F2A7F"/>
    <w:rsid w:val="004F2ED2"/>
    <w:rsid w:val="004F35E3"/>
    <w:rsid w:val="004F4955"/>
    <w:rsid w:val="004F49C2"/>
    <w:rsid w:val="004F5B3B"/>
    <w:rsid w:val="004F7024"/>
    <w:rsid w:val="004F719A"/>
    <w:rsid w:val="005003AB"/>
    <w:rsid w:val="00501474"/>
    <w:rsid w:val="00501D33"/>
    <w:rsid w:val="00506D0F"/>
    <w:rsid w:val="00507D07"/>
    <w:rsid w:val="005162B3"/>
    <w:rsid w:val="005168FC"/>
    <w:rsid w:val="005207C0"/>
    <w:rsid w:val="00520BCA"/>
    <w:rsid w:val="0052341B"/>
    <w:rsid w:val="005242D0"/>
    <w:rsid w:val="005244B4"/>
    <w:rsid w:val="00524E5B"/>
    <w:rsid w:val="00525B25"/>
    <w:rsid w:val="00527622"/>
    <w:rsid w:val="00527CB0"/>
    <w:rsid w:val="005303B5"/>
    <w:rsid w:val="00530E3F"/>
    <w:rsid w:val="00531B72"/>
    <w:rsid w:val="00534617"/>
    <w:rsid w:val="00535D09"/>
    <w:rsid w:val="00540804"/>
    <w:rsid w:val="00546336"/>
    <w:rsid w:val="00546E9F"/>
    <w:rsid w:val="00547A79"/>
    <w:rsid w:val="00555FE6"/>
    <w:rsid w:val="00556379"/>
    <w:rsid w:val="00556976"/>
    <w:rsid w:val="00556E42"/>
    <w:rsid w:val="005618FD"/>
    <w:rsid w:val="00562464"/>
    <w:rsid w:val="00562A89"/>
    <w:rsid w:val="005651D5"/>
    <w:rsid w:val="00570F77"/>
    <w:rsid w:val="005718E2"/>
    <w:rsid w:val="00576F74"/>
    <w:rsid w:val="0058021E"/>
    <w:rsid w:val="00580EE9"/>
    <w:rsid w:val="00582D6A"/>
    <w:rsid w:val="00583683"/>
    <w:rsid w:val="00584952"/>
    <w:rsid w:val="00586ED2"/>
    <w:rsid w:val="00590089"/>
    <w:rsid w:val="005912F6"/>
    <w:rsid w:val="0059297B"/>
    <w:rsid w:val="00592DBE"/>
    <w:rsid w:val="00593750"/>
    <w:rsid w:val="00595867"/>
    <w:rsid w:val="00596AE9"/>
    <w:rsid w:val="005A0163"/>
    <w:rsid w:val="005A1D0D"/>
    <w:rsid w:val="005A2B88"/>
    <w:rsid w:val="005A69F1"/>
    <w:rsid w:val="005A6DC9"/>
    <w:rsid w:val="005B48AB"/>
    <w:rsid w:val="005B621D"/>
    <w:rsid w:val="005B76F2"/>
    <w:rsid w:val="005C06E4"/>
    <w:rsid w:val="005C109E"/>
    <w:rsid w:val="005C341F"/>
    <w:rsid w:val="005C420C"/>
    <w:rsid w:val="005C5E7D"/>
    <w:rsid w:val="005C6E06"/>
    <w:rsid w:val="005D2483"/>
    <w:rsid w:val="005D2BB6"/>
    <w:rsid w:val="005D5759"/>
    <w:rsid w:val="005E0D54"/>
    <w:rsid w:val="005E23BD"/>
    <w:rsid w:val="005E3825"/>
    <w:rsid w:val="005E4B33"/>
    <w:rsid w:val="005E4B57"/>
    <w:rsid w:val="005E79CE"/>
    <w:rsid w:val="005F07F9"/>
    <w:rsid w:val="005F261B"/>
    <w:rsid w:val="005F2701"/>
    <w:rsid w:val="005F2AD2"/>
    <w:rsid w:val="005F388B"/>
    <w:rsid w:val="00604172"/>
    <w:rsid w:val="00605206"/>
    <w:rsid w:val="0060538A"/>
    <w:rsid w:val="00610251"/>
    <w:rsid w:val="00610F94"/>
    <w:rsid w:val="00613080"/>
    <w:rsid w:val="00613F1B"/>
    <w:rsid w:val="006156BF"/>
    <w:rsid w:val="00616ECB"/>
    <w:rsid w:val="0061762F"/>
    <w:rsid w:val="006179BB"/>
    <w:rsid w:val="00617A53"/>
    <w:rsid w:val="00622189"/>
    <w:rsid w:val="00623302"/>
    <w:rsid w:val="00623750"/>
    <w:rsid w:val="00625D2D"/>
    <w:rsid w:val="006277F3"/>
    <w:rsid w:val="00636083"/>
    <w:rsid w:val="0063785F"/>
    <w:rsid w:val="00642E4A"/>
    <w:rsid w:val="00645310"/>
    <w:rsid w:val="00646905"/>
    <w:rsid w:val="00646D80"/>
    <w:rsid w:val="00646F1F"/>
    <w:rsid w:val="00647F8D"/>
    <w:rsid w:val="00650844"/>
    <w:rsid w:val="00650A15"/>
    <w:rsid w:val="00650A17"/>
    <w:rsid w:val="006510AE"/>
    <w:rsid w:val="0065329F"/>
    <w:rsid w:val="00653B24"/>
    <w:rsid w:val="00653FD3"/>
    <w:rsid w:val="00657B09"/>
    <w:rsid w:val="006605D6"/>
    <w:rsid w:val="00661B64"/>
    <w:rsid w:val="00662FC0"/>
    <w:rsid w:val="00663010"/>
    <w:rsid w:val="0066478E"/>
    <w:rsid w:val="00665E22"/>
    <w:rsid w:val="006665A2"/>
    <w:rsid w:val="00666970"/>
    <w:rsid w:val="006718AF"/>
    <w:rsid w:val="00671F12"/>
    <w:rsid w:val="00672EA8"/>
    <w:rsid w:val="006745EF"/>
    <w:rsid w:val="00674D6B"/>
    <w:rsid w:val="00675052"/>
    <w:rsid w:val="00675CEF"/>
    <w:rsid w:val="0068149C"/>
    <w:rsid w:val="00681B73"/>
    <w:rsid w:val="006839DC"/>
    <w:rsid w:val="00684216"/>
    <w:rsid w:val="00684C61"/>
    <w:rsid w:val="00687B16"/>
    <w:rsid w:val="00690659"/>
    <w:rsid w:val="006926DD"/>
    <w:rsid w:val="00692B09"/>
    <w:rsid w:val="00694207"/>
    <w:rsid w:val="00694BCD"/>
    <w:rsid w:val="00697651"/>
    <w:rsid w:val="006A3CBF"/>
    <w:rsid w:val="006A4D28"/>
    <w:rsid w:val="006A50F8"/>
    <w:rsid w:val="006A5A59"/>
    <w:rsid w:val="006B476F"/>
    <w:rsid w:val="006B58CD"/>
    <w:rsid w:val="006B6753"/>
    <w:rsid w:val="006C00A1"/>
    <w:rsid w:val="006C2651"/>
    <w:rsid w:val="006C2712"/>
    <w:rsid w:val="006C27FC"/>
    <w:rsid w:val="006C4135"/>
    <w:rsid w:val="006D31B9"/>
    <w:rsid w:val="006D3BC6"/>
    <w:rsid w:val="006D4CD9"/>
    <w:rsid w:val="006D58BF"/>
    <w:rsid w:val="006D725D"/>
    <w:rsid w:val="006E1983"/>
    <w:rsid w:val="006E2905"/>
    <w:rsid w:val="006E3451"/>
    <w:rsid w:val="006E409C"/>
    <w:rsid w:val="006E53B0"/>
    <w:rsid w:val="006E696E"/>
    <w:rsid w:val="006E6C06"/>
    <w:rsid w:val="006F00C8"/>
    <w:rsid w:val="006F032E"/>
    <w:rsid w:val="006F134C"/>
    <w:rsid w:val="006F15EB"/>
    <w:rsid w:val="006F236A"/>
    <w:rsid w:val="006F5078"/>
    <w:rsid w:val="006F7A71"/>
    <w:rsid w:val="006F7CFD"/>
    <w:rsid w:val="00701C99"/>
    <w:rsid w:val="00706032"/>
    <w:rsid w:val="00707BA0"/>
    <w:rsid w:val="00711F77"/>
    <w:rsid w:val="0071347E"/>
    <w:rsid w:val="0071460B"/>
    <w:rsid w:val="007148A4"/>
    <w:rsid w:val="00715FE2"/>
    <w:rsid w:val="00717433"/>
    <w:rsid w:val="0072019A"/>
    <w:rsid w:val="00722BA8"/>
    <w:rsid w:val="00722DD4"/>
    <w:rsid w:val="00723351"/>
    <w:rsid w:val="00723CF8"/>
    <w:rsid w:val="00725032"/>
    <w:rsid w:val="007257D4"/>
    <w:rsid w:val="007302ED"/>
    <w:rsid w:val="0073062E"/>
    <w:rsid w:val="00732A00"/>
    <w:rsid w:val="00734394"/>
    <w:rsid w:val="007362CE"/>
    <w:rsid w:val="007411DC"/>
    <w:rsid w:val="00742FE3"/>
    <w:rsid w:val="0074436C"/>
    <w:rsid w:val="00747A24"/>
    <w:rsid w:val="00750C2D"/>
    <w:rsid w:val="007559F0"/>
    <w:rsid w:val="00755D5C"/>
    <w:rsid w:val="00756564"/>
    <w:rsid w:val="00760FAB"/>
    <w:rsid w:val="0076125E"/>
    <w:rsid w:val="007628FC"/>
    <w:rsid w:val="00763192"/>
    <w:rsid w:val="007646FF"/>
    <w:rsid w:val="00765502"/>
    <w:rsid w:val="00770F1E"/>
    <w:rsid w:val="00771A78"/>
    <w:rsid w:val="007754BF"/>
    <w:rsid w:val="0077623A"/>
    <w:rsid w:val="00777EAA"/>
    <w:rsid w:val="007806C9"/>
    <w:rsid w:val="007817D4"/>
    <w:rsid w:val="00782DF7"/>
    <w:rsid w:val="00783616"/>
    <w:rsid w:val="0078420E"/>
    <w:rsid w:val="0078721E"/>
    <w:rsid w:val="007874E7"/>
    <w:rsid w:val="00791A7A"/>
    <w:rsid w:val="00791E6E"/>
    <w:rsid w:val="0079479B"/>
    <w:rsid w:val="00795871"/>
    <w:rsid w:val="007A0150"/>
    <w:rsid w:val="007A268F"/>
    <w:rsid w:val="007A4421"/>
    <w:rsid w:val="007A7153"/>
    <w:rsid w:val="007A7E94"/>
    <w:rsid w:val="007B2B65"/>
    <w:rsid w:val="007B682E"/>
    <w:rsid w:val="007B6EE1"/>
    <w:rsid w:val="007C1404"/>
    <w:rsid w:val="007C3072"/>
    <w:rsid w:val="007C3618"/>
    <w:rsid w:val="007C3DB8"/>
    <w:rsid w:val="007C682D"/>
    <w:rsid w:val="007C6A6D"/>
    <w:rsid w:val="007D0E27"/>
    <w:rsid w:val="007D123C"/>
    <w:rsid w:val="007D3CDB"/>
    <w:rsid w:val="007D3E4A"/>
    <w:rsid w:val="007D42C6"/>
    <w:rsid w:val="007D5EC1"/>
    <w:rsid w:val="007D7460"/>
    <w:rsid w:val="007D7B5E"/>
    <w:rsid w:val="007D7C0E"/>
    <w:rsid w:val="007E05CE"/>
    <w:rsid w:val="007E20E2"/>
    <w:rsid w:val="007E4984"/>
    <w:rsid w:val="007E4C12"/>
    <w:rsid w:val="007E735D"/>
    <w:rsid w:val="007F0213"/>
    <w:rsid w:val="007F0984"/>
    <w:rsid w:val="007F0A8A"/>
    <w:rsid w:val="007F1598"/>
    <w:rsid w:val="007F18AF"/>
    <w:rsid w:val="007F5ED9"/>
    <w:rsid w:val="007F7B12"/>
    <w:rsid w:val="00802157"/>
    <w:rsid w:val="00805766"/>
    <w:rsid w:val="008076D2"/>
    <w:rsid w:val="008111FA"/>
    <w:rsid w:val="008113E0"/>
    <w:rsid w:val="008120B8"/>
    <w:rsid w:val="00813479"/>
    <w:rsid w:val="00821546"/>
    <w:rsid w:val="00822CED"/>
    <w:rsid w:val="00823BAF"/>
    <w:rsid w:val="008260CF"/>
    <w:rsid w:val="008269A9"/>
    <w:rsid w:val="00830D7B"/>
    <w:rsid w:val="00830E67"/>
    <w:rsid w:val="00832188"/>
    <w:rsid w:val="008344B5"/>
    <w:rsid w:val="00836291"/>
    <w:rsid w:val="00843362"/>
    <w:rsid w:val="00844A53"/>
    <w:rsid w:val="008450D8"/>
    <w:rsid w:val="0084612D"/>
    <w:rsid w:val="00847BCF"/>
    <w:rsid w:val="00850541"/>
    <w:rsid w:val="008522F2"/>
    <w:rsid w:val="00852A14"/>
    <w:rsid w:val="00853503"/>
    <w:rsid w:val="00854684"/>
    <w:rsid w:val="00854CF6"/>
    <w:rsid w:val="00856FDD"/>
    <w:rsid w:val="00857DE3"/>
    <w:rsid w:val="00860B0D"/>
    <w:rsid w:val="0086120C"/>
    <w:rsid w:val="00863A8B"/>
    <w:rsid w:val="0086480C"/>
    <w:rsid w:val="0086537C"/>
    <w:rsid w:val="00865583"/>
    <w:rsid w:val="00865C93"/>
    <w:rsid w:val="00867148"/>
    <w:rsid w:val="00867817"/>
    <w:rsid w:val="00871C1A"/>
    <w:rsid w:val="00872FA4"/>
    <w:rsid w:val="00873663"/>
    <w:rsid w:val="008739E7"/>
    <w:rsid w:val="00876E09"/>
    <w:rsid w:val="00877C76"/>
    <w:rsid w:val="008806EA"/>
    <w:rsid w:val="008826BD"/>
    <w:rsid w:val="00883784"/>
    <w:rsid w:val="00885764"/>
    <w:rsid w:val="00891CB8"/>
    <w:rsid w:val="00891DD2"/>
    <w:rsid w:val="00892CED"/>
    <w:rsid w:val="00892E30"/>
    <w:rsid w:val="0089548C"/>
    <w:rsid w:val="00897F61"/>
    <w:rsid w:val="008A093E"/>
    <w:rsid w:val="008A29CF"/>
    <w:rsid w:val="008A2BE6"/>
    <w:rsid w:val="008A669B"/>
    <w:rsid w:val="008B016A"/>
    <w:rsid w:val="008B6A97"/>
    <w:rsid w:val="008C081C"/>
    <w:rsid w:val="008C1032"/>
    <w:rsid w:val="008C25AA"/>
    <w:rsid w:val="008C5331"/>
    <w:rsid w:val="008C54D6"/>
    <w:rsid w:val="008C5661"/>
    <w:rsid w:val="008C5D48"/>
    <w:rsid w:val="008D01B9"/>
    <w:rsid w:val="008D0370"/>
    <w:rsid w:val="008D0E2D"/>
    <w:rsid w:val="008D0F38"/>
    <w:rsid w:val="008D5024"/>
    <w:rsid w:val="008E008F"/>
    <w:rsid w:val="008E344E"/>
    <w:rsid w:val="008E408A"/>
    <w:rsid w:val="008E6E75"/>
    <w:rsid w:val="008E6F9B"/>
    <w:rsid w:val="008E7134"/>
    <w:rsid w:val="008F04DD"/>
    <w:rsid w:val="008F2221"/>
    <w:rsid w:val="008F2307"/>
    <w:rsid w:val="008F283C"/>
    <w:rsid w:val="008F2BD5"/>
    <w:rsid w:val="008F5666"/>
    <w:rsid w:val="008F5C0B"/>
    <w:rsid w:val="008F78A2"/>
    <w:rsid w:val="00900C39"/>
    <w:rsid w:val="00903184"/>
    <w:rsid w:val="0090377D"/>
    <w:rsid w:val="009039CE"/>
    <w:rsid w:val="00904387"/>
    <w:rsid w:val="0090452B"/>
    <w:rsid w:val="009062F8"/>
    <w:rsid w:val="00906AC7"/>
    <w:rsid w:val="00907009"/>
    <w:rsid w:val="009114B0"/>
    <w:rsid w:val="009121A6"/>
    <w:rsid w:val="009140BD"/>
    <w:rsid w:val="009167D8"/>
    <w:rsid w:val="00920A4D"/>
    <w:rsid w:val="0092106A"/>
    <w:rsid w:val="00922619"/>
    <w:rsid w:val="0092716D"/>
    <w:rsid w:val="009278BE"/>
    <w:rsid w:val="00931440"/>
    <w:rsid w:val="00932EC9"/>
    <w:rsid w:val="009343AD"/>
    <w:rsid w:val="00940B5B"/>
    <w:rsid w:val="00941872"/>
    <w:rsid w:val="00947753"/>
    <w:rsid w:val="009478A6"/>
    <w:rsid w:val="00947DF7"/>
    <w:rsid w:val="009504FC"/>
    <w:rsid w:val="00953A88"/>
    <w:rsid w:val="00955DA6"/>
    <w:rsid w:val="00957705"/>
    <w:rsid w:val="00957F3C"/>
    <w:rsid w:val="00960D44"/>
    <w:rsid w:val="0096182D"/>
    <w:rsid w:val="00962EBF"/>
    <w:rsid w:val="00963267"/>
    <w:rsid w:val="00963914"/>
    <w:rsid w:val="00963A08"/>
    <w:rsid w:val="00963C34"/>
    <w:rsid w:val="00970691"/>
    <w:rsid w:val="00972689"/>
    <w:rsid w:val="0097314C"/>
    <w:rsid w:val="00973F7E"/>
    <w:rsid w:val="00974E68"/>
    <w:rsid w:val="0097620B"/>
    <w:rsid w:val="00983CCE"/>
    <w:rsid w:val="009841A0"/>
    <w:rsid w:val="00985535"/>
    <w:rsid w:val="009862BE"/>
    <w:rsid w:val="00986F13"/>
    <w:rsid w:val="00987651"/>
    <w:rsid w:val="00990B93"/>
    <w:rsid w:val="00992CA8"/>
    <w:rsid w:val="00993BED"/>
    <w:rsid w:val="00994E3B"/>
    <w:rsid w:val="009954CC"/>
    <w:rsid w:val="00996C84"/>
    <w:rsid w:val="009A0CAE"/>
    <w:rsid w:val="009A14FB"/>
    <w:rsid w:val="009A3397"/>
    <w:rsid w:val="009A352F"/>
    <w:rsid w:val="009A4EA6"/>
    <w:rsid w:val="009B0732"/>
    <w:rsid w:val="009B16CA"/>
    <w:rsid w:val="009B39E3"/>
    <w:rsid w:val="009B4689"/>
    <w:rsid w:val="009B6824"/>
    <w:rsid w:val="009C0502"/>
    <w:rsid w:val="009C0D84"/>
    <w:rsid w:val="009C13DC"/>
    <w:rsid w:val="009C1D63"/>
    <w:rsid w:val="009C2899"/>
    <w:rsid w:val="009C2DA0"/>
    <w:rsid w:val="009C2F95"/>
    <w:rsid w:val="009C439C"/>
    <w:rsid w:val="009C6012"/>
    <w:rsid w:val="009D28EB"/>
    <w:rsid w:val="009D3D2F"/>
    <w:rsid w:val="009D4060"/>
    <w:rsid w:val="009D5E53"/>
    <w:rsid w:val="009D658F"/>
    <w:rsid w:val="009E0DE5"/>
    <w:rsid w:val="009E125C"/>
    <w:rsid w:val="009E24B3"/>
    <w:rsid w:val="009E4B9C"/>
    <w:rsid w:val="009E4C45"/>
    <w:rsid w:val="009E568F"/>
    <w:rsid w:val="009E5944"/>
    <w:rsid w:val="009E7E8F"/>
    <w:rsid w:val="009F0CD9"/>
    <w:rsid w:val="009F1533"/>
    <w:rsid w:val="009F19C7"/>
    <w:rsid w:val="009F47D8"/>
    <w:rsid w:val="009F5652"/>
    <w:rsid w:val="009F601D"/>
    <w:rsid w:val="009F6A55"/>
    <w:rsid w:val="00A014C6"/>
    <w:rsid w:val="00A04A34"/>
    <w:rsid w:val="00A115F8"/>
    <w:rsid w:val="00A118FC"/>
    <w:rsid w:val="00A12E47"/>
    <w:rsid w:val="00A142DF"/>
    <w:rsid w:val="00A15B1F"/>
    <w:rsid w:val="00A16AC3"/>
    <w:rsid w:val="00A17C22"/>
    <w:rsid w:val="00A17E1B"/>
    <w:rsid w:val="00A20F0D"/>
    <w:rsid w:val="00A23C13"/>
    <w:rsid w:val="00A25E58"/>
    <w:rsid w:val="00A272A3"/>
    <w:rsid w:val="00A30787"/>
    <w:rsid w:val="00A31025"/>
    <w:rsid w:val="00A3479E"/>
    <w:rsid w:val="00A34D01"/>
    <w:rsid w:val="00A356BC"/>
    <w:rsid w:val="00A37684"/>
    <w:rsid w:val="00A37EED"/>
    <w:rsid w:val="00A402BC"/>
    <w:rsid w:val="00A43954"/>
    <w:rsid w:val="00A4405A"/>
    <w:rsid w:val="00A45379"/>
    <w:rsid w:val="00A50C1E"/>
    <w:rsid w:val="00A5324C"/>
    <w:rsid w:val="00A53E99"/>
    <w:rsid w:val="00A54C91"/>
    <w:rsid w:val="00A57B6A"/>
    <w:rsid w:val="00A60A8C"/>
    <w:rsid w:val="00A645DD"/>
    <w:rsid w:val="00A67130"/>
    <w:rsid w:val="00A7273B"/>
    <w:rsid w:val="00A74B50"/>
    <w:rsid w:val="00A76A7A"/>
    <w:rsid w:val="00A76E3E"/>
    <w:rsid w:val="00A80622"/>
    <w:rsid w:val="00A836F9"/>
    <w:rsid w:val="00A83EB5"/>
    <w:rsid w:val="00A8422D"/>
    <w:rsid w:val="00A854DA"/>
    <w:rsid w:val="00A858C4"/>
    <w:rsid w:val="00A85E3E"/>
    <w:rsid w:val="00A86212"/>
    <w:rsid w:val="00A91AFF"/>
    <w:rsid w:val="00A92E09"/>
    <w:rsid w:val="00A93986"/>
    <w:rsid w:val="00A94038"/>
    <w:rsid w:val="00A95A31"/>
    <w:rsid w:val="00A965F8"/>
    <w:rsid w:val="00AA0FB9"/>
    <w:rsid w:val="00AA1E30"/>
    <w:rsid w:val="00AA211C"/>
    <w:rsid w:val="00AA223F"/>
    <w:rsid w:val="00AA3DE6"/>
    <w:rsid w:val="00AA5904"/>
    <w:rsid w:val="00AA6734"/>
    <w:rsid w:val="00AA7AEC"/>
    <w:rsid w:val="00AA7E89"/>
    <w:rsid w:val="00AB3B17"/>
    <w:rsid w:val="00AB698F"/>
    <w:rsid w:val="00AC2C73"/>
    <w:rsid w:val="00AC5663"/>
    <w:rsid w:val="00AC651A"/>
    <w:rsid w:val="00AC6A68"/>
    <w:rsid w:val="00AC7B29"/>
    <w:rsid w:val="00AC7ECF"/>
    <w:rsid w:val="00AD07B5"/>
    <w:rsid w:val="00AD1D21"/>
    <w:rsid w:val="00AD355B"/>
    <w:rsid w:val="00AD5414"/>
    <w:rsid w:val="00AD73D5"/>
    <w:rsid w:val="00AE3EB1"/>
    <w:rsid w:val="00AE4FE5"/>
    <w:rsid w:val="00AE79F3"/>
    <w:rsid w:val="00AF3F88"/>
    <w:rsid w:val="00AF55A8"/>
    <w:rsid w:val="00B019C2"/>
    <w:rsid w:val="00B021A3"/>
    <w:rsid w:val="00B05465"/>
    <w:rsid w:val="00B057F4"/>
    <w:rsid w:val="00B063D3"/>
    <w:rsid w:val="00B10496"/>
    <w:rsid w:val="00B106A5"/>
    <w:rsid w:val="00B11ECC"/>
    <w:rsid w:val="00B1297D"/>
    <w:rsid w:val="00B15B98"/>
    <w:rsid w:val="00B17245"/>
    <w:rsid w:val="00B2007A"/>
    <w:rsid w:val="00B20918"/>
    <w:rsid w:val="00B20CB2"/>
    <w:rsid w:val="00B211D5"/>
    <w:rsid w:val="00B21983"/>
    <w:rsid w:val="00B22769"/>
    <w:rsid w:val="00B24C99"/>
    <w:rsid w:val="00B25DDA"/>
    <w:rsid w:val="00B26F3C"/>
    <w:rsid w:val="00B30253"/>
    <w:rsid w:val="00B30638"/>
    <w:rsid w:val="00B31207"/>
    <w:rsid w:val="00B313A6"/>
    <w:rsid w:val="00B3354E"/>
    <w:rsid w:val="00B33AD5"/>
    <w:rsid w:val="00B34CE7"/>
    <w:rsid w:val="00B34EAE"/>
    <w:rsid w:val="00B34FB4"/>
    <w:rsid w:val="00B35EE0"/>
    <w:rsid w:val="00B37D18"/>
    <w:rsid w:val="00B403A5"/>
    <w:rsid w:val="00B4119F"/>
    <w:rsid w:val="00B4150D"/>
    <w:rsid w:val="00B419DA"/>
    <w:rsid w:val="00B426A8"/>
    <w:rsid w:val="00B44EE3"/>
    <w:rsid w:val="00B45E13"/>
    <w:rsid w:val="00B4698C"/>
    <w:rsid w:val="00B4705F"/>
    <w:rsid w:val="00B47DD1"/>
    <w:rsid w:val="00B50465"/>
    <w:rsid w:val="00B51CF6"/>
    <w:rsid w:val="00B536DC"/>
    <w:rsid w:val="00B53BE8"/>
    <w:rsid w:val="00B55395"/>
    <w:rsid w:val="00B5617D"/>
    <w:rsid w:val="00B565A8"/>
    <w:rsid w:val="00B569CD"/>
    <w:rsid w:val="00B57AF3"/>
    <w:rsid w:val="00B6105A"/>
    <w:rsid w:val="00B61EFD"/>
    <w:rsid w:val="00B62BBC"/>
    <w:rsid w:val="00B633B2"/>
    <w:rsid w:val="00B66F01"/>
    <w:rsid w:val="00B670B9"/>
    <w:rsid w:val="00B67562"/>
    <w:rsid w:val="00B702E8"/>
    <w:rsid w:val="00B70495"/>
    <w:rsid w:val="00B713D4"/>
    <w:rsid w:val="00B737EB"/>
    <w:rsid w:val="00B75829"/>
    <w:rsid w:val="00B81D65"/>
    <w:rsid w:val="00B87213"/>
    <w:rsid w:val="00B8743B"/>
    <w:rsid w:val="00B929EC"/>
    <w:rsid w:val="00B936FD"/>
    <w:rsid w:val="00B94345"/>
    <w:rsid w:val="00B946CE"/>
    <w:rsid w:val="00B977F2"/>
    <w:rsid w:val="00B97B54"/>
    <w:rsid w:val="00BA05DE"/>
    <w:rsid w:val="00BA142E"/>
    <w:rsid w:val="00BA25AF"/>
    <w:rsid w:val="00BA3515"/>
    <w:rsid w:val="00BA4543"/>
    <w:rsid w:val="00BA4C8F"/>
    <w:rsid w:val="00BA5844"/>
    <w:rsid w:val="00BA5E72"/>
    <w:rsid w:val="00BA69D5"/>
    <w:rsid w:val="00BA710B"/>
    <w:rsid w:val="00BB0034"/>
    <w:rsid w:val="00BB2002"/>
    <w:rsid w:val="00BB2359"/>
    <w:rsid w:val="00BB328B"/>
    <w:rsid w:val="00BB645E"/>
    <w:rsid w:val="00BB7DEC"/>
    <w:rsid w:val="00BC0070"/>
    <w:rsid w:val="00BC3D42"/>
    <w:rsid w:val="00BC4228"/>
    <w:rsid w:val="00BC4F20"/>
    <w:rsid w:val="00BC52B6"/>
    <w:rsid w:val="00BC549F"/>
    <w:rsid w:val="00BC60DB"/>
    <w:rsid w:val="00BC76F5"/>
    <w:rsid w:val="00BD0175"/>
    <w:rsid w:val="00BD2DF1"/>
    <w:rsid w:val="00BD6053"/>
    <w:rsid w:val="00BD7F32"/>
    <w:rsid w:val="00BE0A88"/>
    <w:rsid w:val="00BE198C"/>
    <w:rsid w:val="00BE29C1"/>
    <w:rsid w:val="00BE5841"/>
    <w:rsid w:val="00BE5CCE"/>
    <w:rsid w:val="00BE6839"/>
    <w:rsid w:val="00BF04A6"/>
    <w:rsid w:val="00BF0526"/>
    <w:rsid w:val="00BF0A4C"/>
    <w:rsid w:val="00BF0D6B"/>
    <w:rsid w:val="00BF11E2"/>
    <w:rsid w:val="00BF1C12"/>
    <w:rsid w:val="00BF4C1C"/>
    <w:rsid w:val="00BF4C42"/>
    <w:rsid w:val="00BF4F91"/>
    <w:rsid w:val="00BF59D4"/>
    <w:rsid w:val="00BF5ADF"/>
    <w:rsid w:val="00BF7991"/>
    <w:rsid w:val="00BF7C18"/>
    <w:rsid w:val="00C004F1"/>
    <w:rsid w:val="00C00C2E"/>
    <w:rsid w:val="00C02AA8"/>
    <w:rsid w:val="00C0761E"/>
    <w:rsid w:val="00C10E01"/>
    <w:rsid w:val="00C11477"/>
    <w:rsid w:val="00C12884"/>
    <w:rsid w:val="00C12F6E"/>
    <w:rsid w:val="00C13F00"/>
    <w:rsid w:val="00C15603"/>
    <w:rsid w:val="00C1656F"/>
    <w:rsid w:val="00C20FA1"/>
    <w:rsid w:val="00C21307"/>
    <w:rsid w:val="00C2155F"/>
    <w:rsid w:val="00C23A09"/>
    <w:rsid w:val="00C249E7"/>
    <w:rsid w:val="00C27E38"/>
    <w:rsid w:val="00C321B3"/>
    <w:rsid w:val="00C32AB2"/>
    <w:rsid w:val="00C334EC"/>
    <w:rsid w:val="00C356EF"/>
    <w:rsid w:val="00C37109"/>
    <w:rsid w:val="00C3758D"/>
    <w:rsid w:val="00C4187C"/>
    <w:rsid w:val="00C41E06"/>
    <w:rsid w:val="00C44994"/>
    <w:rsid w:val="00C46BEC"/>
    <w:rsid w:val="00C509B7"/>
    <w:rsid w:val="00C551B2"/>
    <w:rsid w:val="00C554EC"/>
    <w:rsid w:val="00C5576C"/>
    <w:rsid w:val="00C55844"/>
    <w:rsid w:val="00C56108"/>
    <w:rsid w:val="00C577C3"/>
    <w:rsid w:val="00C60BDB"/>
    <w:rsid w:val="00C62F7E"/>
    <w:rsid w:val="00C63BBF"/>
    <w:rsid w:val="00C63FC9"/>
    <w:rsid w:val="00C643C7"/>
    <w:rsid w:val="00C64F8B"/>
    <w:rsid w:val="00C6557B"/>
    <w:rsid w:val="00C7078F"/>
    <w:rsid w:val="00C720C4"/>
    <w:rsid w:val="00C737FE"/>
    <w:rsid w:val="00C73BBB"/>
    <w:rsid w:val="00C74C18"/>
    <w:rsid w:val="00C75608"/>
    <w:rsid w:val="00C81797"/>
    <w:rsid w:val="00C81B57"/>
    <w:rsid w:val="00C81C6F"/>
    <w:rsid w:val="00C8681B"/>
    <w:rsid w:val="00C872ED"/>
    <w:rsid w:val="00C90363"/>
    <w:rsid w:val="00C91B52"/>
    <w:rsid w:val="00C91BD1"/>
    <w:rsid w:val="00C91C6B"/>
    <w:rsid w:val="00C92B54"/>
    <w:rsid w:val="00C94630"/>
    <w:rsid w:val="00C94A58"/>
    <w:rsid w:val="00C94EE2"/>
    <w:rsid w:val="00C95909"/>
    <w:rsid w:val="00C96A7B"/>
    <w:rsid w:val="00C96D5E"/>
    <w:rsid w:val="00CA06FF"/>
    <w:rsid w:val="00CA1152"/>
    <w:rsid w:val="00CA2066"/>
    <w:rsid w:val="00CA22C4"/>
    <w:rsid w:val="00CA4B24"/>
    <w:rsid w:val="00CB2559"/>
    <w:rsid w:val="00CB2649"/>
    <w:rsid w:val="00CB2EA1"/>
    <w:rsid w:val="00CB35B5"/>
    <w:rsid w:val="00CB563F"/>
    <w:rsid w:val="00CB5D99"/>
    <w:rsid w:val="00CB6144"/>
    <w:rsid w:val="00CB688F"/>
    <w:rsid w:val="00CB7525"/>
    <w:rsid w:val="00CC0E9B"/>
    <w:rsid w:val="00CC1870"/>
    <w:rsid w:val="00CC1C14"/>
    <w:rsid w:val="00CC2854"/>
    <w:rsid w:val="00CC28CF"/>
    <w:rsid w:val="00CC5160"/>
    <w:rsid w:val="00CC5BC0"/>
    <w:rsid w:val="00CC6454"/>
    <w:rsid w:val="00CC668B"/>
    <w:rsid w:val="00CD07DA"/>
    <w:rsid w:val="00CD2191"/>
    <w:rsid w:val="00CD2223"/>
    <w:rsid w:val="00CD22DF"/>
    <w:rsid w:val="00CD2670"/>
    <w:rsid w:val="00CD5F88"/>
    <w:rsid w:val="00CD79EA"/>
    <w:rsid w:val="00CE433D"/>
    <w:rsid w:val="00CE58EA"/>
    <w:rsid w:val="00CE7210"/>
    <w:rsid w:val="00CF06F0"/>
    <w:rsid w:val="00CF2C5E"/>
    <w:rsid w:val="00CF348C"/>
    <w:rsid w:val="00CF5B6E"/>
    <w:rsid w:val="00CF6FAB"/>
    <w:rsid w:val="00CF72C6"/>
    <w:rsid w:val="00D042BD"/>
    <w:rsid w:val="00D05FF5"/>
    <w:rsid w:val="00D06B44"/>
    <w:rsid w:val="00D07E7D"/>
    <w:rsid w:val="00D118F3"/>
    <w:rsid w:val="00D124B4"/>
    <w:rsid w:val="00D1264C"/>
    <w:rsid w:val="00D12828"/>
    <w:rsid w:val="00D13493"/>
    <w:rsid w:val="00D143CD"/>
    <w:rsid w:val="00D16F8B"/>
    <w:rsid w:val="00D17655"/>
    <w:rsid w:val="00D17C6B"/>
    <w:rsid w:val="00D20F53"/>
    <w:rsid w:val="00D22194"/>
    <w:rsid w:val="00D22A0D"/>
    <w:rsid w:val="00D230FA"/>
    <w:rsid w:val="00D25219"/>
    <w:rsid w:val="00D30D5C"/>
    <w:rsid w:val="00D326D0"/>
    <w:rsid w:val="00D3453B"/>
    <w:rsid w:val="00D351A0"/>
    <w:rsid w:val="00D35796"/>
    <w:rsid w:val="00D41F57"/>
    <w:rsid w:val="00D42E0E"/>
    <w:rsid w:val="00D43D51"/>
    <w:rsid w:val="00D443E7"/>
    <w:rsid w:val="00D453F5"/>
    <w:rsid w:val="00D464DD"/>
    <w:rsid w:val="00D47B60"/>
    <w:rsid w:val="00D508F1"/>
    <w:rsid w:val="00D51AF4"/>
    <w:rsid w:val="00D54691"/>
    <w:rsid w:val="00D564C9"/>
    <w:rsid w:val="00D567F0"/>
    <w:rsid w:val="00D60738"/>
    <w:rsid w:val="00D62406"/>
    <w:rsid w:val="00D64113"/>
    <w:rsid w:val="00D65EE7"/>
    <w:rsid w:val="00D66D20"/>
    <w:rsid w:val="00D67208"/>
    <w:rsid w:val="00D67F2D"/>
    <w:rsid w:val="00D712C4"/>
    <w:rsid w:val="00D71D75"/>
    <w:rsid w:val="00D722CF"/>
    <w:rsid w:val="00D73B95"/>
    <w:rsid w:val="00D74021"/>
    <w:rsid w:val="00D742B2"/>
    <w:rsid w:val="00D77E44"/>
    <w:rsid w:val="00D802B7"/>
    <w:rsid w:val="00D8278F"/>
    <w:rsid w:val="00D82DD7"/>
    <w:rsid w:val="00D83BBF"/>
    <w:rsid w:val="00D8613C"/>
    <w:rsid w:val="00D86FC7"/>
    <w:rsid w:val="00D87F2E"/>
    <w:rsid w:val="00D9084C"/>
    <w:rsid w:val="00D90A01"/>
    <w:rsid w:val="00D91BA6"/>
    <w:rsid w:val="00D92018"/>
    <w:rsid w:val="00D97CEE"/>
    <w:rsid w:val="00DA034F"/>
    <w:rsid w:val="00DA471F"/>
    <w:rsid w:val="00DA5457"/>
    <w:rsid w:val="00DB1523"/>
    <w:rsid w:val="00DB2F60"/>
    <w:rsid w:val="00DB350E"/>
    <w:rsid w:val="00DB509F"/>
    <w:rsid w:val="00DB55FE"/>
    <w:rsid w:val="00DB57E1"/>
    <w:rsid w:val="00DB5AC0"/>
    <w:rsid w:val="00DC07F3"/>
    <w:rsid w:val="00DC1460"/>
    <w:rsid w:val="00DC15D9"/>
    <w:rsid w:val="00DC58F6"/>
    <w:rsid w:val="00DC633E"/>
    <w:rsid w:val="00DC6745"/>
    <w:rsid w:val="00DC722B"/>
    <w:rsid w:val="00DD023C"/>
    <w:rsid w:val="00DD39E6"/>
    <w:rsid w:val="00DE00CD"/>
    <w:rsid w:val="00DE00F1"/>
    <w:rsid w:val="00DE1C6D"/>
    <w:rsid w:val="00DE325E"/>
    <w:rsid w:val="00DE5968"/>
    <w:rsid w:val="00DE6541"/>
    <w:rsid w:val="00DE7050"/>
    <w:rsid w:val="00DF002F"/>
    <w:rsid w:val="00DF0F75"/>
    <w:rsid w:val="00DF5119"/>
    <w:rsid w:val="00DF6F12"/>
    <w:rsid w:val="00DF7E4C"/>
    <w:rsid w:val="00E02122"/>
    <w:rsid w:val="00E02CCF"/>
    <w:rsid w:val="00E06300"/>
    <w:rsid w:val="00E06FF0"/>
    <w:rsid w:val="00E0733D"/>
    <w:rsid w:val="00E07483"/>
    <w:rsid w:val="00E15940"/>
    <w:rsid w:val="00E21BC7"/>
    <w:rsid w:val="00E21F11"/>
    <w:rsid w:val="00E24E11"/>
    <w:rsid w:val="00E24F49"/>
    <w:rsid w:val="00E30915"/>
    <w:rsid w:val="00E31397"/>
    <w:rsid w:val="00E32F6C"/>
    <w:rsid w:val="00E33BB3"/>
    <w:rsid w:val="00E345CC"/>
    <w:rsid w:val="00E3547D"/>
    <w:rsid w:val="00E358F8"/>
    <w:rsid w:val="00E35A85"/>
    <w:rsid w:val="00E3673B"/>
    <w:rsid w:val="00E36F3B"/>
    <w:rsid w:val="00E42509"/>
    <w:rsid w:val="00E429CE"/>
    <w:rsid w:val="00E42C90"/>
    <w:rsid w:val="00E44B54"/>
    <w:rsid w:val="00E44D8D"/>
    <w:rsid w:val="00E4534A"/>
    <w:rsid w:val="00E4765E"/>
    <w:rsid w:val="00E47672"/>
    <w:rsid w:val="00E50003"/>
    <w:rsid w:val="00E50EC9"/>
    <w:rsid w:val="00E51496"/>
    <w:rsid w:val="00E5168A"/>
    <w:rsid w:val="00E54489"/>
    <w:rsid w:val="00E54E0F"/>
    <w:rsid w:val="00E57728"/>
    <w:rsid w:val="00E62AB8"/>
    <w:rsid w:val="00E63E87"/>
    <w:rsid w:val="00E66152"/>
    <w:rsid w:val="00E66B4F"/>
    <w:rsid w:val="00E6790A"/>
    <w:rsid w:val="00E7072D"/>
    <w:rsid w:val="00E70F0C"/>
    <w:rsid w:val="00E7259D"/>
    <w:rsid w:val="00E734A9"/>
    <w:rsid w:val="00E74D94"/>
    <w:rsid w:val="00E75562"/>
    <w:rsid w:val="00E8258C"/>
    <w:rsid w:val="00E9098B"/>
    <w:rsid w:val="00E91C5F"/>
    <w:rsid w:val="00E938E7"/>
    <w:rsid w:val="00E93ADB"/>
    <w:rsid w:val="00E94AC3"/>
    <w:rsid w:val="00E9571C"/>
    <w:rsid w:val="00E977D2"/>
    <w:rsid w:val="00EA52A1"/>
    <w:rsid w:val="00EA53DF"/>
    <w:rsid w:val="00EA7859"/>
    <w:rsid w:val="00EB6B52"/>
    <w:rsid w:val="00EC005C"/>
    <w:rsid w:val="00EC13BF"/>
    <w:rsid w:val="00EC18A3"/>
    <w:rsid w:val="00EC1E39"/>
    <w:rsid w:val="00EC354D"/>
    <w:rsid w:val="00EC35DB"/>
    <w:rsid w:val="00EC670C"/>
    <w:rsid w:val="00ED101B"/>
    <w:rsid w:val="00ED1EDB"/>
    <w:rsid w:val="00ED6A0C"/>
    <w:rsid w:val="00ED6A64"/>
    <w:rsid w:val="00ED740A"/>
    <w:rsid w:val="00ED7960"/>
    <w:rsid w:val="00EE0724"/>
    <w:rsid w:val="00EE2C37"/>
    <w:rsid w:val="00EE5A21"/>
    <w:rsid w:val="00EE5DEB"/>
    <w:rsid w:val="00EF04F6"/>
    <w:rsid w:val="00EF297F"/>
    <w:rsid w:val="00EF6347"/>
    <w:rsid w:val="00EF7D4C"/>
    <w:rsid w:val="00F01FD3"/>
    <w:rsid w:val="00F021EB"/>
    <w:rsid w:val="00F04011"/>
    <w:rsid w:val="00F0510B"/>
    <w:rsid w:val="00F1000E"/>
    <w:rsid w:val="00F11CB1"/>
    <w:rsid w:val="00F1205C"/>
    <w:rsid w:val="00F14E99"/>
    <w:rsid w:val="00F153B7"/>
    <w:rsid w:val="00F15FBD"/>
    <w:rsid w:val="00F20618"/>
    <w:rsid w:val="00F20BAE"/>
    <w:rsid w:val="00F21A7F"/>
    <w:rsid w:val="00F23A1A"/>
    <w:rsid w:val="00F23C32"/>
    <w:rsid w:val="00F2476C"/>
    <w:rsid w:val="00F24774"/>
    <w:rsid w:val="00F275F5"/>
    <w:rsid w:val="00F27BBC"/>
    <w:rsid w:val="00F30608"/>
    <w:rsid w:val="00F34195"/>
    <w:rsid w:val="00F363AE"/>
    <w:rsid w:val="00F37559"/>
    <w:rsid w:val="00F40246"/>
    <w:rsid w:val="00F415ED"/>
    <w:rsid w:val="00F42938"/>
    <w:rsid w:val="00F42DF4"/>
    <w:rsid w:val="00F44BAB"/>
    <w:rsid w:val="00F46F18"/>
    <w:rsid w:val="00F4719F"/>
    <w:rsid w:val="00F51522"/>
    <w:rsid w:val="00F51AFD"/>
    <w:rsid w:val="00F52A03"/>
    <w:rsid w:val="00F53AE5"/>
    <w:rsid w:val="00F53BDE"/>
    <w:rsid w:val="00F54C48"/>
    <w:rsid w:val="00F54D21"/>
    <w:rsid w:val="00F553EE"/>
    <w:rsid w:val="00F57E34"/>
    <w:rsid w:val="00F60E37"/>
    <w:rsid w:val="00F6160C"/>
    <w:rsid w:val="00F616C2"/>
    <w:rsid w:val="00F663EB"/>
    <w:rsid w:val="00F70E16"/>
    <w:rsid w:val="00F7767B"/>
    <w:rsid w:val="00F777BF"/>
    <w:rsid w:val="00F81681"/>
    <w:rsid w:val="00F83F13"/>
    <w:rsid w:val="00F840FD"/>
    <w:rsid w:val="00F85B57"/>
    <w:rsid w:val="00F85D0E"/>
    <w:rsid w:val="00F874AF"/>
    <w:rsid w:val="00F876FF"/>
    <w:rsid w:val="00F879AA"/>
    <w:rsid w:val="00F9061D"/>
    <w:rsid w:val="00F9431D"/>
    <w:rsid w:val="00F94A9B"/>
    <w:rsid w:val="00F9539C"/>
    <w:rsid w:val="00F95A62"/>
    <w:rsid w:val="00F967DA"/>
    <w:rsid w:val="00F96AB5"/>
    <w:rsid w:val="00F979BB"/>
    <w:rsid w:val="00FA265E"/>
    <w:rsid w:val="00FA3404"/>
    <w:rsid w:val="00FA381F"/>
    <w:rsid w:val="00FA5C79"/>
    <w:rsid w:val="00FA5FBA"/>
    <w:rsid w:val="00FA660D"/>
    <w:rsid w:val="00FB1CBD"/>
    <w:rsid w:val="00FB4D47"/>
    <w:rsid w:val="00FC0F6C"/>
    <w:rsid w:val="00FC0FA8"/>
    <w:rsid w:val="00FC176C"/>
    <w:rsid w:val="00FC1C42"/>
    <w:rsid w:val="00FC21BD"/>
    <w:rsid w:val="00FD0A47"/>
    <w:rsid w:val="00FD6182"/>
    <w:rsid w:val="00FD61EA"/>
    <w:rsid w:val="00FD6491"/>
    <w:rsid w:val="00FD7C02"/>
    <w:rsid w:val="00FE1B71"/>
    <w:rsid w:val="00FE270F"/>
    <w:rsid w:val="00FF2F80"/>
    <w:rsid w:val="00FF3D55"/>
    <w:rsid w:val="00FF45B7"/>
    <w:rsid w:val="00FF528B"/>
    <w:rsid w:val="00FF53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header" w:locked="1"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149C"/>
    <w:rPr>
      <w:sz w:val="24"/>
      <w:szCs w:val="24"/>
      <w:lang w:val="ru-RU" w:eastAsia="ru-RU"/>
    </w:rPr>
  </w:style>
  <w:style w:type="paragraph" w:styleId="1">
    <w:name w:val="heading 1"/>
    <w:aliases w:val="Heading 1"/>
    <w:basedOn w:val="a"/>
    <w:next w:val="a"/>
    <w:link w:val="10"/>
    <w:qFormat/>
    <w:rsid w:val="0068149C"/>
    <w:pPr>
      <w:keepNext/>
      <w:jc w:val="center"/>
      <w:outlineLvl w:val="0"/>
    </w:pPr>
    <w:rPr>
      <w:b/>
      <w:bCs/>
      <w:sz w:val="28"/>
      <w:u w:val="single"/>
      <w:lang w:val="uk-UA"/>
    </w:rPr>
  </w:style>
  <w:style w:type="paragraph" w:styleId="2">
    <w:name w:val="heading 2"/>
    <w:aliases w:val="Heading 2"/>
    <w:basedOn w:val="a"/>
    <w:next w:val="a"/>
    <w:link w:val="20"/>
    <w:qFormat/>
    <w:rsid w:val="0068149C"/>
    <w:pPr>
      <w:keepNext/>
      <w:jc w:val="center"/>
      <w:outlineLvl w:val="1"/>
    </w:pPr>
    <w:rPr>
      <w:b/>
      <w:bCs/>
      <w:sz w:val="28"/>
      <w:lang w:val="uk-UA"/>
    </w:rPr>
  </w:style>
  <w:style w:type="paragraph" w:styleId="3">
    <w:name w:val="heading 3"/>
    <w:aliases w:val="Heading 3"/>
    <w:basedOn w:val="a"/>
    <w:next w:val="a"/>
    <w:link w:val="30"/>
    <w:qFormat/>
    <w:rsid w:val="0068149C"/>
    <w:pPr>
      <w:keepNext/>
      <w:outlineLvl w:val="2"/>
    </w:pPr>
    <w:rPr>
      <w:sz w:val="28"/>
      <w:lang w:val="uk-UA"/>
    </w:rPr>
  </w:style>
  <w:style w:type="paragraph" w:styleId="4">
    <w:name w:val="heading 4"/>
    <w:basedOn w:val="a"/>
    <w:next w:val="a"/>
    <w:link w:val="40"/>
    <w:qFormat/>
    <w:rsid w:val="0068149C"/>
    <w:pPr>
      <w:keepNext/>
      <w:spacing w:before="240"/>
      <w:jc w:val="both"/>
      <w:outlineLvl w:val="3"/>
    </w:pPr>
    <w:rPr>
      <w:sz w:val="28"/>
      <w:lang w:val="uk-UA"/>
    </w:rPr>
  </w:style>
  <w:style w:type="paragraph" w:styleId="5">
    <w:name w:val="heading 5"/>
    <w:basedOn w:val="a"/>
    <w:next w:val="a"/>
    <w:link w:val="50"/>
    <w:qFormat/>
    <w:locked/>
    <w:rsid w:val="001B6193"/>
    <w:pPr>
      <w:tabs>
        <w:tab w:val="num" w:pos="851"/>
      </w:tabs>
      <w:spacing w:before="120"/>
      <w:ind w:left="851" w:hanging="851"/>
      <w:jc w:val="both"/>
      <w:outlineLvl w:val="4"/>
    </w:pPr>
    <w:rPr>
      <w:szCs w:val="22"/>
      <w:lang w:val="uk-UA"/>
    </w:rPr>
  </w:style>
  <w:style w:type="paragraph" w:styleId="6">
    <w:name w:val="heading 6"/>
    <w:basedOn w:val="a"/>
    <w:next w:val="a"/>
    <w:link w:val="60"/>
    <w:qFormat/>
    <w:rsid w:val="00D124B4"/>
    <w:pPr>
      <w:spacing w:before="240" w:after="60"/>
      <w:outlineLvl w:val="5"/>
    </w:pPr>
    <w:rPr>
      <w:rFonts w:ascii="Calibri" w:hAnsi="Calibri"/>
      <w:b/>
      <w:bCs/>
      <w:sz w:val="22"/>
      <w:szCs w:val="22"/>
    </w:rPr>
  </w:style>
  <w:style w:type="paragraph" w:styleId="7">
    <w:name w:val="heading 7"/>
    <w:basedOn w:val="a"/>
    <w:next w:val="a"/>
    <w:link w:val="70"/>
    <w:qFormat/>
    <w:locked/>
    <w:rsid w:val="001B6193"/>
    <w:pPr>
      <w:tabs>
        <w:tab w:val="num" w:pos="851"/>
      </w:tabs>
      <w:spacing w:before="120"/>
      <w:ind w:left="851"/>
      <w:jc w:val="both"/>
      <w:outlineLvl w:val="6"/>
    </w:pPr>
    <w:rPr>
      <w:b/>
      <w:i/>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8149C"/>
    <w:pPr>
      <w:ind w:firstLine="615"/>
    </w:pPr>
    <w:rPr>
      <w:sz w:val="28"/>
      <w:lang w:val="uk-UA"/>
    </w:rPr>
  </w:style>
  <w:style w:type="paragraph" w:styleId="a5">
    <w:name w:val="footer"/>
    <w:basedOn w:val="a"/>
    <w:link w:val="a6"/>
    <w:uiPriority w:val="99"/>
    <w:rsid w:val="0068149C"/>
    <w:pPr>
      <w:tabs>
        <w:tab w:val="center" w:pos="4677"/>
        <w:tab w:val="right" w:pos="9355"/>
      </w:tabs>
    </w:pPr>
  </w:style>
  <w:style w:type="character" w:styleId="a7">
    <w:name w:val="page number"/>
    <w:basedOn w:val="a0"/>
    <w:rsid w:val="0068149C"/>
    <w:rPr>
      <w:rFonts w:cs="Times New Roman"/>
    </w:rPr>
  </w:style>
  <w:style w:type="paragraph" w:styleId="21">
    <w:name w:val="Body Text Indent 2"/>
    <w:basedOn w:val="a"/>
    <w:rsid w:val="0068149C"/>
    <w:pPr>
      <w:spacing w:before="360"/>
      <w:ind w:firstLine="340"/>
      <w:jc w:val="both"/>
    </w:pPr>
    <w:rPr>
      <w:sz w:val="28"/>
      <w:lang w:val="uk-UA"/>
    </w:rPr>
  </w:style>
  <w:style w:type="paragraph" w:styleId="a8">
    <w:name w:val="Body Text"/>
    <w:basedOn w:val="a"/>
    <w:link w:val="a9"/>
    <w:rsid w:val="0068149C"/>
    <w:pPr>
      <w:spacing w:before="360"/>
      <w:jc w:val="both"/>
    </w:pPr>
    <w:rPr>
      <w:sz w:val="28"/>
      <w:lang w:val="uk-UA"/>
    </w:rPr>
  </w:style>
  <w:style w:type="paragraph" w:styleId="31">
    <w:name w:val="Body Text Indent 3"/>
    <w:basedOn w:val="a"/>
    <w:rsid w:val="0068149C"/>
    <w:pPr>
      <w:spacing w:before="360"/>
      <w:ind w:firstLine="360"/>
      <w:jc w:val="both"/>
    </w:pPr>
    <w:rPr>
      <w:sz w:val="28"/>
      <w:lang w:val="uk-UA"/>
    </w:rPr>
  </w:style>
  <w:style w:type="paragraph" w:styleId="aa">
    <w:name w:val="Document Map"/>
    <w:basedOn w:val="a"/>
    <w:semiHidden/>
    <w:rsid w:val="0068149C"/>
    <w:pPr>
      <w:shd w:val="clear" w:color="auto" w:fill="000080"/>
    </w:pPr>
    <w:rPr>
      <w:rFonts w:ascii="Tahoma" w:hAnsi="Tahoma" w:cs="Tahoma"/>
    </w:rPr>
  </w:style>
  <w:style w:type="character" w:customStyle="1" w:styleId="a6">
    <w:name w:val="Нижний колонтитул Знак"/>
    <w:basedOn w:val="a0"/>
    <w:link w:val="a5"/>
    <w:uiPriority w:val="99"/>
    <w:locked/>
    <w:rsid w:val="000017F2"/>
    <w:rPr>
      <w:rFonts w:cs="Times New Roman"/>
      <w:sz w:val="24"/>
      <w:szCs w:val="24"/>
    </w:rPr>
  </w:style>
  <w:style w:type="character" w:customStyle="1" w:styleId="60">
    <w:name w:val="Заголовок 6 Знак"/>
    <w:basedOn w:val="a0"/>
    <w:link w:val="6"/>
    <w:locked/>
    <w:rsid w:val="00D124B4"/>
    <w:rPr>
      <w:rFonts w:ascii="Calibri" w:hAnsi="Calibri" w:cs="Times New Roman"/>
      <w:b/>
      <w:bCs/>
      <w:sz w:val="22"/>
      <w:szCs w:val="22"/>
    </w:rPr>
  </w:style>
  <w:style w:type="character" w:customStyle="1" w:styleId="a4">
    <w:name w:val="Основной текст с отступом Знак"/>
    <w:basedOn w:val="a0"/>
    <w:link w:val="a3"/>
    <w:locked/>
    <w:rsid w:val="00F85B57"/>
    <w:rPr>
      <w:rFonts w:cs="Times New Roman"/>
      <w:sz w:val="24"/>
      <w:szCs w:val="24"/>
      <w:lang w:val="uk-UA"/>
    </w:rPr>
  </w:style>
  <w:style w:type="paragraph" w:styleId="ab">
    <w:name w:val="header"/>
    <w:basedOn w:val="a"/>
    <w:link w:val="ac"/>
    <w:uiPriority w:val="99"/>
    <w:rsid w:val="002B51FE"/>
    <w:pPr>
      <w:tabs>
        <w:tab w:val="center" w:pos="4677"/>
        <w:tab w:val="right" w:pos="9355"/>
      </w:tabs>
    </w:pPr>
  </w:style>
  <w:style w:type="character" w:customStyle="1" w:styleId="ac">
    <w:name w:val="Верхний колонтитул Знак"/>
    <w:basedOn w:val="a0"/>
    <w:link w:val="ab"/>
    <w:uiPriority w:val="99"/>
    <w:locked/>
    <w:rsid w:val="002B51FE"/>
    <w:rPr>
      <w:rFonts w:cs="Times New Roman"/>
      <w:sz w:val="24"/>
      <w:szCs w:val="24"/>
    </w:rPr>
  </w:style>
  <w:style w:type="paragraph" w:customStyle="1" w:styleId="11">
    <w:name w:val="Абзац списка1"/>
    <w:rsid w:val="00067C5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ind w:left="720"/>
    </w:pPr>
    <w:rPr>
      <w:rFonts w:ascii="Calibri" w:hAnsi="Calibri" w:cs="Calibri"/>
      <w:color w:val="000000"/>
      <w:sz w:val="22"/>
      <w:szCs w:val="22"/>
      <w:u w:color="000000"/>
      <w:lang w:val="ru-RU" w:eastAsia="ru-RU"/>
    </w:rPr>
  </w:style>
  <w:style w:type="numbering" w:customStyle="1" w:styleId="List1">
    <w:name w:val="List 1"/>
    <w:rsid w:val="00BA5613"/>
    <w:pPr>
      <w:numPr>
        <w:numId w:val="2"/>
      </w:numPr>
    </w:pPr>
  </w:style>
  <w:style w:type="numbering" w:customStyle="1" w:styleId="List0">
    <w:name w:val="List 0"/>
    <w:rsid w:val="00BA5613"/>
    <w:pPr>
      <w:numPr>
        <w:numId w:val="1"/>
      </w:numPr>
    </w:pPr>
  </w:style>
  <w:style w:type="paragraph" w:customStyle="1" w:styleId="ListParagraph1">
    <w:name w:val="List Paragraph1"/>
    <w:rsid w:val="00BF4C4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hAnsi="Calibri" w:cs="Calibri"/>
      <w:color w:val="000000"/>
      <w:sz w:val="22"/>
      <w:szCs w:val="22"/>
      <w:u w:color="000000"/>
      <w:lang w:val="ru-RU" w:eastAsia="ru-RU"/>
    </w:rPr>
  </w:style>
  <w:style w:type="paragraph" w:styleId="HTML">
    <w:name w:val="HTML Preformatted"/>
    <w:basedOn w:val="a"/>
    <w:rsid w:val="00BF0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d">
    <w:name w:val="Balloon Text"/>
    <w:basedOn w:val="a"/>
    <w:link w:val="ae"/>
    <w:semiHidden/>
    <w:rsid w:val="00D71D75"/>
    <w:rPr>
      <w:rFonts w:ascii="Tahoma" w:hAnsi="Tahoma" w:cs="Tahoma"/>
      <w:sz w:val="16"/>
      <w:szCs w:val="16"/>
    </w:rPr>
  </w:style>
  <w:style w:type="paragraph" w:styleId="af">
    <w:name w:val="endnote text"/>
    <w:basedOn w:val="a"/>
    <w:semiHidden/>
    <w:rsid w:val="00622189"/>
    <w:rPr>
      <w:sz w:val="20"/>
      <w:szCs w:val="20"/>
    </w:rPr>
  </w:style>
  <w:style w:type="character" w:styleId="af0">
    <w:name w:val="endnote reference"/>
    <w:basedOn w:val="a0"/>
    <w:semiHidden/>
    <w:rsid w:val="00622189"/>
    <w:rPr>
      <w:vertAlign w:val="superscript"/>
    </w:rPr>
  </w:style>
  <w:style w:type="character" w:styleId="af1">
    <w:name w:val="Hyperlink"/>
    <w:basedOn w:val="a0"/>
    <w:uiPriority w:val="99"/>
    <w:unhideWhenUsed/>
    <w:rsid w:val="006605D6"/>
    <w:rPr>
      <w:color w:val="0000FF"/>
      <w:u w:val="single"/>
    </w:rPr>
  </w:style>
  <w:style w:type="paragraph" w:styleId="af2">
    <w:name w:val="Normal (Web)"/>
    <w:basedOn w:val="a"/>
    <w:uiPriority w:val="99"/>
    <w:unhideWhenUsed/>
    <w:rsid w:val="006605D6"/>
    <w:pPr>
      <w:spacing w:before="100" w:beforeAutospacing="1" w:after="100" w:afterAutospacing="1"/>
    </w:pPr>
  </w:style>
  <w:style w:type="paragraph" w:styleId="af3">
    <w:name w:val="List Paragraph"/>
    <w:basedOn w:val="a"/>
    <w:uiPriority w:val="99"/>
    <w:qFormat/>
    <w:rsid w:val="006605D6"/>
    <w:pPr>
      <w:suppressAutoHyphens/>
      <w:ind w:left="720"/>
      <w:contextualSpacing/>
    </w:pPr>
    <w:rPr>
      <w:sz w:val="20"/>
      <w:szCs w:val="20"/>
      <w:lang w:eastAsia="zh-CN"/>
    </w:rPr>
  </w:style>
  <w:style w:type="paragraph" w:customStyle="1" w:styleId="af4">
    <w:name w:val="Нормальный"/>
    <w:uiPriority w:val="99"/>
    <w:rsid w:val="006605D6"/>
    <w:rPr>
      <w:rFonts w:ascii="TimesET" w:hAnsi="TimesET" w:cs="TimesET"/>
      <w:sz w:val="24"/>
      <w:szCs w:val="24"/>
      <w:lang w:val="ru-RU" w:eastAsia="ru-RU"/>
    </w:rPr>
  </w:style>
  <w:style w:type="paragraph" w:customStyle="1" w:styleId="af5">
    <w:name w:val="Íîđěŕëüíűé"/>
    <w:rsid w:val="006605D6"/>
    <w:pPr>
      <w:widowControl w:val="0"/>
      <w:autoSpaceDE w:val="0"/>
      <w:autoSpaceDN w:val="0"/>
      <w:adjustRightInd w:val="0"/>
    </w:pPr>
    <w:rPr>
      <w:rFonts w:ascii="TimesET" w:hAnsi="TimesET" w:cs="TimesET"/>
      <w:smallCaps/>
      <w:sz w:val="24"/>
      <w:szCs w:val="24"/>
      <w:lang w:val="ru-RU" w:eastAsia="ru-RU"/>
    </w:rPr>
  </w:style>
  <w:style w:type="character" w:customStyle="1" w:styleId="50">
    <w:name w:val="Заголовок 5 Знак"/>
    <w:basedOn w:val="a0"/>
    <w:link w:val="5"/>
    <w:rsid w:val="001B6193"/>
    <w:rPr>
      <w:sz w:val="24"/>
      <w:szCs w:val="22"/>
    </w:rPr>
  </w:style>
  <w:style w:type="character" w:customStyle="1" w:styleId="70">
    <w:name w:val="Заголовок 7 Знак"/>
    <w:basedOn w:val="a0"/>
    <w:link w:val="7"/>
    <w:rsid w:val="001B6193"/>
    <w:rPr>
      <w:b/>
      <w:i/>
      <w:sz w:val="24"/>
      <w:szCs w:val="24"/>
    </w:rPr>
  </w:style>
  <w:style w:type="character" w:customStyle="1" w:styleId="30">
    <w:name w:val="Заголовок 3 Знак"/>
    <w:aliases w:val="Heading 3 Знак"/>
    <w:basedOn w:val="a0"/>
    <w:link w:val="3"/>
    <w:rsid w:val="001B6193"/>
    <w:rPr>
      <w:sz w:val="28"/>
      <w:szCs w:val="24"/>
      <w:lang w:eastAsia="ru-RU"/>
    </w:rPr>
  </w:style>
  <w:style w:type="character" w:customStyle="1" w:styleId="a9">
    <w:name w:val="Основной текст Знак"/>
    <w:basedOn w:val="a0"/>
    <w:link w:val="a8"/>
    <w:rsid w:val="001B6193"/>
    <w:rPr>
      <w:sz w:val="28"/>
      <w:szCs w:val="24"/>
      <w:lang w:eastAsia="ru-RU"/>
    </w:rPr>
  </w:style>
  <w:style w:type="character" w:styleId="af6">
    <w:name w:val="FollowedHyperlink"/>
    <w:basedOn w:val="a0"/>
    <w:uiPriority w:val="99"/>
    <w:unhideWhenUsed/>
    <w:rsid w:val="001B6193"/>
    <w:rPr>
      <w:color w:val="800080"/>
      <w:u w:val="single"/>
    </w:rPr>
  </w:style>
  <w:style w:type="character" w:customStyle="1" w:styleId="ae">
    <w:name w:val="Текст выноски Знак"/>
    <w:basedOn w:val="a0"/>
    <w:link w:val="ad"/>
    <w:semiHidden/>
    <w:rsid w:val="001B6193"/>
    <w:rPr>
      <w:rFonts w:ascii="Tahoma" w:hAnsi="Tahoma" w:cs="Tahoma"/>
      <w:sz w:val="16"/>
      <w:szCs w:val="16"/>
      <w:lang w:val="ru-RU" w:eastAsia="ru-RU"/>
    </w:rPr>
  </w:style>
  <w:style w:type="character" w:customStyle="1" w:styleId="10">
    <w:name w:val="Заголовок 1 Знак"/>
    <w:aliases w:val="Heading 1 Знак"/>
    <w:basedOn w:val="a0"/>
    <w:link w:val="1"/>
    <w:rsid w:val="001B6193"/>
    <w:rPr>
      <w:b/>
      <w:bCs/>
      <w:sz w:val="28"/>
      <w:szCs w:val="24"/>
      <w:u w:val="single"/>
      <w:lang w:eastAsia="ru-RU"/>
    </w:rPr>
  </w:style>
  <w:style w:type="character" w:customStyle="1" w:styleId="20">
    <w:name w:val="Заголовок 2 Знак"/>
    <w:aliases w:val="Heading 2 Знак"/>
    <w:basedOn w:val="a0"/>
    <w:link w:val="2"/>
    <w:rsid w:val="001B6193"/>
    <w:rPr>
      <w:b/>
      <w:bCs/>
      <w:sz w:val="28"/>
      <w:szCs w:val="24"/>
      <w:lang w:eastAsia="ru-RU"/>
    </w:rPr>
  </w:style>
  <w:style w:type="character" w:customStyle="1" w:styleId="40">
    <w:name w:val="Заголовок 4 Знак"/>
    <w:basedOn w:val="a0"/>
    <w:link w:val="4"/>
    <w:rsid w:val="001B6193"/>
    <w:rPr>
      <w:sz w:val="28"/>
      <w:szCs w:val="24"/>
      <w:lang w:eastAsia="ru-RU"/>
    </w:rPr>
  </w:style>
  <w:style w:type="paragraph" w:styleId="af7">
    <w:name w:val="No Spacing"/>
    <w:uiPriority w:val="1"/>
    <w:qFormat/>
    <w:rsid w:val="001B6193"/>
    <w:rPr>
      <w:rFonts w:ascii="Calibri" w:eastAsia="Calibri" w:hAnsi="Calibri"/>
      <w:sz w:val="22"/>
      <w:szCs w:val="22"/>
      <w:lang w:eastAsia="en-US"/>
    </w:rPr>
  </w:style>
  <w:style w:type="paragraph" w:customStyle="1" w:styleId="af8">
    <w:name w:val="_"/>
    <w:basedOn w:val="a"/>
    <w:rsid w:val="001B6193"/>
    <w:pPr>
      <w:autoSpaceDE w:val="0"/>
      <w:autoSpaceDN w:val="0"/>
      <w:spacing w:before="240" w:after="240"/>
      <w:ind w:firstLine="720"/>
      <w:jc w:val="center"/>
    </w:pPr>
    <w:rPr>
      <w:rFonts w:ascii="Arial" w:hAnsi="Arial" w:cs="Arial"/>
      <w:b/>
      <w:bCs/>
      <w:sz w:val="28"/>
      <w:szCs w:val="28"/>
      <w:lang w:val="uk-UA"/>
    </w:rPr>
  </w:style>
  <w:style w:type="paragraph" w:customStyle="1" w:styleId="H300">
    <w:name w:val="Стиль H3 + не полужирный по центру Перед:  0 пт После:  0 пт"/>
    <w:basedOn w:val="a"/>
    <w:rsid w:val="001B6193"/>
    <w:pPr>
      <w:keepNext/>
      <w:overflowPunct w:val="0"/>
      <w:autoSpaceDE w:val="0"/>
      <w:autoSpaceDN w:val="0"/>
      <w:adjustRightInd w:val="0"/>
      <w:jc w:val="center"/>
      <w:textAlignment w:val="baseline"/>
      <w:outlineLvl w:val="3"/>
    </w:pPr>
    <w:rPr>
      <w:b/>
      <w:snapToGrid w:val="0"/>
      <w:sz w:val="28"/>
      <w:szCs w:val="20"/>
      <w:lang w:val="uk-UA"/>
    </w:rPr>
  </w:style>
  <w:style w:type="paragraph" w:styleId="af9">
    <w:name w:val="Plain Text"/>
    <w:basedOn w:val="a"/>
    <w:link w:val="afa"/>
    <w:rsid w:val="001B6193"/>
    <w:rPr>
      <w:rFonts w:ascii="Courier New" w:hAnsi="Courier New" w:cs="Courier New"/>
      <w:sz w:val="20"/>
      <w:szCs w:val="20"/>
    </w:rPr>
  </w:style>
  <w:style w:type="character" w:customStyle="1" w:styleId="afa">
    <w:name w:val="Текст Знак"/>
    <w:basedOn w:val="a0"/>
    <w:link w:val="af9"/>
    <w:rsid w:val="001B6193"/>
    <w:rPr>
      <w:rFonts w:ascii="Courier New" w:hAnsi="Courier New" w:cs="Courier New"/>
      <w:lang w:val="ru-RU" w:eastAsia="ru-RU"/>
    </w:rPr>
  </w:style>
  <w:style w:type="paragraph" w:styleId="afb">
    <w:name w:val="footnote text"/>
    <w:basedOn w:val="a"/>
    <w:link w:val="afc"/>
    <w:uiPriority w:val="99"/>
    <w:rsid w:val="001B6193"/>
    <w:rPr>
      <w:sz w:val="20"/>
      <w:szCs w:val="20"/>
    </w:rPr>
  </w:style>
  <w:style w:type="character" w:customStyle="1" w:styleId="afc">
    <w:name w:val="Текст сноски Знак"/>
    <w:basedOn w:val="a0"/>
    <w:link w:val="afb"/>
    <w:uiPriority w:val="99"/>
    <w:rsid w:val="001B6193"/>
    <w:rPr>
      <w:lang w:val="ru-RU" w:eastAsia="ru-RU"/>
    </w:rPr>
  </w:style>
  <w:style w:type="character" w:styleId="afd">
    <w:name w:val="footnote reference"/>
    <w:basedOn w:val="a0"/>
    <w:uiPriority w:val="99"/>
    <w:rsid w:val="001B6193"/>
    <w:rPr>
      <w:rFonts w:cs="Times New Roman"/>
      <w:vertAlign w:val="superscript"/>
    </w:rPr>
  </w:style>
  <w:style w:type="character" w:customStyle="1" w:styleId="FontStyle">
    <w:name w:val="Font Style"/>
    <w:rsid w:val="00A15B1F"/>
    <w:rPr>
      <w:rFonts w:cs="Courier New"/>
      <w:color w:val="000000"/>
      <w:sz w:val="20"/>
      <w:szCs w:val="20"/>
    </w:rPr>
  </w:style>
  <w:style w:type="paragraph" w:customStyle="1" w:styleId="ParagraphStyle">
    <w:name w:val="Paragraph Style"/>
    <w:rsid w:val="00A15B1F"/>
    <w:pPr>
      <w:suppressAutoHyphens/>
      <w:autoSpaceDE w:val="0"/>
    </w:pPr>
    <w:rPr>
      <w:rFonts w:ascii="Courier New" w:hAnsi="Courier New" w:cs="Calibri"/>
      <w:sz w:val="24"/>
      <w:szCs w:val="24"/>
      <w:lang w:val="ru-RU" w:eastAsia="ar-SA"/>
    </w:rPr>
  </w:style>
  <w:style w:type="table" w:styleId="afe">
    <w:name w:val="Table Grid"/>
    <w:basedOn w:val="a1"/>
    <w:rsid w:val="00B81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3390"/>
    <w:pPr>
      <w:autoSpaceDE w:val="0"/>
      <w:autoSpaceDN w:val="0"/>
      <w:adjustRightInd w:val="0"/>
    </w:pPr>
    <w:rPr>
      <w:color w:val="000000"/>
      <w:sz w:val="24"/>
      <w:szCs w:val="24"/>
    </w:rPr>
  </w:style>
  <w:style w:type="character" w:styleId="aff">
    <w:name w:val="annotation reference"/>
    <w:basedOn w:val="a0"/>
    <w:uiPriority w:val="99"/>
    <w:unhideWhenUsed/>
    <w:rsid w:val="00051BAB"/>
    <w:rPr>
      <w:sz w:val="16"/>
      <w:szCs w:val="16"/>
    </w:rPr>
  </w:style>
</w:styles>
</file>

<file path=word/webSettings.xml><?xml version="1.0" encoding="utf-8"?>
<w:webSettings xmlns:r="http://schemas.openxmlformats.org/officeDocument/2006/relationships" xmlns:w="http://schemas.openxmlformats.org/wordprocessingml/2006/main">
  <w:divs>
    <w:div w:id="11497753">
      <w:bodyDiv w:val="1"/>
      <w:marLeft w:val="0"/>
      <w:marRight w:val="0"/>
      <w:marTop w:val="0"/>
      <w:marBottom w:val="0"/>
      <w:divBdr>
        <w:top w:val="none" w:sz="0" w:space="0" w:color="auto"/>
        <w:left w:val="none" w:sz="0" w:space="0" w:color="auto"/>
        <w:bottom w:val="none" w:sz="0" w:space="0" w:color="auto"/>
        <w:right w:val="none" w:sz="0" w:space="0" w:color="auto"/>
      </w:divBdr>
    </w:div>
    <w:div w:id="377247417">
      <w:bodyDiv w:val="1"/>
      <w:marLeft w:val="0"/>
      <w:marRight w:val="0"/>
      <w:marTop w:val="0"/>
      <w:marBottom w:val="0"/>
      <w:divBdr>
        <w:top w:val="none" w:sz="0" w:space="0" w:color="auto"/>
        <w:left w:val="none" w:sz="0" w:space="0" w:color="auto"/>
        <w:bottom w:val="none" w:sz="0" w:space="0" w:color="auto"/>
        <w:right w:val="none" w:sz="0" w:space="0" w:color="auto"/>
      </w:divBdr>
    </w:div>
    <w:div w:id="424544436">
      <w:bodyDiv w:val="1"/>
      <w:marLeft w:val="0"/>
      <w:marRight w:val="0"/>
      <w:marTop w:val="0"/>
      <w:marBottom w:val="0"/>
      <w:divBdr>
        <w:top w:val="none" w:sz="0" w:space="0" w:color="auto"/>
        <w:left w:val="none" w:sz="0" w:space="0" w:color="auto"/>
        <w:bottom w:val="none" w:sz="0" w:space="0" w:color="auto"/>
        <w:right w:val="none" w:sz="0" w:space="0" w:color="auto"/>
      </w:divBdr>
    </w:div>
    <w:div w:id="542520093">
      <w:bodyDiv w:val="1"/>
      <w:marLeft w:val="0"/>
      <w:marRight w:val="0"/>
      <w:marTop w:val="0"/>
      <w:marBottom w:val="0"/>
      <w:divBdr>
        <w:top w:val="none" w:sz="0" w:space="0" w:color="auto"/>
        <w:left w:val="none" w:sz="0" w:space="0" w:color="auto"/>
        <w:bottom w:val="none" w:sz="0" w:space="0" w:color="auto"/>
        <w:right w:val="none" w:sz="0" w:space="0" w:color="auto"/>
      </w:divBdr>
    </w:div>
    <w:div w:id="1558468600">
      <w:bodyDiv w:val="1"/>
      <w:marLeft w:val="0"/>
      <w:marRight w:val="0"/>
      <w:marTop w:val="0"/>
      <w:marBottom w:val="0"/>
      <w:divBdr>
        <w:top w:val="none" w:sz="0" w:space="0" w:color="auto"/>
        <w:left w:val="none" w:sz="0" w:space="0" w:color="auto"/>
        <w:bottom w:val="none" w:sz="0" w:space="0" w:color="auto"/>
        <w:right w:val="none" w:sz="0" w:space="0" w:color="auto"/>
      </w:divBdr>
    </w:div>
    <w:div w:id="1560087913">
      <w:bodyDiv w:val="1"/>
      <w:marLeft w:val="0"/>
      <w:marRight w:val="0"/>
      <w:marTop w:val="0"/>
      <w:marBottom w:val="0"/>
      <w:divBdr>
        <w:top w:val="none" w:sz="0" w:space="0" w:color="auto"/>
        <w:left w:val="none" w:sz="0" w:space="0" w:color="auto"/>
        <w:bottom w:val="none" w:sz="0" w:space="0" w:color="auto"/>
        <w:right w:val="none" w:sz="0" w:space="0" w:color="auto"/>
      </w:divBdr>
    </w:div>
    <w:div w:id="1640649104">
      <w:bodyDiv w:val="1"/>
      <w:marLeft w:val="0"/>
      <w:marRight w:val="0"/>
      <w:marTop w:val="0"/>
      <w:marBottom w:val="0"/>
      <w:divBdr>
        <w:top w:val="none" w:sz="0" w:space="0" w:color="auto"/>
        <w:left w:val="none" w:sz="0" w:space="0" w:color="auto"/>
        <w:bottom w:val="none" w:sz="0" w:space="0" w:color="auto"/>
        <w:right w:val="none" w:sz="0" w:space="0" w:color="auto"/>
      </w:divBdr>
    </w:div>
    <w:div w:id="1838496396">
      <w:bodyDiv w:val="1"/>
      <w:marLeft w:val="0"/>
      <w:marRight w:val="0"/>
      <w:marTop w:val="0"/>
      <w:marBottom w:val="0"/>
      <w:divBdr>
        <w:top w:val="none" w:sz="0" w:space="0" w:color="auto"/>
        <w:left w:val="none" w:sz="0" w:space="0" w:color="auto"/>
        <w:bottom w:val="none" w:sz="0" w:space="0" w:color="auto"/>
        <w:right w:val="none" w:sz="0" w:space="0" w:color="auto"/>
      </w:divBdr>
    </w:div>
    <w:div w:id="1956712222">
      <w:bodyDiv w:val="1"/>
      <w:marLeft w:val="0"/>
      <w:marRight w:val="0"/>
      <w:marTop w:val="0"/>
      <w:marBottom w:val="0"/>
      <w:divBdr>
        <w:top w:val="none" w:sz="0" w:space="0" w:color="auto"/>
        <w:left w:val="none" w:sz="0" w:space="0" w:color="auto"/>
        <w:bottom w:val="none" w:sz="0" w:space="0" w:color="auto"/>
        <w:right w:val="none" w:sz="0" w:space="0" w:color="auto"/>
      </w:divBdr>
    </w:div>
    <w:div w:id="1959795616">
      <w:bodyDiv w:val="1"/>
      <w:marLeft w:val="0"/>
      <w:marRight w:val="0"/>
      <w:marTop w:val="0"/>
      <w:marBottom w:val="0"/>
      <w:divBdr>
        <w:top w:val="none" w:sz="0" w:space="0" w:color="auto"/>
        <w:left w:val="none" w:sz="0" w:space="0" w:color="auto"/>
        <w:bottom w:val="none" w:sz="0" w:space="0" w:color="auto"/>
        <w:right w:val="none" w:sz="0" w:space="0" w:color="auto"/>
      </w:divBdr>
    </w:div>
    <w:div w:id="2076661739">
      <w:bodyDiv w:val="1"/>
      <w:marLeft w:val="0"/>
      <w:marRight w:val="0"/>
      <w:marTop w:val="0"/>
      <w:marBottom w:val="0"/>
      <w:divBdr>
        <w:top w:val="none" w:sz="0" w:space="0" w:color="auto"/>
        <w:left w:val="none" w:sz="0" w:space="0" w:color="auto"/>
        <w:bottom w:val="none" w:sz="0" w:space="0" w:color="auto"/>
        <w:right w:val="none" w:sz="0" w:space="0" w:color="auto"/>
      </w:divBdr>
    </w:div>
    <w:div w:id="21311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E8F2F-7B67-4316-87FE-F280A2E1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1892</Words>
  <Characters>13937</Characters>
  <Application>Microsoft Office Word</Application>
  <DocSecurity>0</DocSecurity>
  <Lines>116</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“ПОГОДЖУЮ”</vt:lpstr>
      <vt:lpstr>“ПОГОДЖУЮ”</vt:lpstr>
    </vt:vector>
  </TitlesOfParts>
  <Company>Treasury</Company>
  <LinksUpToDate>false</LinksUpToDate>
  <CharactersWithSpaces>15798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“ПОГОДЖУЮ”</dc:title>
  <dc:creator>d_gerasimchuk</dc:creator>
  <cp:lastModifiedBy>2800-melnichykv</cp:lastModifiedBy>
  <cp:revision>25</cp:revision>
  <cp:lastPrinted>2023-03-27T13:02:00Z</cp:lastPrinted>
  <dcterms:created xsi:type="dcterms:W3CDTF">2024-05-20T14:18:00Z</dcterms:created>
  <dcterms:modified xsi:type="dcterms:W3CDTF">2024-09-23T13:06:00Z</dcterms:modified>
</cp:coreProperties>
</file>