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(і</w:t>
      </w:r>
      <w:r w:rsidR="001B21ED">
        <w:rPr>
          <w:rFonts w:ascii="Times New Roman" w:hAnsi="Times New Roman" w:cs="Times New Roman"/>
          <w:sz w:val="24"/>
          <w:szCs w:val="24"/>
        </w:rPr>
        <w:t>з</w:t>
      </w:r>
      <w:r w:rsidRPr="00204038">
        <w:rPr>
          <w:rFonts w:ascii="Times New Roman" w:hAnsi="Times New Roman" w:cs="Times New Roman"/>
          <w:sz w:val="24"/>
          <w:szCs w:val="24"/>
        </w:rPr>
        <w:t xml:space="preserve">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86E54" w:rsidRPr="00057C6C">
        <w:rPr>
          <w:rFonts w:ascii="Times New Roman" w:hAnsi="Times New Roman"/>
          <w:bCs/>
          <w:sz w:val="24"/>
          <w:szCs w:val="24"/>
          <w:lang w:eastAsia="ru-RU"/>
        </w:rPr>
        <w:t>50530000-9 ‒ Послуги з ремонту і технічного обслуговування техніки (Технічне обслуговування дизель-генераторної установки)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C66BCB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UA-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202</w:t>
      </w:r>
      <w:r w:rsidR="00D34739">
        <w:rPr>
          <w:rFonts w:ascii="Times New Roman" w:hAnsi="Times New Roman"/>
          <w:sz w:val="24"/>
          <w:szCs w:val="24"/>
          <w:lang w:val="en-US" w:eastAsia="ru-RU"/>
        </w:rPr>
        <w:t>4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-0</w:t>
      </w:r>
      <w:r w:rsidR="002C5777" w:rsidRPr="002C5777">
        <w:rPr>
          <w:rFonts w:ascii="Times New Roman" w:hAnsi="Times New Roman"/>
          <w:sz w:val="24"/>
          <w:szCs w:val="24"/>
          <w:lang w:eastAsia="ru-RU"/>
        </w:rPr>
        <w:t>2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-</w:t>
      </w:r>
      <w:r w:rsidR="00C66BCB" w:rsidRPr="00C66BCB">
        <w:rPr>
          <w:rFonts w:ascii="Times New Roman" w:hAnsi="Times New Roman"/>
          <w:sz w:val="24"/>
          <w:szCs w:val="24"/>
          <w:lang w:val="en-US" w:eastAsia="ru-RU"/>
        </w:rPr>
        <w:t>16</w:t>
      </w:r>
      <w:r w:rsidR="003144CE" w:rsidRPr="00C66BCB">
        <w:rPr>
          <w:rFonts w:ascii="Times New Roman" w:hAnsi="Times New Roman"/>
          <w:sz w:val="24"/>
          <w:szCs w:val="24"/>
          <w:lang w:eastAsia="ru-RU"/>
        </w:rPr>
        <w:t>-0</w:t>
      </w:r>
      <w:r w:rsidR="00C66BCB" w:rsidRPr="00C66BCB">
        <w:rPr>
          <w:rFonts w:ascii="Times New Roman" w:hAnsi="Times New Roman"/>
          <w:sz w:val="24"/>
          <w:szCs w:val="24"/>
          <w:lang w:val="en-US" w:eastAsia="ru-RU"/>
        </w:rPr>
        <w:t>1</w:t>
      </w:r>
      <w:r w:rsidR="003144CE" w:rsidRPr="00C66BCB">
        <w:rPr>
          <w:rFonts w:ascii="Times New Roman" w:hAnsi="Times New Roman"/>
          <w:sz w:val="24"/>
          <w:szCs w:val="24"/>
          <w:lang w:eastAsia="ru-RU"/>
        </w:rPr>
        <w:t>0</w:t>
      </w:r>
      <w:r w:rsidR="00C66BCB" w:rsidRPr="00C66BCB">
        <w:rPr>
          <w:rFonts w:ascii="Times New Roman" w:hAnsi="Times New Roman"/>
          <w:sz w:val="24"/>
          <w:szCs w:val="24"/>
          <w:lang w:val="en-US" w:eastAsia="ru-RU"/>
        </w:rPr>
        <w:t>66</w:t>
      </w:r>
      <w:r w:rsidR="002C5777" w:rsidRPr="00C66BCB">
        <w:rPr>
          <w:rFonts w:ascii="Times New Roman" w:hAnsi="Times New Roman"/>
          <w:sz w:val="24"/>
          <w:szCs w:val="24"/>
          <w:lang w:eastAsia="ru-RU"/>
        </w:rPr>
        <w:t>6</w:t>
      </w:r>
      <w:r w:rsidR="003144CE" w:rsidRPr="00C66BCB">
        <w:rPr>
          <w:rFonts w:ascii="Times New Roman" w:hAnsi="Times New Roman"/>
          <w:sz w:val="24"/>
          <w:szCs w:val="24"/>
          <w:lang w:eastAsia="ru-RU"/>
        </w:rPr>
        <w:t>-а</w:t>
      </w:r>
      <w:r w:rsidR="009F610E" w:rsidRPr="00C66B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7A3A" w:rsidRPr="003C094F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призначення, визначений відповідно до розрахунку до кошторису на 202</w:t>
      </w:r>
      <w:r w:rsidR="00D34739" w:rsidRPr="00D34739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747A3A" w:rsidRPr="003C094F">
        <w:rPr>
          <w:rFonts w:ascii="Times New Roman" w:eastAsia="Times New Roman" w:hAnsi="Times New Roman"/>
          <w:sz w:val="24"/>
          <w:szCs w:val="24"/>
          <w:lang w:eastAsia="ru-RU"/>
        </w:rPr>
        <w:t xml:space="preserve"> рік, становить </w:t>
      </w:r>
      <w:r w:rsidR="00AD1DBE" w:rsidRPr="004D7052">
        <w:rPr>
          <w:rFonts w:ascii="Times New Roman" w:hAnsi="Times New Roman"/>
          <w:sz w:val="24"/>
          <w:szCs w:val="24"/>
        </w:rPr>
        <w:t>11</w:t>
      </w:r>
      <w:r w:rsidR="00D34739" w:rsidRPr="00D34739">
        <w:rPr>
          <w:rFonts w:ascii="Times New Roman" w:hAnsi="Times New Roman"/>
          <w:sz w:val="24"/>
          <w:szCs w:val="24"/>
          <w:lang w:val="ru-RU"/>
        </w:rPr>
        <w:t>0</w:t>
      </w:r>
      <w:r w:rsidR="00AD1DBE" w:rsidRPr="004D7052">
        <w:rPr>
          <w:rFonts w:ascii="Times New Roman" w:hAnsi="Times New Roman"/>
          <w:sz w:val="24"/>
          <w:szCs w:val="24"/>
        </w:rPr>
        <w:t> </w:t>
      </w:r>
      <w:r w:rsidR="00D34739" w:rsidRPr="00D34739">
        <w:rPr>
          <w:rFonts w:ascii="Times New Roman" w:hAnsi="Times New Roman"/>
          <w:sz w:val="24"/>
          <w:szCs w:val="24"/>
          <w:lang w:val="ru-RU"/>
        </w:rPr>
        <w:t>800</w:t>
      </w:r>
      <w:r w:rsidR="00AD1DBE" w:rsidRPr="004D7052">
        <w:rPr>
          <w:rFonts w:ascii="Times New Roman" w:hAnsi="Times New Roman"/>
          <w:sz w:val="24"/>
          <w:szCs w:val="24"/>
        </w:rPr>
        <w:t>,</w:t>
      </w:r>
      <w:r w:rsidR="00D34739" w:rsidRPr="00D34739">
        <w:rPr>
          <w:rFonts w:ascii="Times New Roman" w:hAnsi="Times New Roman"/>
          <w:sz w:val="24"/>
          <w:szCs w:val="24"/>
          <w:lang w:val="ru-RU"/>
        </w:rPr>
        <w:t>00</w:t>
      </w:r>
      <w:r w:rsidR="00747A3A" w:rsidRPr="00747A3A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D34739" w:rsidRPr="00D3473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D34739" w:rsidRPr="00D34739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="00747A3A" w:rsidRPr="004D7052">
        <w:rPr>
          <w:rFonts w:ascii="Times New Roman" w:hAnsi="Times New Roman"/>
          <w:sz w:val="24"/>
          <w:szCs w:val="24"/>
        </w:rPr>
        <w:t>9 </w:t>
      </w:r>
      <w:r w:rsidR="00D34739" w:rsidRPr="00D34739">
        <w:rPr>
          <w:rFonts w:ascii="Times New Roman" w:hAnsi="Times New Roman"/>
          <w:sz w:val="24"/>
          <w:szCs w:val="24"/>
          <w:lang w:val="ru-RU"/>
        </w:rPr>
        <w:t>75</w:t>
      </w:r>
      <w:r w:rsidR="00747A3A" w:rsidRPr="004D7052">
        <w:rPr>
          <w:rFonts w:ascii="Times New Roman" w:hAnsi="Times New Roman"/>
          <w:sz w:val="24"/>
          <w:szCs w:val="24"/>
        </w:rPr>
        <w:t>5,9</w:t>
      </w:r>
      <w:r w:rsidR="00D34739" w:rsidRPr="00D34739">
        <w:rPr>
          <w:rFonts w:ascii="Times New Roman" w:hAnsi="Times New Roman"/>
          <w:sz w:val="24"/>
          <w:szCs w:val="24"/>
          <w:lang w:val="ru-RU"/>
        </w:rPr>
        <w:t>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Визначено відповідно до Методики визначення очікуваної вартості предмета закупівлі </w:t>
      </w:r>
      <w:r w:rsidR="00D34739" w:rsidRPr="00D34739">
        <w:rPr>
          <w:rFonts w:ascii="Times New Roman" w:hAnsi="Times New Roman" w:cs="Times New Roman"/>
          <w:sz w:val="24"/>
          <w:szCs w:val="24"/>
        </w:rPr>
        <w:t>під час здійснення публічних закупівель у Державній казначейській службі України</w:t>
      </w:r>
      <w:r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затвердженої наказом Державної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казначейської служби України </w:t>
      </w:r>
      <w:r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D34739" w:rsidRPr="00D34739">
        <w:rPr>
          <w:rFonts w:ascii="Times New Roman" w:hAnsi="Times New Roman" w:cs="Times New Roman"/>
          <w:sz w:val="24"/>
          <w:szCs w:val="24"/>
        </w:rPr>
        <w:t>28.11.2023 № 300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 та розробленої на основі </w:t>
      </w:r>
      <w:r w:rsidR="00B66CB7" w:rsidRPr="00B66CB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66CB7" w:rsidRPr="004A0CED">
        <w:rPr>
          <w:rFonts w:ascii="Times New Roman" w:eastAsia="Times New Roman" w:hAnsi="Times New Roman"/>
          <w:sz w:val="24"/>
          <w:szCs w:val="24"/>
          <w:lang w:eastAsia="ru-RU"/>
        </w:rPr>
        <w:t>римірної методики визначення очікуваної вартості предмета закупівлі</w:t>
      </w:r>
      <w:r w:rsidR="00B66CB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6CB7"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6CB7"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затвердженої наказом 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 торгівлі та сільського господарства України від 18.02.2020 № 275 (і</w:t>
      </w:r>
      <w:r w:rsidR="00747A3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змінами).</w:t>
      </w:r>
    </w:p>
    <w:p w:rsidR="002F7D8B" w:rsidRPr="004D72EA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методом порівняння ринкових цін Методики проведено розрахунок очікуваної вартості закупівлі Послуг (далі - ОВ) з використанням 3 комерційних пропозицій (далі - Ц),</w:t>
      </w:r>
      <w:r w:rsidR="004D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отриманих від надавачів послуг</w:t>
      </w:r>
      <w:r w:rsidR="004D72EA" w:rsidRPr="004D7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4D72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</w:t>
      </w:r>
      <w:r w:rsid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Ц3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аналогічних 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747A3A" w:rsidRDefault="00115DB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</w:t>
      </w:r>
      <w:r w:rsidR="00747A3A" w:rsidRPr="00747A3A">
        <w:rPr>
          <w:rFonts w:ascii="Times New Roman" w:hAnsi="Times New Roman" w:cs="Times New Roman"/>
          <w:sz w:val="24"/>
          <w:szCs w:val="24"/>
        </w:rPr>
        <w:t>(8</w:t>
      </w:r>
      <w:r w:rsidR="00B66CB7">
        <w:rPr>
          <w:rFonts w:ascii="Times New Roman" w:hAnsi="Times New Roman" w:cs="Times New Roman"/>
          <w:sz w:val="24"/>
          <w:szCs w:val="24"/>
        </w:rPr>
        <w:t>3</w:t>
      </w:r>
      <w:r w:rsidR="00747A3A" w:rsidRPr="00747A3A">
        <w:rPr>
          <w:rFonts w:ascii="Times New Roman" w:hAnsi="Times New Roman" w:cs="Times New Roman"/>
          <w:sz w:val="24"/>
          <w:szCs w:val="24"/>
        </w:rPr>
        <w:t xml:space="preserve"> </w:t>
      </w:r>
      <w:r w:rsidR="00B66CB7">
        <w:rPr>
          <w:rFonts w:ascii="Times New Roman" w:hAnsi="Times New Roman" w:cs="Times New Roman"/>
          <w:sz w:val="24"/>
          <w:szCs w:val="24"/>
        </w:rPr>
        <w:t>580</w:t>
      </w:r>
      <w:r w:rsidR="00747A3A" w:rsidRPr="00747A3A">
        <w:rPr>
          <w:rFonts w:ascii="Times New Roman" w:hAnsi="Times New Roman" w:cs="Times New Roman"/>
          <w:sz w:val="24"/>
          <w:szCs w:val="24"/>
        </w:rPr>
        <w:t>,</w:t>
      </w:r>
      <w:r w:rsidR="00B66CB7">
        <w:rPr>
          <w:rFonts w:ascii="Times New Roman" w:hAnsi="Times New Roman" w:cs="Times New Roman"/>
          <w:sz w:val="24"/>
          <w:szCs w:val="24"/>
        </w:rPr>
        <w:t>00</w:t>
      </w:r>
      <w:r w:rsidR="00747A3A" w:rsidRPr="00747A3A">
        <w:rPr>
          <w:rFonts w:ascii="Times New Roman" w:hAnsi="Times New Roman" w:cs="Times New Roman"/>
          <w:sz w:val="24"/>
          <w:szCs w:val="24"/>
        </w:rPr>
        <w:t xml:space="preserve"> + </w:t>
      </w:r>
      <w:r w:rsidR="00B66CB7">
        <w:rPr>
          <w:rFonts w:ascii="Times New Roman" w:hAnsi="Times New Roman" w:cs="Times New Roman"/>
          <w:sz w:val="24"/>
          <w:szCs w:val="24"/>
        </w:rPr>
        <w:t>87</w:t>
      </w:r>
      <w:r w:rsidR="00747A3A" w:rsidRPr="00747A3A">
        <w:rPr>
          <w:rFonts w:ascii="Times New Roman" w:hAnsi="Times New Roman" w:cs="Times New Roman"/>
          <w:sz w:val="24"/>
          <w:szCs w:val="24"/>
        </w:rPr>
        <w:t xml:space="preserve"> </w:t>
      </w:r>
      <w:r w:rsidR="00B66CB7">
        <w:rPr>
          <w:rFonts w:ascii="Times New Roman" w:hAnsi="Times New Roman" w:cs="Times New Roman"/>
          <w:sz w:val="24"/>
          <w:szCs w:val="24"/>
        </w:rPr>
        <w:t>073</w:t>
      </w:r>
      <w:r w:rsidR="00747A3A" w:rsidRPr="00747A3A">
        <w:rPr>
          <w:rFonts w:ascii="Times New Roman" w:hAnsi="Times New Roman" w:cs="Times New Roman"/>
          <w:sz w:val="24"/>
          <w:szCs w:val="24"/>
        </w:rPr>
        <w:t xml:space="preserve">,00 + </w:t>
      </w:r>
      <w:r w:rsidR="00B66CB7">
        <w:rPr>
          <w:rFonts w:ascii="Times New Roman" w:hAnsi="Times New Roman" w:cs="Times New Roman"/>
          <w:sz w:val="24"/>
          <w:szCs w:val="24"/>
        </w:rPr>
        <w:t>98</w:t>
      </w:r>
      <w:r w:rsidR="00747A3A" w:rsidRPr="00747A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6CB7">
        <w:rPr>
          <w:rFonts w:ascii="Times New Roman" w:hAnsi="Times New Roman" w:cs="Times New Roman"/>
          <w:sz w:val="24"/>
          <w:szCs w:val="24"/>
          <w:lang w:val="ru-RU"/>
        </w:rPr>
        <w:t>614</w:t>
      </w:r>
      <w:r w:rsidR="00747A3A" w:rsidRPr="00747A3A">
        <w:rPr>
          <w:rFonts w:ascii="Times New Roman" w:hAnsi="Times New Roman" w:cs="Times New Roman"/>
          <w:sz w:val="24"/>
          <w:szCs w:val="24"/>
        </w:rPr>
        <w:t>,</w:t>
      </w:r>
      <w:r w:rsidR="00B66CB7">
        <w:rPr>
          <w:rFonts w:ascii="Times New Roman" w:hAnsi="Times New Roman" w:cs="Times New Roman"/>
          <w:sz w:val="24"/>
          <w:szCs w:val="24"/>
        </w:rPr>
        <w:t>71</w:t>
      </w:r>
      <w:r w:rsidR="00747A3A" w:rsidRPr="00747A3A">
        <w:rPr>
          <w:rFonts w:ascii="Times New Roman" w:hAnsi="Times New Roman" w:cs="Times New Roman"/>
          <w:sz w:val="24"/>
          <w:szCs w:val="24"/>
        </w:rPr>
        <w:t xml:space="preserve">) / 3 = </w:t>
      </w:r>
      <w:r w:rsidR="00B66CB7">
        <w:rPr>
          <w:rFonts w:ascii="Times New Roman" w:hAnsi="Times New Roman" w:cs="Times New Roman"/>
          <w:sz w:val="24"/>
          <w:szCs w:val="24"/>
        </w:rPr>
        <w:t>8</w:t>
      </w:r>
      <w:r w:rsidR="00747A3A" w:rsidRPr="00747A3A">
        <w:rPr>
          <w:rFonts w:ascii="Times New Roman" w:hAnsi="Times New Roman" w:cs="Times New Roman"/>
          <w:sz w:val="24"/>
          <w:szCs w:val="24"/>
          <w:lang w:val="ru-RU"/>
        </w:rPr>
        <w:t>9 </w:t>
      </w:r>
      <w:r w:rsidR="00B66CB7">
        <w:rPr>
          <w:rFonts w:ascii="Times New Roman" w:hAnsi="Times New Roman" w:cs="Times New Roman"/>
          <w:sz w:val="24"/>
          <w:szCs w:val="24"/>
          <w:lang w:val="ru-RU"/>
        </w:rPr>
        <w:t>75</w:t>
      </w:r>
      <w:r w:rsidR="00747A3A" w:rsidRPr="00747A3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47A3A" w:rsidRPr="00747A3A">
        <w:rPr>
          <w:rFonts w:ascii="Times New Roman" w:hAnsi="Times New Roman" w:cs="Times New Roman"/>
          <w:sz w:val="24"/>
          <w:szCs w:val="24"/>
        </w:rPr>
        <w:t>,</w:t>
      </w:r>
      <w:r w:rsidR="00B66CB7">
        <w:rPr>
          <w:rFonts w:ascii="Times New Roman" w:hAnsi="Times New Roman" w:cs="Times New Roman"/>
          <w:sz w:val="24"/>
          <w:szCs w:val="24"/>
        </w:rPr>
        <w:t>90</w:t>
      </w:r>
      <w:r w:rsidRP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ПДВ)</w:t>
      </w:r>
      <w:r w:rsidR="00772C36" w:rsidRP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23D41"/>
    <w:rsid w:val="0015274D"/>
    <w:rsid w:val="001B21ED"/>
    <w:rsid w:val="001F3234"/>
    <w:rsid w:val="001F3A51"/>
    <w:rsid w:val="00204038"/>
    <w:rsid w:val="00214C14"/>
    <w:rsid w:val="00232C72"/>
    <w:rsid w:val="002C5777"/>
    <w:rsid w:val="002F7D8B"/>
    <w:rsid w:val="003144CE"/>
    <w:rsid w:val="00347FC7"/>
    <w:rsid w:val="00370C4C"/>
    <w:rsid w:val="00374A83"/>
    <w:rsid w:val="0038019F"/>
    <w:rsid w:val="003920C0"/>
    <w:rsid w:val="004A0CED"/>
    <w:rsid w:val="004D72EA"/>
    <w:rsid w:val="005621FD"/>
    <w:rsid w:val="00575E3F"/>
    <w:rsid w:val="00595B53"/>
    <w:rsid w:val="006065A6"/>
    <w:rsid w:val="006124A8"/>
    <w:rsid w:val="00691B46"/>
    <w:rsid w:val="006A1BE5"/>
    <w:rsid w:val="006D6144"/>
    <w:rsid w:val="0071711D"/>
    <w:rsid w:val="00740190"/>
    <w:rsid w:val="00746343"/>
    <w:rsid w:val="00747A3A"/>
    <w:rsid w:val="00772C36"/>
    <w:rsid w:val="008920DD"/>
    <w:rsid w:val="008B26F8"/>
    <w:rsid w:val="00941411"/>
    <w:rsid w:val="00967420"/>
    <w:rsid w:val="009C2A02"/>
    <w:rsid w:val="009E2BDF"/>
    <w:rsid w:val="009F610E"/>
    <w:rsid w:val="00A6609A"/>
    <w:rsid w:val="00A83726"/>
    <w:rsid w:val="00AD1DBE"/>
    <w:rsid w:val="00B12373"/>
    <w:rsid w:val="00B44B35"/>
    <w:rsid w:val="00B6060F"/>
    <w:rsid w:val="00B66CB7"/>
    <w:rsid w:val="00B86E54"/>
    <w:rsid w:val="00C50EBF"/>
    <w:rsid w:val="00C66BCB"/>
    <w:rsid w:val="00C753B3"/>
    <w:rsid w:val="00C819C9"/>
    <w:rsid w:val="00C91E12"/>
    <w:rsid w:val="00D01C68"/>
    <w:rsid w:val="00D34739"/>
    <w:rsid w:val="00D417A2"/>
    <w:rsid w:val="00DC07E9"/>
    <w:rsid w:val="00DC4F23"/>
    <w:rsid w:val="00DD4E4A"/>
    <w:rsid w:val="00E104AB"/>
    <w:rsid w:val="00E33508"/>
    <w:rsid w:val="00E33FD8"/>
    <w:rsid w:val="00EB0B3B"/>
    <w:rsid w:val="00F34006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10</cp:revision>
  <cp:lastPrinted>2023-02-27T13:01:00Z</cp:lastPrinted>
  <dcterms:created xsi:type="dcterms:W3CDTF">2022-09-22T11:30:00Z</dcterms:created>
  <dcterms:modified xsi:type="dcterms:W3CDTF">2024-02-23T13:51:00Z</dcterms:modified>
</cp:coreProperties>
</file>