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96B" w:rsidRPr="002C7C97" w:rsidRDefault="009B3AF7" w:rsidP="009B3AF7">
      <w:pPr>
        <w:pStyle w:val="a3"/>
        <w:spacing w:after="0" w:line="240" w:lineRule="auto"/>
        <w:ind w:left="786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0A21F1">
        <w:rPr>
          <w:rFonts w:ascii="Times New Roman" w:hAnsi="Times New Roman"/>
          <w:b/>
          <w:sz w:val="24"/>
          <w:szCs w:val="24"/>
        </w:rPr>
        <w:t xml:space="preserve">Обґрунтування </w:t>
      </w:r>
    </w:p>
    <w:p w:rsidR="00A8196B" w:rsidRPr="00A8196B" w:rsidRDefault="009B3AF7" w:rsidP="00A8196B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0A21F1">
        <w:rPr>
          <w:rFonts w:ascii="Times New Roman" w:hAnsi="Times New Roman"/>
          <w:b/>
          <w:sz w:val="24"/>
          <w:szCs w:val="24"/>
        </w:rPr>
        <w:t xml:space="preserve">технічних та якісних характеристик предмета закупівлі, розміру бюджетного призначення, очікуваної вартості предмета закупівлі </w:t>
      </w:r>
    </w:p>
    <w:p w:rsidR="009B3AF7" w:rsidRPr="000A21F1" w:rsidRDefault="009B3AF7" w:rsidP="009B3AF7">
      <w:pPr>
        <w:pStyle w:val="a3"/>
        <w:spacing w:after="0" w:line="240" w:lineRule="auto"/>
        <w:ind w:left="786"/>
        <w:jc w:val="center"/>
        <w:rPr>
          <w:rFonts w:ascii="Times New Roman" w:hAnsi="Times New Roman"/>
          <w:sz w:val="24"/>
          <w:szCs w:val="24"/>
        </w:rPr>
      </w:pPr>
      <w:r w:rsidRPr="000A21F1">
        <w:rPr>
          <w:rFonts w:ascii="Times New Roman" w:hAnsi="Times New Roman"/>
          <w:sz w:val="24"/>
          <w:szCs w:val="24"/>
        </w:rPr>
        <w:t>(відповідно до пункту 4</w:t>
      </w:r>
      <w:r w:rsidRPr="000A21F1">
        <w:rPr>
          <w:rFonts w:ascii="Times New Roman" w:hAnsi="Times New Roman"/>
          <w:sz w:val="24"/>
          <w:szCs w:val="24"/>
          <w:vertAlign w:val="superscript"/>
        </w:rPr>
        <w:t xml:space="preserve">1 </w:t>
      </w:r>
      <w:r w:rsidRPr="000A21F1">
        <w:rPr>
          <w:rFonts w:ascii="Times New Roman" w:hAnsi="Times New Roman"/>
          <w:sz w:val="24"/>
          <w:szCs w:val="24"/>
        </w:rPr>
        <w:t xml:space="preserve">постанови КМУ від 11.10.2016 </w:t>
      </w:r>
    </w:p>
    <w:p w:rsidR="009B3AF7" w:rsidRPr="000A21F1" w:rsidRDefault="009B3AF7" w:rsidP="009B3AF7">
      <w:pPr>
        <w:pStyle w:val="a3"/>
        <w:spacing w:after="0" w:line="240" w:lineRule="auto"/>
        <w:ind w:left="786"/>
        <w:jc w:val="center"/>
        <w:rPr>
          <w:rFonts w:ascii="Times New Roman" w:hAnsi="Times New Roman"/>
          <w:sz w:val="24"/>
          <w:szCs w:val="24"/>
        </w:rPr>
      </w:pPr>
      <w:r w:rsidRPr="000A21F1">
        <w:rPr>
          <w:rFonts w:ascii="Times New Roman" w:hAnsi="Times New Roman"/>
          <w:sz w:val="24"/>
          <w:szCs w:val="24"/>
        </w:rPr>
        <w:t>№ 710 «Про ефективне використання державних коштів» (зі змінами))</w:t>
      </w:r>
    </w:p>
    <w:p w:rsidR="009B3AF7" w:rsidRPr="002C7C97" w:rsidRDefault="009B3AF7" w:rsidP="009B3AF7">
      <w:pPr>
        <w:pStyle w:val="a3"/>
        <w:spacing w:after="0" w:line="240" w:lineRule="auto"/>
        <w:ind w:left="786"/>
        <w:rPr>
          <w:rFonts w:ascii="Times New Roman" w:hAnsi="Times New Roman"/>
          <w:b/>
          <w:sz w:val="24"/>
          <w:szCs w:val="24"/>
          <w:lang w:val="ru-RU"/>
        </w:rPr>
      </w:pPr>
    </w:p>
    <w:p w:rsidR="009B3AF7" w:rsidRPr="000A21F1" w:rsidRDefault="009B3AF7" w:rsidP="009B3AF7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21F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Pr="000A21F1">
        <w:rPr>
          <w:rFonts w:ascii="Times New Roman" w:eastAsia="Times New Roman" w:hAnsi="Times New Roman"/>
          <w:sz w:val="24"/>
          <w:szCs w:val="24"/>
          <w:lang w:eastAsia="ru-RU"/>
        </w:rPr>
        <w:t>Державна казначейська служба України; м. Київ; код за ЄДРПОУ – 37567646; категорія замовника – орган державної влади.</w:t>
      </w:r>
    </w:p>
    <w:p w:rsidR="009F610E" w:rsidRPr="000A21F1" w:rsidRDefault="009B3AF7" w:rsidP="009B3AF7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21F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DE14F4" w:rsidRPr="00DE14F4">
        <w:rPr>
          <w:rFonts w:ascii="Times New Roman" w:eastAsia="Times New Roman" w:hAnsi="Times New Roman"/>
          <w:sz w:val="24"/>
          <w:szCs w:val="24"/>
          <w:lang w:eastAsia="ru-RU"/>
        </w:rPr>
        <w:t>«64210000 - 1 – Послуги телефонного зв’язку та передачі даних (Електронні комунікаційні послуги в органах Державної казначейської служби України: корпоративна мережа Державної казначейської служби України)»</w:t>
      </w:r>
      <w:r w:rsidR="002C7C97" w:rsidRPr="002C7C9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B3AF7" w:rsidRPr="000A21F1" w:rsidRDefault="000B1F80" w:rsidP="009B3AF7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A21F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Ідентифікатор закупівлі: </w:t>
      </w:r>
      <w:r w:rsidR="00CB7022" w:rsidRPr="00CB7022">
        <w:rPr>
          <w:rFonts w:ascii="Times New Roman" w:hAnsi="Times New Roman"/>
          <w:color w:val="000000" w:themeColor="text1"/>
          <w:sz w:val="24"/>
          <w:szCs w:val="24"/>
        </w:rPr>
        <w:t>UA-2023-07-07-005106-a</w:t>
      </w:r>
    </w:p>
    <w:p w:rsidR="009B3AF7" w:rsidRPr="000A21F1" w:rsidRDefault="009B3AF7" w:rsidP="009B3AF7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A21F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Очікувана вартість предмета закупівлі: </w:t>
      </w:r>
      <w:r w:rsidR="004D6FFB" w:rsidRPr="004D6FFB">
        <w:rPr>
          <w:rFonts w:ascii="Times New Roman" w:eastAsia="Times New Roman" w:hAnsi="Times New Roman"/>
          <w:sz w:val="24"/>
          <w:szCs w:val="24"/>
          <w:lang w:val="ru-RU" w:eastAsia="ru-RU"/>
        </w:rPr>
        <w:t>9 768 237,92</w:t>
      </w:r>
      <w:r w:rsidR="004D6FFB" w:rsidRPr="00AA607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0A21F1">
        <w:rPr>
          <w:rFonts w:ascii="Times New Roman" w:hAnsi="Times New Roman"/>
          <w:sz w:val="24"/>
          <w:szCs w:val="24"/>
        </w:rPr>
        <w:t>грн. з ПДВ.</w:t>
      </w:r>
    </w:p>
    <w:p w:rsidR="0016099E" w:rsidRPr="0016099E" w:rsidRDefault="009B3AF7" w:rsidP="009B3AF7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A21F1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</w:p>
    <w:p w:rsidR="008E5D9A" w:rsidRDefault="0094160D" w:rsidP="0032386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В</w:t>
      </w:r>
      <w:r w:rsidR="0032386E" w:rsidRPr="0032386E">
        <w:rPr>
          <w:rFonts w:ascii="Times New Roman" w:eastAsia="Times New Roman" w:hAnsi="Times New Roman" w:cs="Times New Roman CYR"/>
          <w:sz w:val="24"/>
          <w:szCs w:val="24"/>
          <w:lang w:eastAsia="ru-RU"/>
        </w:rPr>
        <w:t>ідповідно до Положення про Державну казначейську службу України</w:t>
      </w: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 xml:space="preserve"> (далі </w:t>
      </w:r>
      <w:r w:rsidRPr="002C7C97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0A21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Казначейство)</w:t>
      </w:r>
      <w:r w:rsidR="0032386E" w:rsidRPr="0032386E">
        <w:rPr>
          <w:rFonts w:ascii="Times New Roman" w:eastAsia="Times New Roman" w:hAnsi="Times New Roman" w:cs="Times New Roman CYR"/>
          <w:sz w:val="24"/>
          <w:szCs w:val="24"/>
          <w:lang w:eastAsia="ru-RU"/>
        </w:rPr>
        <w:t>, затвердженого Постановою Кабінету Міністрів України від 15.04.2015 № 215</w:t>
      </w:r>
      <w:r w:rsidR="00FD0834">
        <w:rPr>
          <w:rFonts w:ascii="Times New Roman" w:eastAsia="Times New Roman" w:hAnsi="Times New Roman" w:cs="Times New Roman CYR"/>
          <w:sz w:val="24"/>
          <w:szCs w:val="24"/>
          <w:lang w:eastAsia="ru-RU"/>
        </w:rPr>
        <w:t>,</w:t>
      </w:r>
      <w:r w:rsidR="0032386E" w:rsidRPr="0032386E">
        <w:rPr>
          <w:rFonts w:ascii="Times New Roman" w:eastAsia="Times New Roman" w:hAnsi="Times New Roman" w:cs="Times New Roman CYR"/>
          <w:sz w:val="24"/>
          <w:szCs w:val="24"/>
          <w:lang w:eastAsia="ru-RU"/>
        </w:rPr>
        <w:t xml:space="preserve"> для реалізації державної політики у сфері казначейського обслуговування бюджетних коштів, </w:t>
      </w:r>
      <w:r w:rsidR="008608E3">
        <w:rPr>
          <w:rFonts w:ascii="Times New Roman" w:eastAsia="Times New Roman" w:hAnsi="Times New Roman" w:cs="Times New Roman CYR"/>
          <w:sz w:val="24"/>
          <w:szCs w:val="24"/>
          <w:lang w:eastAsia="ru-RU"/>
        </w:rPr>
        <w:t xml:space="preserve">Казначейством </w:t>
      </w:r>
      <w:r w:rsidR="0032386E" w:rsidRPr="0032386E">
        <w:rPr>
          <w:rFonts w:ascii="Times New Roman" w:eastAsia="Times New Roman" w:hAnsi="Times New Roman" w:cs="Times New Roman CYR"/>
          <w:sz w:val="24"/>
          <w:szCs w:val="24"/>
          <w:lang w:eastAsia="ru-RU"/>
        </w:rPr>
        <w:t xml:space="preserve">створені та функціонують </w:t>
      </w:r>
      <w:r w:rsidR="008E5D9A" w:rsidRPr="008E5D9A">
        <w:rPr>
          <w:rFonts w:ascii="Times New Roman" w:eastAsia="Times New Roman" w:hAnsi="Times New Roman" w:cs="Times New Roman CYR"/>
          <w:sz w:val="24"/>
          <w:szCs w:val="24"/>
          <w:lang w:eastAsia="ru-RU"/>
        </w:rPr>
        <w:t>багаторівнева інформаційно-обчислювальна система, єдина платформа системи обслуговування бюджетів АС «Є-КАЗНА», Єдиний реєстр розпорядників і одержувачів бюджетних коштів, система подання електронної звітності клієнтами Казначейства, платіжна система з використанням системи електронних платежів Національного банку України та інші</w:t>
      </w:r>
      <w:r w:rsidR="00FD0834">
        <w:rPr>
          <w:rFonts w:ascii="Times New Roman" w:eastAsia="Times New Roman" w:hAnsi="Times New Roman" w:cs="Times New Roman CYR"/>
          <w:sz w:val="24"/>
          <w:szCs w:val="24"/>
          <w:lang w:eastAsia="ru-RU"/>
        </w:rPr>
        <w:t xml:space="preserve"> автоматизовані </w:t>
      </w:r>
      <w:r w:rsidR="008E5D9A" w:rsidRPr="008E5D9A">
        <w:rPr>
          <w:rFonts w:ascii="Times New Roman" w:eastAsia="Times New Roman" w:hAnsi="Times New Roman" w:cs="Times New Roman CYR"/>
          <w:sz w:val="24"/>
          <w:szCs w:val="24"/>
          <w:lang w:eastAsia="ru-RU"/>
        </w:rPr>
        <w:t>системи.</w:t>
      </w:r>
    </w:p>
    <w:p w:rsidR="00FD11AE" w:rsidRDefault="00922C14" w:rsidP="0032386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Д</w:t>
      </w:r>
      <w:r w:rsidRPr="008E5D9A">
        <w:rPr>
          <w:rFonts w:ascii="Times New Roman" w:eastAsia="Times New Roman" w:hAnsi="Times New Roman" w:cs="Times New Roman CYR"/>
          <w:sz w:val="24"/>
          <w:szCs w:val="24"/>
          <w:lang w:eastAsia="ru-RU"/>
        </w:rPr>
        <w:t xml:space="preserve">ля забезпечення </w:t>
      </w:r>
      <w:r w:rsidR="00FD11AE" w:rsidRPr="008E5D9A">
        <w:rPr>
          <w:rFonts w:ascii="Times New Roman" w:eastAsia="Times New Roman" w:hAnsi="Times New Roman" w:cs="Times New Roman CYR"/>
          <w:sz w:val="24"/>
          <w:szCs w:val="24"/>
          <w:lang w:eastAsia="ru-RU"/>
        </w:rPr>
        <w:t>функціонування багаторівневої інформаційно-обчислювальної системи Казначейства</w:t>
      </w:r>
      <w:r w:rsidR="00FD11AE" w:rsidRPr="00FD11AE">
        <w:rPr>
          <w:rFonts w:ascii="Times New Roman" w:eastAsia="Times New Roman" w:hAnsi="Times New Roman" w:cs="Times New Roman CYR"/>
          <w:sz w:val="24"/>
          <w:szCs w:val="24"/>
          <w:lang w:eastAsia="ru-RU"/>
        </w:rPr>
        <w:t xml:space="preserve"> </w:t>
      </w:r>
      <w:r w:rsidR="00FD11AE" w:rsidRPr="008E5D9A">
        <w:rPr>
          <w:rFonts w:ascii="Times New Roman" w:eastAsia="Times New Roman" w:hAnsi="Times New Roman" w:cs="Times New Roman CYR"/>
          <w:sz w:val="24"/>
          <w:szCs w:val="24"/>
          <w:lang w:eastAsia="ru-RU"/>
        </w:rPr>
        <w:t xml:space="preserve">розгорнута </w:t>
      </w:r>
      <w:r w:rsidR="00FD11AE">
        <w:rPr>
          <w:rFonts w:ascii="Times New Roman" w:eastAsia="Times New Roman" w:hAnsi="Times New Roman" w:cs="Times New Roman CYR"/>
          <w:sz w:val="24"/>
          <w:szCs w:val="24"/>
          <w:lang w:eastAsia="ru-RU"/>
        </w:rPr>
        <w:t xml:space="preserve">корпоративна </w:t>
      </w:r>
      <w:r w:rsidR="00FD11AE" w:rsidRPr="006F523C">
        <w:rPr>
          <w:rFonts w:ascii="Times New Roman" w:eastAsia="Times New Roman" w:hAnsi="Times New Roman" w:cs="Times New Roman CYR"/>
          <w:sz w:val="24"/>
          <w:szCs w:val="24"/>
          <w:lang w:eastAsia="ru-RU"/>
        </w:rPr>
        <w:t>мережа</w:t>
      </w:r>
      <w:r w:rsidR="00FD11AE">
        <w:rPr>
          <w:rFonts w:ascii="Times New Roman" w:eastAsia="Times New Roman" w:hAnsi="Times New Roman" w:cs="Times New Roman CYR"/>
          <w:sz w:val="24"/>
          <w:szCs w:val="24"/>
          <w:lang w:eastAsia="ru-RU"/>
        </w:rPr>
        <w:t xml:space="preserve"> Казначейства</w:t>
      </w:r>
      <w:r w:rsidR="00BA54E3">
        <w:rPr>
          <w:rFonts w:ascii="Times New Roman" w:eastAsia="Times New Roman" w:hAnsi="Times New Roman" w:cs="Times New Roman CYR"/>
          <w:sz w:val="24"/>
          <w:szCs w:val="24"/>
          <w:lang w:eastAsia="ru-RU"/>
        </w:rPr>
        <w:t>,</w:t>
      </w:r>
      <w:r w:rsidR="00FD11AE" w:rsidRPr="00FD11AE">
        <w:rPr>
          <w:rFonts w:ascii="Times New Roman" w:eastAsia="Times New Roman" w:hAnsi="Times New Roman" w:cs="Times New Roman CYR"/>
          <w:sz w:val="24"/>
          <w:szCs w:val="24"/>
          <w:lang w:eastAsia="ru-RU"/>
        </w:rPr>
        <w:t xml:space="preserve"> </w:t>
      </w:r>
      <w:r w:rsidR="00840B92" w:rsidRPr="008E5D9A">
        <w:rPr>
          <w:rFonts w:ascii="Times New Roman" w:eastAsia="Times New Roman" w:hAnsi="Times New Roman" w:cs="Times New Roman CYR"/>
          <w:sz w:val="24"/>
          <w:szCs w:val="24"/>
          <w:lang w:eastAsia="ru-RU"/>
        </w:rPr>
        <w:t>побудована</w:t>
      </w:r>
      <w:r w:rsidR="00840B92" w:rsidRPr="00840B92">
        <w:rPr>
          <w:rFonts w:ascii="Times New Roman" w:eastAsia="Times New Roman" w:hAnsi="Times New Roman" w:cs="Times New Roman CYR"/>
          <w:sz w:val="24"/>
          <w:szCs w:val="24"/>
          <w:lang w:eastAsia="ru-RU"/>
        </w:rPr>
        <w:t xml:space="preserve"> </w:t>
      </w:r>
      <w:r w:rsidR="00840B92" w:rsidRPr="008E5D9A">
        <w:rPr>
          <w:rFonts w:ascii="Times New Roman" w:eastAsia="Times New Roman" w:hAnsi="Times New Roman" w:cs="Times New Roman CYR"/>
          <w:sz w:val="24"/>
          <w:szCs w:val="24"/>
          <w:lang w:eastAsia="ru-RU"/>
        </w:rPr>
        <w:t>з використанням</w:t>
      </w:r>
      <w:r w:rsidR="00840B92" w:rsidRPr="00840B92">
        <w:rPr>
          <w:rFonts w:ascii="Times New Roman" w:eastAsia="Times New Roman" w:hAnsi="Times New Roman" w:cs="Times New Roman CYR"/>
          <w:sz w:val="24"/>
          <w:szCs w:val="24"/>
          <w:lang w:eastAsia="ru-RU"/>
        </w:rPr>
        <w:t xml:space="preserve"> </w:t>
      </w:r>
      <w:r w:rsidR="00840B92" w:rsidRPr="008E5D9A">
        <w:rPr>
          <w:rFonts w:ascii="Times New Roman" w:eastAsia="Times New Roman" w:hAnsi="Times New Roman" w:cs="Times New Roman CYR"/>
          <w:sz w:val="24"/>
          <w:szCs w:val="24"/>
          <w:lang w:eastAsia="ru-RU"/>
        </w:rPr>
        <w:t>лінійно-кабельних споруд та комунікаційного обладнання</w:t>
      </w:r>
      <w:r w:rsidR="00840B92" w:rsidRPr="00840B92">
        <w:rPr>
          <w:rFonts w:ascii="Times New Roman" w:eastAsia="Times New Roman" w:hAnsi="Times New Roman" w:cs="Times New Roman CYR"/>
          <w:sz w:val="24"/>
          <w:szCs w:val="24"/>
          <w:lang w:eastAsia="ru-RU"/>
        </w:rPr>
        <w:t xml:space="preserve"> </w:t>
      </w:r>
      <w:r w:rsidR="00840B92">
        <w:rPr>
          <w:rFonts w:ascii="Times New Roman" w:eastAsia="Times New Roman" w:hAnsi="Times New Roman" w:cs="Times New Roman CYR"/>
          <w:sz w:val="24"/>
          <w:szCs w:val="24"/>
          <w:lang w:eastAsia="ru-RU"/>
        </w:rPr>
        <w:t xml:space="preserve">Акціонерного товариства </w:t>
      </w:r>
      <w:r w:rsidR="00840B92" w:rsidRPr="006F523C">
        <w:rPr>
          <w:rFonts w:ascii="Times New Roman" w:eastAsia="Times New Roman" w:hAnsi="Times New Roman" w:cs="Times New Roman CYR"/>
          <w:sz w:val="24"/>
          <w:szCs w:val="24"/>
          <w:lang w:eastAsia="ru-RU"/>
        </w:rPr>
        <w:t>«Укртелеком»</w:t>
      </w:r>
      <w:r w:rsidR="00840B92">
        <w:rPr>
          <w:rFonts w:ascii="Times New Roman" w:eastAsia="Times New Roman" w:hAnsi="Times New Roman" w:cs="Times New Roman CYR"/>
          <w:sz w:val="24"/>
          <w:szCs w:val="24"/>
          <w:lang w:eastAsia="ru-RU"/>
        </w:rPr>
        <w:t xml:space="preserve"> </w:t>
      </w:r>
      <w:r w:rsidR="00840B92" w:rsidRPr="00A40709">
        <w:rPr>
          <w:rFonts w:ascii="Times New Roman" w:eastAsia="Times New Roman" w:hAnsi="Times New Roman" w:cs="Times New Roman CYR"/>
          <w:sz w:val="24"/>
          <w:szCs w:val="24"/>
          <w:lang w:eastAsia="ru-RU"/>
        </w:rPr>
        <w:t>(далі</w:t>
      </w:r>
      <w:r w:rsidR="00840B92" w:rsidRPr="006F523C">
        <w:rPr>
          <w:rFonts w:ascii="Times New Roman" w:eastAsia="Times New Roman" w:hAnsi="Times New Roman" w:cs="Times New Roman CYR"/>
          <w:sz w:val="24"/>
          <w:szCs w:val="24"/>
          <w:lang w:eastAsia="ru-RU"/>
        </w:rPr>
        <w:t xml:space="preserve"> – АТ «Укртелеком»</w:t>
      </w:r>
      <w:r w:rsidR="00840B92">
        <w:rPr>
          <w:rFonts w:ascii="Times New Roman" w:eastAsia="Times New Roman" w:hAnsi="Times New Roman" w:cs="Times New Roman CYR"/>
          <w:sz w:val="24"/>
          <w:szCs w:val="24"/>
          <w:lang w:eastAsia="ru-RU"/>
        </w:rPr>
        <w:t>).</w:t>
      </w:r>
      <w:r w:rsidR="00FD11AE">
        <w:rPr>
          <w:rFonts w:ascii="Times New Roman" w:eastAsia="Times New Roman" w:hAnsi="Times New Roman" w:cs="Times New Roman CYR"/>
          <w:sz w:val="24"/>
          <w:szCs w:val="24"/>
          <w:lang w:eastAsia="ru-RU"/>
        </w:rPr>
        <w:t xml:space="preserve"> </w:t>
      </w:r>
    </w:p>
    <w:p w:rsidR="008E5D9A" w:rsidRPr="008E5D9A" w:rsidRDefault="008E5D9A" w:rsidP="008E5D9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  <w:r w:rsidRPr="008E5D9A">
        <w:rPr>
          <w:rFonts w:ascii="Times New Roman" w:eastAsia="Times New Roman" w:hAnsi="Times New Roman" w:cs="Times New Roman CYR"/>
          <w:sz w:val="24"/>
          <w:szCs w:val="24"/>
          <w:lang w:eastAsia="ru-RU"/>
        </w:rPr>
        <w:t xml:space="preserve">Регіональними філіями АТ «Укртелеком» </w:t>
      </w:r>
      <w:r w:rsidR="008E3D63" w:rsidRPr="008E5D9A">
        <w:rPr>
          <w:rFonts w:ascii="Times New Roman" w:eastAsia="Times New Roman" w:hAnsi="Times New Roman" w:cs="Times New Roman CYR"/>
          <w:sz w:val="24"/>
          <w:szCs w:val="24"/>
          <w:lang w:eastAsia="ru-RU"/>
        </w:rPr>
        <w:t>за технологією MPLS/VPN</w:t>
      </w:r>
      <w:r w:rsidR="008E3D63">
        <w:rPr>
          <w:rFonts w:ascii="Times New Roman" w:eastAsia="Times New Roman" w:hAnsi="Times New Roman" w:cs="Times New Roman CYR"/>
          <w:sz w:val="24"/>
          <w:szCs w:val="24"/>
          <w:lang w:eastAsia="ru-RU"/>
        </w:rPr>
        <w:t xml:space="preserve"> </w:t>
      </w:r>
      <w:r w:rsidR="00DC2E0F" w:rsidRPr="008E5D9A">
        <w:rPr>
          <w:rFonts w:ascii="Times New Roman" w:eastAsia="Times New Roman" w:hAnsi="Times New Roman" w:cs="Times New Roman CYR"/>
          <w:sz w:val="24"/>
          <w:szCs w:val="24"/>
          <w:lang w:eastAsia="ru-RU"/>
        </w:rPr>
        <w:t xml:space="preserve">в цілодобовому режимі </w:t>
      </w:r>
      <w:r w:rsidRPr="008E5D9A">
        <w:rPr>
          <w:rFonts w:ascii="Times New Roman" w:eastAsia="Times New Roman" w:hAnsi="Times New Roman" w:cs="Times New Roman CYR"/>
          <w:sz w:val="24"/>
          <w:szCs w:val="24"/>
          <w:lang w:eastAsia="ru-RU"/>
        </w:rPr>
        <w:t xml:space="preserve">забезпечується підключення </w:t>
      </w:r>
      <w:r w:rsidR="0044745E">
        <w:rPr>
          <w:rFonts w:ascii="Times New Roman" w:eastAsia="Times New Roman" w:hAnsi="Times New Roman" w:cs="Times New Roman CYR"/>
          <w:sz w:val="24"/>
          <w:szCs w:val="24"/>
          <w:lang w:eastAsia="ru-RU"/>
        </w:rPr>
        <w:t xml:space="preserve">всіх </w:t>
      </w:r>
      <w:r w:rsidR="0044745E" w:rsidRPr="008E5D9A">
        <w:rPr>
          <w:rFonts w:ascii="Times New Roman" w:eastAsia="Times New Roman" w:hAnsi="Times New Roman" w:cs="Times New Roman CYR"/>
          <w:sz w:val="24"/>
          <w:szCs w:val="24"/>
          <w:lang w:eastAsia="ru-RU"/>
        </w:rPr>
        <w:t>підрозділів Казначейства</w:t>
      </w:r>
      <w:r w:rsidR="0044745E">
        <w:rPr>
          <w:rFonts w:ascii="Times New Roman" w:eastAsia="Times New Roman" w:hAnsi="Times New Roman" w:cs="Times New Roman CYR"/>
          <w:sz w:val="24"/>
          <w:szCs w:val="24"/>
          <w:lang w:eastAsia="ru-RU"/>
        </w:rPr>
        <w:t xml:space="preserve"> </w:t>
      </w:r>
      <w:r w:rsidR="004560B8">
        <w:rPr>
          <w:rFonts w:ascii="Times New Roman" w:eastAsia="Times New Roman" w:hAnsi="Times New Roman" w:cs="Times New Roman CYR"/>
          <w:sz w:val="24"/>
          <w:szCs w:val="24"/>
          <w:lang w:eastAsia="ru-RU"/>
        </w:rPr>
        <w:t>до корпоративної мережі</w:t>
      </w:r>
      <w:r w:rsidR="0044745E">
        <w:rPr>
          <w:rFonts w:ascii="Times New Roman" w:eastAsia="Times New Roman" w:hAnsi="Times New Roman" w:cs="Times New Roman CYR"/>
          <w:sz w:val="24"/>
          <w:szCs w:val="24"/>
          <w:lang w:eastAsia="ru-RU"/>
        </w:rPr>
        <w:t xml:space="preserve"> </w:t>
      </w:r>
      <w:r w:rsidR="0044745E" w:rsidRPr="008E5D9A">
        <w:rPr>
          <w:rFonts w:ascii="Times New Roman" w:eastAsia="Times New Roman" w:hAnsi="Times New Roman" w:cs="Times New Roman CYR"/>
          <w:sz w:val="24"/>
          <w:szCs w:val="24"/>
          <w:lang w:eastAsia="ru-RU"/>
        </w:rPr>
        <w:t>Казначейства</w:t>
      </w:r>
      <w:r w:rsidRPr="008E5D9A">
        <w:rPr>
          <w:rFonts w:ascii="Times New Roman" w:eastAsia="Times New Roman" w:hAnsi="Times New Roman" w:cs="Times New Roman CYR"/>
          <w:sz w:val="24"/>
          <w:szCs w:val="24"/>
          <w:lang w:eastAsia="ru-RU"/>
        </w:rPr>
        <w:t>.</w:t>
      </w:r>
    </w:p>
    <w:p w:rsidR="008E5D9A" w:rsidRPr="008E5D9A" w:rsidRDefault="008E5D9A" w:rsidP="008E5D9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  <w:r w:rsidRPr="008E5D9A">
        <w:rPr>
          <w:rFonts w:ascii="Times New Roman" w:eastAsia="Times New Roman" w:hAnsi="Times New Roman" w:cs="Times New Roman CYR"/>
          <w:sz w:val="24"/>
          <w:szCs w:val="24"/>
          <w:lang w:eastAsia="ru-RU"/>
        </w:rPr>
        <w:t>Казначейство укладає договори з АТ «Укртелеком» відповідно до Генерального Договору між Міністерством фінансів України та АТ «Укртелеком» від 28.08.2009 № K.U.-5985/28010-02/96. У</w:t>
      </w:r>
      <w:r w:rsidR="00761CA9">
        <w:rPr>
          <w:rFonts w:ascii="Times New Roman" w:eastAsia="Times New Roman" w:hAnsi="Times New Roman" w:cs="Times New Roman CYR"/>
          <w:sz w:val="24"/>
          <w:szCs w:val="24"/>
          <w:lang w:val="en-US" w:eastAsia="ru-RU"/>
        </w:rPr>
        <w:t> </w:t>
      </w:r>
      <w:r w:rsidRPr="008E5D9A">
        <w:rPr>
          <w:rFonts w:ascii="Times New Roman" w:eastAsia="Times New Roman" w:hAnsi="Times New Roman" w:cs="Times New Roman CYR"/>
          <w:sz w:val="24"/>
          <w:szCs w:val="24"/>
          <w:lang w:eastAsia="ru-RU"/>
        </w:rPr>
        <w:t>2022 році послуги надавались відповідно до договору  від 06.06.2022 № K.U. 7708/22/63-22.</w:t>
      </w:r>
    </w:p>
    <w:p w:rsidR="008C6B23" w:rsidRDefault="009C2E16" w:rsidP="008E5D9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З</w:t>
      </w:r>
      <w:r w:rsidR="008E5D9A" w:rsidRPr="008E5D9A">
        <w:rPr>
          <w:rFonts w:ascii="Times New Roman" w:eastAsia="Times New Roman" w:hAnsi="Times New Roman" w:cs="Times New Roman CYR"/>
          <w:sz w:val="24"/>
          <w:szCs w:val="24"/>
          <w:lang w:eastAsia="ru-RU"/>
        </w:rPr>
        <w:t>мін</w:t>
      </w: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а</w:t>
      </w:r>
      <w:r w:rsidR="00B37B41">
        <w:rPr>
          <w:rFonts w:ascii="Times New Roman" w:eastAsia="Times New Roman" w:hAnsi="Times New Roman" w:cs="Times New Roman CYR"/>
          <w:sz w:val="24"/>
          <w:szCs w:val="24"/>
          <w:lang w:eastAsia="ru-RU"/>
        </w:rPr>
        <w:t xml:space="preserve"> оператора</w:t>
      </w:r>
      <w:r w:rsidR="008E5D9A" w:rsidRPr="008E5D9A">
        <w:rPr>
          <w:rFonts w:ascii="Times New Roman" w:eastAsia="Times New Roman" w:hAnsi="Times New Roman" w:cs="Times New Roman CYR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може привести до</w:t>
      </w:r>
      <w:r w:rsidR="008E5D9A" w:rsidRPr="008E5D9A">
        <w:rPr>
          <w:rFonts w:ascii="Times New Roman" w:eastAsia="Times New Roman" w:hAnsi="Times New Roman" w:cs="Times New Roman CYR"/>
          <w:sz w:val="24"/>
          <w:szCs w:val="24"/>
          <w:lang w:eastAsia="ru-RU"/>
        </w:rPr>
        <w:t xml:space="preserve"> виникнення негативних наслідків</w:t>
      </w:r>
      <w:r w:rsidR="008C6B23">
        <w:rPr>
          <w:rFonts w:ascii="Times New Roman" w:eastAsia="Times New Roman" w:hAnsi="Times New Roman" w:cs="Times New Roman CYR"/>
          <w:sz w:val="24"/>
          <w:szCs w:val="24"/>
          <w:lang w:eastAsia="ru-RU"/>
        </w:rPr>
        <w:t>,</w:t>
      </w:r>
      <w:r w:rsidR="008C6B23" w:rsidRPr="008C6B23">
        <w:rPr>
          <w:rFonts w:ascii="Times New Roman" w:eastAsia="Times New Roman" w:hAnsi="Times New Roman" w:cs="Times New Roman CYR"/>
          <w:sz w:val="24"/>
          <w:szCs w:val="24"/>
          <w:lang w:eastAsia="ru-RU"/>
        </w:rPr>
        <w:t xml:space="preserve"> </w:t>
      </w:r>
      <w:r w:rsidR="008C6B23" w:rsidRPr="008E5D9A">
        <w:rPr>
          <w:rFonts w:ascii="Times New Roman" w:eastAsia="Times New Roman" w:hAnsi="Times New Roman" w:cs="Times New Roman CYR"/>
          <w:sz w:val="24"/>
          <w:szCs w:val="24"/>
          <w:lang w:eastAsia="ru-RU"/>
        </w:rPr>
        <w:t>що зашкодить нормальній роботі, призведе до погіршення якості казначейського обслуговування</w:t>
      </w: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.</w:t>
      </w:r>
    </w:p>
    <w:p w:rsidR="009C2E16" w:rsidRDefault="009C2E16" w:rsidP="008E5D9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 xml:space="preserve">Такими </w:t>
      </w:r>
      <w:r w:rsidRPr="008E5D9A">
        <w:rPr>
          <w:rFonts w:ascii="Times New Roman" w:eastAsia="Times New Roman" w:hAnsi="Times New Roman" w:cs="Times New Roman CYR"/>
          <w:sz w:val="24"/>
          <w:szCs w:val="24"/>
          <w:lang w:eastAsia="ru-RU"/>
        </w:rPr>
        <w:t>негативни</w:t>
      </w: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 xml:space="preserve">ми наслідками </w:t>
      </w:r>
      <w:r w:rsidR="00D54B8E" w:rsidRPr="00D54B8E">
        <w:rPr>
          <w:rFonts w:ascii="Times New Roman" w:eastAsia="Times New Roman" w:hAnsi="Times New Roman" w:cs="Times New Roman CYR"/>
          <w:sz w:val="24"/>
          <w:szCs w:val="24"/>
          <w:lang w:eastAsia="ru-RU"/>
        </w:rPr>
        <w:t>можуть</w:t>
      </w:r>
      <w:r w:rsidR="00D54B8E" w:rsidRPr="00D54B8E">
        <w:rPr>
          <w:rFonts w:ascii="Times New Roman" w:eastAsia="Times New Roman" w:hAnsi="Times New Roman" w:cs="Times New Roman CYR"/>
          <w:sz w:val="24"/>
          <w:szCs w:val="24"/>
          <w:lang w:val="ru-RU" w:eastAsia="ru-RU"/>
        </w:rPr>
        <w:t xml:space="preserve"> бути</w:t>
      </w: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:</w:t>
      </w:r>
    </w:p>
    <w:p w:rsidR="008C6B23" w:rsidRDefault="000B05CC" w:rsidP="008E5D9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  <w:r w:rsidRPr="006F523C">
        <w:rPr>
          <w:rFonts w:ascii="Times New Roman" w:eastAsia="Times New Roman" w:hAnsi="Times New Roman" w:cs="Times New Roman CYR"/>
          <w:sz w:val="24"/>
          <w:szCs w:val="24"/>
          <w:lang w:eastAsia="ru-RU"/>
        </w:rPr>
        <w:t>–</w:t>
      </w:r>
      <w:r w:rsidR="008C6B23">
        <w:rPr>
          <w:rFonts w:ascii="Times New Roman" w:eastAsia="Times New Roman" w:hAnsi="Times New Roman" w:cs="Times New Roman CYR"/>
          <w:sz w:val="24"/>
          <w:szCs w:val="24"/>
          <w:lang w:eastAsia="ru-RU"/>
        </w:rPr>
        <w:t> </w:t>
      </w:r>
      <w:r w:rsidR="008E5D9A" w:rsidRPr="008E5D9A">
        <w:rPr>
          <w:rFonts w:ascii="Times New Roman" w:eastAsia="Times New Roman" w:hAnsi="Times New Roman" w:cs="Times New Roman CYR"/>
          <w:sz w:val="24"/>
          <w:szCs w:val="24"/>
          <w:lang w:eastAsia="ru-RU"/>
        </w:rPr>
        <w:t>повне припинення передачі інформації між Казначейством, головними управліннями Казначейства в областях та місті Києві, територіальними органами Казначейства районного рівня,</w:t>
      </w:r>
    </w:p>
    <w:p w:rsidR="008C6B23" w:rsidRDefault="000B05CC" w:rsidP="008E5D9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  <w:r w:rsidRPr="006F523C">
        <w:rPr>
          <w:rFonts w:ascii="Times New Roman" w:eastAsia="Times New Roman" w:hAnsi="Times New Roman" w:cs="Times New Roman CYR"/>
          <w:sz w:val="24"/>
          <w:szCs w:val="24"/>
          <w:lang w:eastAsia="ru-RU"/>
        </w:rPr>
        <w:t>–</w:t>
      </w:r>
      <w:r w:rsidR="008E5D9A" w:rsidRPr="008E5D9A">
        <w:rPr>
          <w:rFonts w:ascii="Times New Roman" w:eastAsia="Times New Roman" w:hAnsi="Times New Roman" w:cs="Times New Roman CYR"/>
          <w:sz w:val="24"/>
          <w:szCs w:val="24"/>
          <w:lang w:eastAsia="ru-RU"/>
        </w:rPr>
        <w:t xml:space="preserve"> </w:t>
      </w:r>
      <w:r w:rsidR="008C6B23" w:rsidRPr="008E5D9A">
        <w:rPr>
          <w:rFonts w:ascii="Times New Roman" w:eastAsia="Times New Roman" w:hAnsi="Times New Roman" w:cs="Times New Roman CYR"/>
          <w:sz w:val="24"/>
          <w:szCs w:val="24"/>
          <w:lang w:eastAsia="ru-RU"/>
        </w:rPr>
        <w:t xml:space="preserve">припинення </w:t>
      </w:r>
      <w:r w:rsidR="008E5D9A" w:rsidRPr="008E5D9A">
        <w:rPr>
          <w:rFonts w:ascii="Times New Roman" w:eastAsia="Times New Roman" w:hAnsi="Times New Roman" w:cs="Times New Roman CYR"/>
          <w:sz w:val="24"/>
          <w:szCs w:val="24"/>
          <w:lang w:eastAsia="ru-RU"/>
        </w:rPr>
        <w:t>оперативного зв’язку</w:t>
      </w:r>
      <w:r w:rsidR="009C2E16">
        <w:rPr>
          <w:rFonts w:ascii="Times New Roman" w:eastAsia="Times New Roman" w:hAnsi="Times New Roman" w:cs="Times New Roman CYR"/>
          <w:sz w:val="24"/>
          <w:szCs w:val="24"/>
          <w:lang w:eastAsia="ru-RU"/>
        </w:rPr>
        <w:t xml:space="preserve"> </w:t>
      </w:r>
      <w:r w:rsidR="009C2E16" w:rsidRPr="008E5D9A">
        <w:rPr>
          <w:rFonts w:ascii="Times New Roman" w:eastAsia="Times New Roman" w:hAnsi="Times New Roman" w:cs="Times New Roman CYR"/>
          <w:sz w:val="24"/>
          <w:szCs w:val="24"/>
          <w:lang w:eastAsia="ru-RU"/>
        </w:rPr>
        <w:t>органів</w:t>
      </w:r>
      <w:r w:rsidR="009C2E16">
        <w:rPr>
          <w:rFonts w:ascii="Times New Roman" w:eastAsia="Times New Roman" w:hAnsi="Times New Roman" w:cs="Times New Roman CYR"/>
          <w:sz w:val="24"/>
          <w:szCs w:val="24"/>
          <w:lang w:eastAsia="ru-RU"/>
        </w:rPr>
        <w:t xml:space="preserve"> Казначейства</w:t>
      </w:r>
      <w:r w:rsidR="008E5D9A" w:rsidRPr="008E5D9A">
        <w:rPr>
          <w:rFonts w:ascii="Times New Roman" w:eastAsia="Times New Roman" w:hAnsi="Times New Roman" w:cs="Times New Roman CYR"/>
          <w:sz w:val="24"/>
          <w:szCs w:val="24"/>
          <w:lang w:eastAsia="ru-RU"/>
        </w:rPr>
        <w:t xml:space="preserve"> з органами державної влади,</w:t>
      </w:r>
    </w:p>
    <w:p w:rsidR="008E5D9A" w:rsidRPr="008E5D9A" w:rsidRDefault="000B05CC" w:rsidP="008E5D9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  <w:r w:rsidRPr="006F523C">
        <w:rPr>
          <w:rFonts w:ascii="Times New Roman" w:eastAsia="Times New Roman" w:hAnsi="Times New Roman" w:cs="Times New Roman CYR"/>
          <w:sz w:val="24"/>
          <w:szCs w:val="24"/>
          <w:lang w:eastAsia="ru-RU"/>
        </w:rPr>
        <w:t>–</w:t>
      </w:r>
      <w:r w:rsidR="008C6B23">
        <w:rPr>
          <w:rFonts w:ascii="Times New Roman" w:eastAsia="Times New Roman" w:hAnsi="Times New Roman" w:cs="Times New Roman CYR"/>
          <w:sz w:val="24"/>
          <w:szCs w:val="24"/>
          <w:lang w:eastAsia="ru-RU"/>
        </w:rPr>
        <w:t> </w:t>
      </w:r>
      <w:r w:rsidR="008C6B23" w:rsidRPr="008E5D9A">
        <w:rPr>
          <w:rFonts w:ascii="Times New Roman" w:eastAsia="Times New Roman" w:hAnsi="Times New Roman" w:cs="Times New Roman CYR"/>
          <w:sz w:val="24"/>
          <w:szCs w:val="24"/>
          <w:lang w:eastAsia="ru-RU"/>
        </w:rPr>
        <w:t>припинення</w:t>
      </w:r>
      <w:r w:rsidR="008E5D9A" w:rsidRPr="008E5D9A">
        <w:rPr>
          <w:rFonts w:ascii="Times New Roman" w:eastAsia="Times New Roman" w:hAnsi="Times New Roman" w:cs="Times New Roman CYR"/>
          <w:sz w:val="24"/>
          <w:szCs w:val="24"/>
          <w:lang w:eastAsia="ru-RU"/>
        </w:rPr>
        <w:t xml:space="preserve"> доступу органів Казначейства до системи електронних плате</w:t>
      </w:r>
      <w:r w:rsidR="008C6B23">
        <w:rPr>
          <w:rFonts w:ascii="Times New Roman" w:eastAsia="Times New Roman" w:hAnsi="Times New Roman" w:cs="Times New Roman CYR"/>
          <w:sz w:val="24"/>
          <w:szCs w:val="24"/>
          <w:lang w:eastAsia="ru-RU"/>
        </w:rPr>
        <w:t>жів Національного банку України</w:t>
      </w:r>
      <w:r w:rsidR="008E5D9A" w:rsidRPr="008E5D9A">
        <w:rPr>
          <w:rFonts w:ascii="Times New Roman" w:eastAsia="Times New Roman" w:hAnsi="Times New Roman" w:cs="Times New Roman CYR"/>
          <w:sz w:val="24"/>
          <w:szCs w:val="24"/>
          <w:lang w:eastAsia="ru-RU"/>
        </w:rPr>
        <w:t>.</w:t>
      </w:r>
    </w:p>
    <w:p w:rsidR="008E5D9A" w:rsidRPr="008E5D9A" w:rsidRDefault="008E5D9A" w:rsidP="008E5D9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  <w:r w:rsidRPr="008E5D9A">
        <w:rPr>
          <w:rFonts w:ascii="Times New Roman" w:eastAsia="Times New Roman" w:hAnsi="Times New Roman" w:cs="Times New Roman CYR"/>
          <w:sz w:val="24"/>
          <w:szCs w:val="24"/>
          <w:lang w:eastAsia="ru-RU"/>
        </w:rPr>
        <w:t xml:space="preserve">Застосування закупівлі електронних комунікаційних послуг зв’язку </w:t>
      </w:r>
      <w:r w:rsidR="00E871AC" w:rsidRPr="00E871AC">
        <w:rPr>
          <w:rFonts w:ascii="Times New Roman" w:eastAsia="Times New Roman" w:hAnsi="Times New Roman" w:cs="Times New Roman CYR"/>
          <w:sz w:val="24"/>
          <w:szCs w:val="24"/>
          <w:lang w:val="ru-RU" w:eastAsia="ru-RU"/>
        </w:rPr>
        <w:t xml:space="preserve">у </w:t>
      </w:r>
      <w:r w:rsidR="00E871AC" w:rsidRPr="008E5D9A">
        <w:rPr>
          <w:rFonts w:ascii="Times New Roman" w:eastAsia="Times New Roman" w:hAnsi="Times New Roman" w:cs="Times New Roman CYR"/>
          <w:sz w:val="24"/>
          <w:szCs w:val="24"/>
          <w:lang w:eastAsia="ru-RU"/>
        </w:rPr>
        <w:t>АТ «Укртелеком»</w:t>
      </w:r>
      <w:r w:rsidR="00E871AC">
        <w:rPr>
          <w:rFonts w:ascii="Times New Roman" w:eastAsia="Times New Roman" w:hAnsi="Times New Roman" w:cs="Times New Roman CYR"/>
          <w:sz w:val="24"/>
          <w:szCs w:val="24"/>
          <w:lang w:eastAsia="ru-RU"/>
        </w:rPr>
        <w:t xml:space="preserve"> </w:t>
      </w:r>
      <w:r w:rsidRPr="008E5D9A">
        <w:rPr>
          <w:rFonts w:ascii="Times New Roman" w:eastAsia="Times New Roman" w:hAnsi="Times New Roman" w:cs="Times New Roman CYR"/>
          <w:sz w:val="24"/>
          <w:szCs w:val="24"/>
          <w:lang w:eastAsia="ru-RU"/>
        </w:rPr>
        <w:t xml:space="preserve">дозволить також уникнути: </w:t>
      </w:r>
    </w:p>
    <w:p w:rsidR="008E5D9A" w:rsidRPr="008E5D9A" w:rsidRDefault="006F523C" w:rsidP="008E5D9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  <w:r w:rsidRPr="006F523C">
        <w:rPr>
          <w:rFonts w:ascii="Times New Roman" w:eastAsia="Times New Roman" w:hAnsi="Times New Roman" w:cs="Times New Roman CYR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 </w:t>
      </w:r>
      <w:r w:rsidR="008E5D9A" w:rsidRPr="008E5D9A">
        <w:rPr>
          <w:rFonts w:ascii="Times New Roman" w:eastAsia="Times New Roman" w:hAnsi="Times New Roman" w:cs="Times New Roman CYR"/>
          <w:sz w:val="24"/>
          <w:szCs w:val="24"/>
          <w:lang w:eastAsia="ru-RU"/>
        </w:rPr>
        <w:t>додаткових разових витрат на оплату побудови волоконно-оптичних ліній та підключення до мережі нового оператора;</w:t>
      </w:r>
    </w:p>
    <w:p w:rsidR="008E5D9A" w:rsidRPr="008E5D9A" w:rsidRDefault="006F523C" w:rsidP="008E5D9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  <w:r w:rsidRPr="006F523C">
        <w:rPr>
          <w:rFonts w:ascii="Times New Roman" w:eastAsia="Times New Roman" w:hAnsi="Times New Roman" w:cs="Times New Roman CYR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 </w:t>
      </w:r>
      <w:r w:rsidR="008E5D9A" w:rsidRPr="008E5D9A">
        <w:rPr>
          <w:rFonts w:ascii="Times New Roman" w:eastAsia="Times New Roman" w:hAnsi="Times New Roman" w:cs="Times New Roman CYR"/>
          <w:sz w:val="24"/>
          <w:szCs w:val="24"/>
          <w:lang w:eastAsia="ru-RU"/>
        </w:rPr>
        <w:t>додаткових разових витрат на закупівлю обладнання зв’язку та послуг з його налагодження;</w:t>
      </w:r>
    </w:p>
    <w:p w:rsidR="008E5D9A" w:rsidRPr="008E5D9A" w:rsidRDefault="006F523C" w:rsidP="008E5D9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  <w:r w:rsidRPr="006F523C">
        <w:rPr>
          <w:rFonts w:ascii="Times New Roman" w:eastAsia="Times New Roman" w:hAnsi="Times New Roman" w:cs="Times New Roman CYR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 </w:t>
      </w:r>
      <w:r w:rsidR="008E5D9A" w:rsidRPr="008E5D9A">
        <w:rPr>
          <w:rFonts w:ascii="Times New Roman" w:eastAsia="Times New Roman" w:hAnsi="Times New Roman" w:cs="Times New Roman CYR"/>
          <w:sz w:val="24"/>
          <w:szCs w:val="24"/>
          <w:lang w:eastAsia="ru-RU"/>
        </w:rPr>
        <w:t>невідповідності послуг, що надаються іншими операторами (незабезпечення сумісності різних протоколів та інтерфейсів каналів зв’язку і як наслідок можлива необхідність заміни обладнання на регіональних вузлах зв’язку);</w:t>
      </w:r>
    </w:p>
    <w:p w:rsidR="008E5D9A" w:rsidRDefault="006F523C" w:rsidP="008E5D9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  <w:r w:rsidRPr="006F523C">
        <w:rPr>
          <w:rFonts w:ascii="Times New Roman" w:eastAsia="Times New Roman" w:hAnsi="Times New Roman" w:cs="Times New Roman CYR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 </w:t>
      </w:r>
      <w:r w:rsidR="008E5D9A" w:rsidRPr="008E5D9A">
        <w:rPr>
          <w:rFonts w:ascii="Times New Roman" w:eastAsia="Times New Roman" w:hAnsi="Times New Roman" w:cs="Times New Roman CYR"/>
          <w:sz w:val="24"/>
          <w:szCs w:val="24"/>
          <w:lang w:eastAsia="ru-RU"/>
        </w:rPr>
        <w:t>порушення безперервності зв’язку в інформаційно-обчислювальних системах, що може спричинити загрози в організації роботи підрозділів Казначейства.</w:t>
      </w:r>
    </w:p>
    <w:p w:rsidR="008C6B23" w:rsidRDefault="008C6B23" w:rsidP="008E5D9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:rsidR="008C6B23" w:rsidRDefault="008C6B23" w:rsidP="008E5D9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:rsidR="009B3AF7" w:rsidRPr="000A21F1" w:rsidRDefault="00C819C9" w:rsidP="009B3AF7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A21F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Обґрунтування </w:t>
      </w:r>
      <w:r w:rsidR="00B12373" w:rsidRPr="000A21F1">
        <w:rPr>
          <w:rFonts w:ascii="Times New Roman" w:eastAsia="Times New Roman" w:hAnsi="Times New Roman"/>
          <w:b/>
          <w:sz w:val="24"/>
          <w:szCs w:val="24"/>
          <w:lang w:eastAsia="ru-RU"/>
        </w:rPr>
        <w:t>розміру бюджетного призначення</w:t>
      </w:r>
      <w:r w:rsidR="00E33FD8" w:rsidRPr="000A21F1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9F610E" w:rsidRPr="000A21F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9B3AF7" w:rsidRPr="000A21F1" w:rsidRDefault="000D53E8" w:rsidP="009B3AF7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Calibri" w:hAnsi="Times New Roman"/>
          <w:sz w:val="24"/>
          <w:szCs w:val="24"/>
        </w:rPr>
      </w:pPr>
      <w:r w:rsidRPr="000A21F1">
        <w:rPr>
          <w:rFonts w:ascii="Times New Roman" w:eastAsia="Times New Roman" w:hAnsi="Times New Roman"/>
          <w:sz w:val="24"/>
          <w:szCs w:val="24"/>
          <w:lang w:eastAsia="ru-RU"/>
        </w:rPr>
        <w:t xml:space="preserve">Розмір бюджетного призначення для предмета закупівлі </w:t>
      </w:r>
      <w:r w:rsidR="00C47CC9" w:rsidRPr="00DE14F4">
        <w:rPr>
          <w:rFonts w:ascii="Times New Roman" w:eastAsia="Times New Roman" w:hAnsi="Times New Roman"/>
          <w:sz w:val="24"/>
          <w:szCs w:val="24"/>
          <w:lang w:eastAsia="ru-RU"/>
        </w:rPr>
        <w:t>«64210000 - 1 – Послуги телефонного зв’язку та передачі даних (Електронні комунікаційні послуги в органах Державної казначейської служби України: корпоративна мережа Державної казначейської служби України)»</w:t>
      </w:r>
      <w:r w:rsidRPr="000A21F1">
        <w:rPr>
          <w:rFonts w:ascii="Times New Roman" w:eastAsia="Times New Roman" w:hAnsi="Times New Roman"/>
          <w:sz w:val="24"/>
          <w:szCs w:val="24"/>
          <w:lang w:eastAsia="ru-RU"/>
        </w:rPr>
        <w:t>, відповідає розрахунку видатків до кошторису Казначейства на 202</w:t>
      </w:r>
      <w:r w:rsidR="00153BD9" w:rsidRPr="000A21F1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0A21F1">
        <w:rPr>
          <w:rFonts w:ascii="Times New Roman" w:eastAsia="Times New Roman" w:hAnsi="Times New Roman"/>
          <w:sz w:val="24"/>
          <w:szCs w:val="24"/>
          <w:lang w:eastAsia="ru-RU"/>
        </w:rPr>
        <w:t xml:space="preserve"> рік (заг</w:t>
      </w:r>
      <w:r w:rsidR="005D481B" w:rsidRPr="000A21F1">
        <w:rPr>
          <w:rFonts w:ascii="Times New Roman" w:eastAsia="Times New Roman" w:hAnsi="Times New Roman"/>
          <w:sz w:val="24"/>
          <w:szCs w:val="24"/>
          <w:lang w:eastAsia="ru-RU"/>
        </w:rPr>
        <w:t>альний фонд) за КПКВК 3504010 «</w:t>
      </w:r>
      <w:r w:rsidRPr="000A21F1">
        <w:rPr>
          <w:rFonts w:ascii="Times New Roman" w:eastAsia="Times New Roman" w:hAnsi="Times New Roman"/>
          <w:sz w:val="24"/>
          <w:szCs w:val="24"/>
          <w:lang w:eastAsia="ru-RU"/>
        </w:rPr>
        <w:t>Керівництво та управління у сфері казначейського обслуговування».</w:t>
      </w:r>
    </w:p>
    <w:p w:rsidR="00B12373" w:rsidRPr="00980D90" w:rsidRDefault="00B6060F" w:rsidP="009B3AF7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A21F1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</w:t>
      </w:r>
      <w:r w:rsidR="00B12373" w:rsidRPr="000A21F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0A21F1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980D90" w:rsidRPr="00980D90" w:rsidRDefault="00980D90" w:rsidP="00980D90">
      <w:pPr>
        <w:pStyle w:val="a7"/>
        <w:spacing w:before="0" w:beforeAutospacing="0" w:after="0" w:afterAutospacing="0"/>
        <w:ind w:firstLine="709"/>
        <w:jc w:val="both"/>
      </w:pPr>
      <w:r w:rsidRPr="00980D90">
        <w:t xml:space="preserve">Для здійснення закупівлі </w:t>
      </w:r>
      <w:r w:rsidR="000E11F9">
        <w:t>у</w:t>
      </w:r>
      <w:r w:rsidR="000E11F9" w:rsidRPr="00980D90">
        <w:t xml:space="preserve"> АТ «Укртелеком»</w:t>
      </w:r>
      <w:r w:rsidR="000E11F9">
        <w:t xml:space="preserve"> </w:t>
      </w:r>
      <w:r w:rsidRPr="00980D90">
        <w:t xml:space="preserve">послуг телефонного зв’язку та передачі даних (Електронні комунікаційні послуги в органах Державної казначейської служби України: корпоративна мережа Державної казначейської служби України) </w:t>
      </w:r>
      <w:r w:rsidRPr="00E97737">
        <w:t>(далі – Послуги)</w:t>
      </w:r>
      <w:r w:rsidRPr="00980D90">
        <w:t xml:space="preserve"> відповідно до Методики визначення очікуваної вартості предмета закупівлі Державної казначейської служби України, затвердженої наказом Державної казначейської служби України від 12.05.2020 № 125 </w:t>
      </w:r>
      <w:r w:rsidRPr="004D0E2E">
        <w:t>(далі – Методика),</w:t>
      </w:r>
      <w:r w:rsidRPr="00980D90">
        <w:t xml:space="preserve"> </w:t>
      </w:r>
      <w:r w:rsidR="006C4BA4">
        <w:t xml:space="preserve">Казначейством </w:t>
      </w:r>
      <w:r w:rsidRPr="00980D90">
        <w:t xml:space="preserve">проведено аналіз цін на послуги за кодом </w:t>
      </w:r>
      <w:proofErr w:type="spellStart"/>
      <w:r w:rsidRPr="00980D90">
        <w:t>ДК</w:t>
      </w:r>
      <w:proofErr w:type="spellEnd"/>
      <w:r w:rsidRPr="00980D90">
        <w:t xml:space="preserve"> 021:2015  «64210000-1 – Послуги телефонного зв’язку та передачі даних» в електронній системі закупівель «ProZorro». </w:t>
      </w:r>
    </w:p>
    <w:p w:rsidR="00980D90" w:rsidRPr="00980D90" w:rsidRDefault="00980D90" w:rsidP="00980D90">
      <w:pPr>
        <w:pStyle w:val="a7"/>
        <w:spacing w:before="0" w:beforeAutospacing="0" w:after="0" w:afterAutospacing="0"/>
        <w:ind w:firstLine="709"/>
        <w:jc w:val="both"/>
      </w:pPr>
      <w:r w:rsidRPr="00980D90">
        <w:t xml:space="preserve">Згідно методу порівняння ринкових цін Методики проведено розрахунок очікуваної вартості </w:t>
      </w:r>
      <w:r>
        <w:t>П</w:t>
      </w:r>
      <w:r w:rsidRPr="00980D90">
        <w:t>ослуг (далі – ОВ) шляхом аналізу оприлюднених в електронній системі закупівель «ProZorro» відомостей про 3 схожі за своєю суттю закупівлі (Ц1-Ц3) (за результатами аналізу технічної документації до закупівлі та укладених договорів</w:t>
      </w:r>
      <w:r w:rsidR="005B59A4">
        <w:t xml:space="preserve"> з організаціями, що мають </w:t>
      </w:r>
      <w:r w:rsidR="005B59A4" w:rsidRPr="005B59A4">
        <w:t>близьку до Казначейства організаційну структуру</w:t>
      </w:r>
      <w:r w:rsidRPr="00980D90">
        <w:t>).</w:t>
      </w:r>
    </w:p>
    <w:p w:rsidR="00980D90" w:rsidRPr="00980D90" w:rsidRDefault="00980D90" w:rsidP="00980D90">
      <w:pPr>
        <w:pStyle w:val="a7"/>
        <w:spacing w:before="120" w:beforeAutospacing="0" w:after="0" w:afterAutospacing="0"/>
        <w:ind w:firstLine="708"/>
        <w:jc w:val="both"/>
      </w:pPr>
      <w:r w:rsidRPr="00980D90">
        <w:t xml:space="preserve">Ц1 = 45 000 000,00 </w:t>
      </w:r>
      <w:proofErr w:type="spellStart"/>
      <w:r w:rsidRPr="00980D90">
        <w:t>грн</w:t>
      </w:r>
      <w:proofErr w:type="spellEnd"/>
      <w:r w:rsidRPr="00980D90">
        <w:t xml:space="preserve"> (з ПДВ) – </w:t>
      </w:r>
      <w:proofErr w:type="spellStart"/>
      <w:r w:rsidRPr="00980D90">
        <w:t>ДП</w:t>
      </w:r>
      <w:proofErr w:type="spellEnd"/>
      <w:r w:rsidRPr="00980D90">
        <w:t xml:space="preserve"> «Інформаційні судові системи»,</w:t>
      </w:r>
    </w:p>
    <w:p w:rsidR="00980D90" w:rsidRPr="00980D90" w:rsidRDefault="00980D90" w:rsidP="005F74AA">
      <w:pPr>
        <w:pStyle w:val="a7"/>
        <w:spacing w:before="0" w:beforeAutospacing="0" w:after="0" w:afterAutospacing="0"/>
        <w:ind w:firstLine="709"/>
        <w:jc w:val="both"/>
        <w:rPr>
          <w:highlight w:val="yellow"/>
        </w:rPr>
      </w:pPr>
      <w:r w:rsidRPr="00980D90">
        <w:t>ідентифікатор закупівлі UA-2022-12-02-016093-a;</w:t>
      </w:r>
    </w:p>
    <w:p w:rsidR="00980D90" w:rsidRPr="00980D90" w:rsidRDefault="00980D90" w:rsidP="00980D90">
      <w:pPr>
        <w:pStyle w:val="a7"/>
        <w:spacing w:before="120" w:beforeAutospacing="0" w:after="0" w:afterAutospacing="0"/>
        <w:ind w:firstLine="708"/>
        <w:jc w:val="both"/>
      </w:pPr>
      <w:r w:rsidRPr="00980D90">
        <w:t xml:space="preserve">Ц2 = 48 134 162,30 </w:t>
      </w:r>
      <w:proofErr w:type="spellStart"/>
      <w:r w:rsidRPr="00980D90">
        <w:t>грн</w:t>
      </w:r>
      <w:proofErr w:type="spellEnd"/>
      <w:r w:rsidRPr="00980D90">
        <w:t xml:space="preserve"> (з ПДВ) – Державна міграційна служба України,</w:t>
      </w:r>
    </w:p>
    <w:p w:rsidR="00980D90" w:rsidRPr="005F74AA" w:rsidRDefault="00980D90" w:rsidP="005F74AA">
      <w:pPr>
        <w:pStyle w:val="a7"/>
        <w:spacing w:before="0" w:beforeAutospacing="0" w:after="0" w:afterAutospacing="0"/>
        <w:ind w:firstLine="709"/>
        <w:jc w:val="both"/>
      </w:pPr>
      <w:r w:rsidRPr="00980D90">
        <w:t>ідентифікатор закупівлі UA-2023-03-01-006154-a;</w:t>
      </w:r>
    </w:p>
    <w:p w:rsidR="00980D90" w:rsidRPr="00980D90" w:rsidRDefault="00980D90" w:rsidP="00980D90">
      <w:pPr>
        <w:pStyle w:val="a7"/>
        <w:spacing w:before="120" w:beforeAutospacing="0" w:after="0" w:afterAutospacing="0"/>
        <w:ind w:firstLine="708"/>
        <w:jc w:val="both"/>
      </w:pPr>
      <w:r w:rsidRPr="00980D90">
        <w:t xml:space="preserve">Ц3 = 58 112 397,60 </w:t>
      </w:r>
      <w:proofErr w:type="spellStart"/>
      <w:r w:rsidRPr="00980D90">
        <w:t>грн</w:t>
      </w:r>
      <w:proofErr w:type="spellEnd"/>
      <w:r w:rsidRPr="00980D90">
        <w:t xml:space="preserve"> (з ПДВ) – Пенсійний фонд України,</w:t>
      </w:r>
    </w:p>
    <w:p w:rsidR="00980D90" w:rsidRPr="00980D90" w:rsidRDefault="00980D90" w:rsidP="005F74AA">
      <w:pPr>
        <w:pStyle w:val="a7"/>
        <w:spacing w:before="0" w:beforeAutospacing="0" w:after="0" w:afterAutospacing="0"/>
        <w:ind w:firstLine="709"/>
        <w:jc w:val="both"/>
      </w:pPr>
      <w:r w:rsidRPr="00980D90">
        <w:t>ідентифікатор закупівлі UA-2022-12-31-000083-a.</w:t>
      </w:r>
    </w:p>
    <w:p w:rsidR="00980D90" w:rsidRPr="00980D90" w:rsidRDefault="00980D90" w:rsidP="00980D90">
      <w:pPr>
        <w:pStyle w:val="a7"/>
        <w:spacing w:before="120" w:beforeAutospacing="0" w:after="120" w:afterAutospacing="0"/>
        <w:ind w:firstLine="709"/>
        <w:jc w:val="both"/>
      </w:pPr>
      <w:r w:rsidRPr="00980D90">
        <w:t>Виходячи з вищевикладеного:</w:t>
      </w:r>
    </w:p>
    <w:p w:rsidR="00980D90" w:rsidRPr="00980D90" w:rsidRDefault="00980D90" w:rsidP="00980D90">
      <w:pPr>
        <w:pStyle w:val="a7"/>
        <w:spacing w:before="0" w:beforeAutospacing="0" w:after="0" w:afterAutospacing="0"/>
        <w:ind w:firstLine="708"/>
        <w:jc w:val="both"/>
      </w:pPr>
      <w:r w:rsidRPr="00980D90">
        <w:t xml:space="preserve">ОВ = (Ц1 + Ц2 + Ц3)/3 =(45 000 000,00 + 48 134 162,30 + 58 112 397,60) / 3 = </w:t>
      </w:r>
    </w:p>
    <w:p w:rsidR="00980D90" w:rsidRPr="00980D90" w:rsidRDefault="00980D90" w:rsidP="00980D90">
      <w:pPr>
        <w:pStyle w:val="a7"/>
        <w:spacing w:before="0" w:beforeAutospacing="0" w:after="0" w:afterAutospacing="0"/>
        <w:ind w:firstLine="708"/>
        <w:jc w:val="both"/>
      </w:pPr>
      <w:r w:rsidRPr="00980D90">
        <w:t xml:space="preserve">= 151 246 559,9/ 3 = 50 415 519,97 </w:t>
      </w:r>
      <w:proofErr w:type="spellStart"/>
      <w:r w:rsidRPr="00980D90">
        <w:t>грн</w:t>
      </w:r>
      <w:proofErr w:type="spellEnd"/>
      <w:r w:rsidRPr="00980D90">
        <w:t xml:space="preserve"> (з ПДВ).</w:t>
      </w:r>
    </w:p>
    <w:p w:rsidR="00980D90" w:rsidRPr="00980D90" w:rsidRDefault="00980D90" w:rsidP="00980D90">
      <w:pPr>
        <w:pStyle w:val="a7"/>
        <w:spacing w:before="120" w:beforeAutospacing="0" w:after="0" w:afterAutospacing="0"/>
        <w:ind w:firstLine="709"/>
        <w:jc w:val="both"/>
      </w:pPr>
      <w:r w:rsidRPr="00980D90">
        <w:t>Разом з тим, необхідно зазначити, що умовами вищезазначених закупівель встановлюються різні умови та склад послуг, що надаються. Таким чином, здійснити аналіз закупівель з урахуванням приведення ціни до єдиних умов (технології передачі даних, кількість каналів передачі даних, швидкість передачі даних в кожному окремому каналі, вартість оренди обладнання, тощо) відповідно до Методики неможливо.</w:t>
      </w:r>
    </w:p>
    <w:p w:rsidR="00980D90" w:rsidRPr="00980D90" w:rsidRDefault="00980D90" w:rsidP="00980D90">
      <w:pPr>
        <w:pStyle w:val="a7"/>
        <w:spacing w:before="0" w:beforeAutospacing="0" w:after="0" w:afterAutospacing="0"/>
        <w:ind w:firstLine="709"/>
        <w:jc w:val="both"/>
      </w:pPr>
      <w:r w:rsidRPr="00980D90">
        <w:t>Одночасно, Департаментом отримано від АТ «Укртелеком» цінову пропозицію від</w:t>
      </w:r>
      <w:r w:rsidRPr="00980D90">
        <w:rPr>
          <w:lang w:val="en-US"/>
        </w:rPr>
        <w:t> </w:t>
      </w:r>
      <w:r w:rsidRPr="00980D90">
        <w:t>08.06.2023 №</w:t>
      </w:r>
      <w:r w:rsidRPr="00980D90">
        <w:rPr>
          <w:lang w:val="en-US"/>
        </w:rPr>
        <w:t> </w:t>
      </w:r>
      <w:r w:rsidRPr="00980D90">
        <w:t>176-ВИХ-80D510-80D513-2023 (вхідний від 09.06.2023 № 06-48402)</w:t>
      </w:r>
      <w:r w:rsidRPr="00980D90">
        <w:rPr>
          <w:bCs/>
          <w:lang w:eastAsia="ru-RU"/>
        </w:rPr>
        <w:t xml:space="preserve"> </w:t>
      </w:r>
      <w:r w:rsidRPr="00980D90">
        <w:t xml:space="preserve">щодо вартості Послуги,  у сумі </w:t>
      </w:r>
      <w:r w:rsidRPr="002E09C3">
        <w:rPr>
          <w:b/>
        </w:rPr>
        <w:t>9</w:t>
      </w:r>
      <w:r w:rsidR="002E09C3" w:rsidRPr="002E09C3">
        <w:rPr>
          <w:b/>
          <w:lang w:val="ru-RU"/>
        </w:rPr>
        <w:t xml:space="preserve"> </w:t>
      </w:r>
      <w:r w:rsidRPr="002E09C3">
        <w:rPr>
          <w:b/>
        </w:rPr>
        <w:t>768 237,92</w:t>
      </w:r>
      <w:r w:rsidRPr="00980D90">
        <w:t xml:space="preserve"> </w:t>
      </w:r>
      <w:proofErr w:type="spellStart"/>
      <w:r w:rsidRPr="00980D90">
        <w:t>грн</w:t>
      </w:r>
      <w:proofErr w:type="spellEnd"/>
      <w:r w:rsidRPr="00980D90">
        <w:t xml:space="preserve"> з ПДВ. </w:t>
      </w:r>
    </w:p>
    <w:p w:rsidR="00980D90" w:rsidRPr="00980D90" w:rsidRDefault="00980D90" w:rsidP="00980D90">
      <w:pPr>
        <w:pStyle w:val="a7"/>
        <w:spacing w:before="0" w:beforeAutospacing="0" w:after="0" w:afterAutospacing="0"/>
        <w:ind w:firstLine="709"/>
        <w:jc w:val="both"/>
      </w:pPr>
      <w:r w:rsidRPr="00980D90">
        <w:t xml:space="preserve">Таким чином, очікувану вартість предмета закупівлі «64210000-1 – Послуги телефонного зв’язку та передачі даних (Електронні комунікаційні послуги в органах Державної казначейської служби України: корпоративна мережа Державної казначейської служби України)» визначено у сумі </w:t>
      </w:r>
      <w:r w:rsidRPr="002E09C3">
        <w:rPr>
          <w:b/>
        </w:rPr>
        <w:t>9 768 237,92</w:t>
      </w:r>
      <w:r w:rsidRPr="00980D90">
        <w:t xml:space="preserve"> </w:t>
      </w:r>
      <w:proofErr w:type="spellStart"/>
      <w:r w:rsidRPr="00980D90">
        <w:t>грн</w:t>
      </w:r>
      <w:proofErr w:type="spellEnd"/>
      <w:r w:rsidRPr="00980D90">
        <w:t xml:space="preserve"> з ПДВ.</w:t>
      </w:r>
    </w:p>
    <w:p w:rsidR="00980D90" w:rsidRDefault="00980D90" w:rsidP="00980D90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553F" w:rsidRPr="000A21F1" w:rsidRDefault="0032553F" w:rsidP="0032553F">
      <w:pPr>
        <w:pStyle w:val="a3"/>
        <w:tabs>
          <w:tab w:val="left" w:pos="851"/>
        </w:tabs>
        <w:spacing w:after="12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5D75" w:rsidRPr="000A21F1" w:rsidRDefault="007D5D75" w:rsidP="00C50E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D5D75" w:rsidRPr="000A21F1" w:rsidSect="000A21F1">
      <w:pgSz w:w="11906" w:h="16838"/>
      <w:pgMar w:top="567" w:right="850" w:bottom="85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9679E"/>
    <w:multiLevelType w:val="hybridMultilevel"/>
    <w:tmpl w:val="273230C2"/>
    <w:lvl w:ilvl="0" w:tplc="A2FC0488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39FA68A2"/>
    <w:multiLevelType w:val="hybridMultilevel"/>
    <w:tmpl w:val="273230C2"/>
    <w:lvl w:ilvl="0" w:tplc="A2FC0488">
      <w:start w:val="1"/>
      <w:numFmt w:val="decimal"/>
      <w:suff w:val="space"/>
      <w:lvlText w:val="%1."/>
      <w:lvlJc w:val="left"/>
      <w:pPr>
        <w:ind w:left="2204" w:hanging="360"/>
      </w:pPr>
      <w:rPr>
        <w:rFonts w:hint="default"/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3141" w:hanging="360"/>
      </w:pPr>
    </w:lvl>
    <w:lvl w:ilvl="2" w:tplc="0422001B" w:tentative="1">
      <w:start w:val="1"/>
      <w:numFmt w:val="lowerRoman"/>
      <w:lvlText w:val="%3."/>
      <w:lvlJc w:val="right"/>
      <w:pPr>
        <w:ind w:left="3861" w:hanging="180"/>
      </w:pPr>
    </w:lvl>
    <w:lvl w:ilvl="3" w:tplc="0422000F" w:tentative="1">
      <w:start w:val="1"/>
      <w:numFmt w:val="decimal"/>
      <w:lvlText w:val="%4."/>
      <w:lvlJc w:val="left"/>
      <w:pPr>
        <w:ind w:left="4581" w:hanging="360"/>
      </w:pPr>
    </w:lvl>
    <w:lvl w:ilvl="4" w:tplc="04220019" w:tentative="1">
      <w:start w:val="1"/>
      <w:numFmt w:val="lowerLetter"/>
      <w:lvlText w:val="%5."/>
      <w:lvlJc w:val="left"/>
      <w:pPr>
        <w:ind w:left="5301" w:hanging="360"/>
      </w:pPr>
    </w:lvl>
    <w:lvl w:ilvl="5" w:tplc="0422001B" w:tentative="1">
      <w:start w:val="1"/>
      <w:numFmt w:val="lowerRoman"/>
      <w:lvlText w:val="%6."/>
      <w:lvlJc w:val="right"/>
      <w:pPr>
        <w:ind w:left="6021" w:hanging="180"/>
      </w:pPr>
    </w:lvl>
    <w:lvl w:ilvl="6" w:tplc="0422000F" w:tentative="1">
      <w:start w:val="1"/>
      <w:numFmt w:val="decimal"/>
      <w:lvlText w:val="%7."/>
      <w:lvlJc w:val="left"/>
      <w:pPr>
        <w:ind w:left="6741" w:hanging="360"/>
      </w:pPr>
    </w:lvl>
    <w:lvl w:ilvl="7" w:tplc="04220019" w:tentative="1">
      <w:start w:val="1"/>
      <w:numFmt w:val="lowerLetter"/>
      <w:lvlText w:val="%8."/>
      <w:lvlJc w:val="left"/>
      <w:pPr>
        <w:ind w:left="7461" w:hanging="360"/>
      </w:pPr>
    </w:lvl>
    <w:lvl w:ilvl="8" w:tplc="0422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0B1F80"/>
    <w:rsid w:val="00016EC4"/>
    <w:rsid w:val="000210D2"/>
    <w:rsid w:val="00022910"/>
    <w:rsid w:val="00035765"/>
    <w:rsid w:val="000403AA"/>
    <w:rsid w:val="0004332D"/>
    <w:rsid w:val="0006430F"/>
    <w:rsid w:val="000710DB"/>
    <w:rsid w:val="00075BE6"/>
    <w:rsid w:val="00082D40"/>
    <w:rsid w:val="00082EBD"/>
    <w:rsid w:val="00083B42"/>
    <w:rsid w:val="0009519D"/>
    <w:rsid w:val="000A21F1"/>
    <w:rsid w:val="000B05CC"/>
    <w:rsid w:val="000B1F80"/>
    <w:rsid w:val="000B46BB"/>
    <w:rsid w:val="000C58C4"/>
    <w:rsid w:val="000C7711"/>
    <w:rsid w:val="000D292C"/>
    <w:rsid w:val="000D4E09"/>
    <w:rsid w:val="000D53E8"/>
    <w:rsid w:val="000E11F9"/>
    <w:rsid w:val="00107850"/>
    <w:rsid w:val="00122AB9"/>
    <w:rsid w:val="001350A6"/>
    <w:rsid w:val="0013610D"/>
    <w:rsid w:val="00146A1A"/>
    <w:rsid w:val="0015274D"/>
    <w:rsid w:val="00153BD9"/>
    <w:rsid w:val="0016099E"/>
    <w:rsid w:val="001F0CAB"/>
    <w:rsid w:val="001F3A51"/>
    <w:rsid w:val="001F407A"/>
    <w:rsid w:val="00204038"/>
    <w:rsid w:val="00214C14"/>
    <w:rsid w:val="00237950"/>
    <w:rsid w:val="002B18CC"/>
    <w:rsid w:val="002B5D27"/>
    <w:rsid w:val="002C2F57"/>
    <w:rsid w:val="002C7C97"/>
    <w:rsid w:val="002E09C3"/>
    <w:rsid w:val="002E3C42"/>
    <w:rsid w:val="002F5EE4"/>
    <w:rsid w:val="002F7D8B"/>
    <w:rsid w:val="00301EE4"/>
    <w:rsid w:val="00302302"/>
    <w:rsid w:val="0032386E"/>
    <w:rsid w:val="0032553F"/>
    <w:rsid w:val="00343089"/>
    <w:rsid w:val="00347FC7"/>
    <w:rsid w:val="003505A5"/>
    <w:rsid w:val="00354D06"/>
    <w:rsid w:val="00366DD3"/>
    <w:rsid w:val="00370C4C"/>
    <w:rsid w:val="0038019F"/>
    <w:rsid w:val="00385C6E"/>
    <w:rsid w:val="003920C0"/>
    <w:rsid w:val="003B4448"/>
    <w:rsid w:val="003B558D"/>
    <w:rsid w:val="003C47AE"/>
    <w:rsid w:val="00431A7F"/>
    <w:rsid w:val="0044745E"/>
    <w:rsid w:val="004547D0"/>
    <w:rsid w:val="00455CEF"/>
    <w:rsid w:val="004560B8"/>
    <w:rsid w:val="00481540"/>
    <w:rsid w:val="004A3D92"/>
    <w:rsid w:val="004D0E2E"/>
    <w:rsid w:val="004D4164"/>
    <w:rsid w:val="004D6FFB"/>
    <w:rsid w:val="004E1635"/>
    <w:rsid w:val="00520DCD"/>
    <w:rsid w:val="0052543D"/>
    <w:rsid w:val="00547C38"/>
    <w:rsid w:val="005621FD"/>
    <w:rsid w:val="00575E3F"/>
    <w:rsid w:val="00595B53"/>
    <w:rsid w:val="005B59A4"/>
    <w:rsid w:val="005C3EF9"/>
    <w:rsid w:val="005D481B"/>
    <w:rsid w:val="005F74AA"/>
    <w:rsid w:val="006065A6"/>
    <w:rsid w:val="00612089"/>
    <w:rsid w:val="006124A8"/>
    <w:rsid w:val="006418F8"/>
    <w:rsid w:val="00644756"/>
    <w:rsid w:val="00662BEA"/>
    <w:rsid w:val="00681DC9"/>
    <w:rsid w:val="00691B46"/>
    <w:rsid w:val="006A1BE5"/>
    <w:rsid w:val="006B7798"/>
    <w:rsid w:val="006C4BA4"/>
    <w:rsid w:val="006C62AE"/>
    <w:rsid w:val="006D1B86"/>
    <w:rsid w:val="006D338E"/>
    <w:rsid w:val="006D6144"/>
    <w:rsid w:val="006F523C"/>
    <w:rsid w:val="00710F92"/>
    <w:rsid w:val="0071711D"/>
    <w:rsid w:val="00726615"/>
    <w:rsid w:val="00730C65"/>
    <w:rsid w:val="00761CA9"/>
    <w:rsid w:val="00772C36"/>
    <w:rsid w:val="007B70A3"/>
    <w:rsid w:val="007D5D75"/>
    <w:rsid w:val="007E2AC0"/>
    <w:rsid w:val="008208C3"/>
    <w:rsid w:val="00835DC6"/>
    <w:rsid w:val="00840B92"/>
    <w:rsid w:val="008608E3"/>
    <w:rsid w:val="00863616"/>
    <w:rsid w:val="00876148"/>
    <w:rsid w:val="008920DD"/>
    <w:rsid w:val="008B26F8"/>
    <w:rsid w:val="008B3BFD"/>
    <w:rsid w:val="008C0824"/>
    <w:rsid w:val="008C6B23"/>
    <w:rsid w:val="008D4E14"/>
    <w:rsid w:val="008E00CD"/>
    <w:rsid w:val="008E3D63"/>
    <w:rsid w:val="008E5D9A"/>
    <w:rsid w:val="00903348"/>
    <w:rsid w:val="00922C14"/>
    <w:rsid w:val="009275E5"/>
    <w:rsid w:val="0092768A"/>
    <w:rsid w:val="0094160D"/>
    <w:rsid w:val="00954879"/>
    <w:rsid w:val="0096691C"/>
    <w:rsid w:val="00966C3D"/>
    <w:rsid w:val="00967420"/>
    <w:rsid w:val="00980D90"/>
    <w:rsid w:val="00995DC2"/>
    <w:rsid w:val="009A0F13"/>
    <w:rsid w:val="009B3AF7"/>
    <w:rsid w:val="009C2E16"/>
    <w:rsid w:val="009F102C"/>
    <w:rsid w:val="009F610E"/>
    <w:rsid w:val="00A26D74"/>
    <w:rsid w:val="00A40709"/>
    <w:rsid w:val="00A8196B"/>
    <w:rsid w:val="00A83726"/>
    <w:rsid w:val="00A877D1"/>
    <w:rsid w:val="00AA607A"/>
    <w:rsid w:val="00AC6CD5"/>
    <w:rsid w:val="00B12373"/>
    <w:rsid w:val="00B126F4"/>
    <w:rsid w:val="00B13B30"/>
    <w:rsid w:val="00B23E0D"/>
    <w:rsid w:val="00B37B41"/>
    <w:rsid w:val="00B41D08"/>
    <w:rsid w:val="00B44958"/>
    <w:rsid w:val="00B44B35"/>
    <w:rsid w:val="00B45ADB"/>
    <w:rsid w:val="00B5319A"/>
    <w:rsid w:val="00B6060F"/>
    <w:rsid w:val="00B91AD6"/>
    <w:rsid w:val="00BA54E3"/>
    <w:rsid w:val="00BE73AE"/>
    <w:rsid w:val="00C13C71"/>
    <w:rsid w:val="00C14DBF"/>
    <w:rsid w:val="00C203D9"/>
    <w:rsid w:val="00C47CC9"/>
    <w:rsid w:val="00C50EBF"/>
    <w:rsid w:val="00C65944"/>
    <w:rsid w:val="00C71C1C"/>
    <w:rsid w:val="00C755AB"/>
    <w:rsid w:val="00C819C9"/>
    <w:rsid w:val="00CA4C89"/>
    <w:rsid w:val="00CA703E"/>
    <w:rsid w:val="00CB7022"/>
    <w:rsid w:val="00CC15FB"/>
    <w:rsid w:val="00CC4CE3"/>
    <w:rsid w:val="00CE5A36"/>
    <w:rsid w:val="00D10986"/>
    <w:rsid w:val="00D31451"/>
    <w:rsid w:val="00D40116"/>
    <w:rsid w:val="00D417A2"/>
    <w:rsid w:val="00D54B8E"/>
    <w:rsid w:val="00DA2B5D"/>
    <w:rsid w:val="00DC2E0F"/>
    <w:rsid w:val="00DC5F47"/>
    <w:rsid w:val="00DD0681"/>
    <w:rsid w:val="00DD4E4A"/>
    <w:rsid w:val="00DE14F4"/>
    <w:rsid w:val="00E33508"/>
    <w:rsid w:val="00E33FD8"/>
    <w:rsid w:val="00E62027"/>
    <w:rsid w:val="00E85E27"/>
    <w:rsid w:val="00E871AC"/>
    <w:rsid w:val="00E97737"/>
    <w:rsid w:val="00EE0286"/>
    <w:rsid w:val="00EF62AC"/>
    <w:rsid w:val="00F050A8"/>
    <w:rsid w:val="00F12AB5"/>
    <w:rsid w:val="00F23242"/>
    <w:rsid w:val="00F3645A"/>
    <w:rsid w:val="00F63093"/>
    <w:rsid w:val="00F727F1"/>
    <w:rsid w:val="00F7410B"/>
    <w:rsid w:val="00F93308"/>
    <w:rsid w:val="00F94398"/>
    <w:rsid w:val="00FA6D5C"/>
    <w:rsid w:val="00FA76CE"/>
    <w:rsid w:val="00FB4790"/>
    <w:rsid w:val="00FD0834"/>
    <w:rsid w:val="00FD11AE"/>
    <w:rsid w:val="00FF5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C4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4CE3"/>
    <w:rPr>
      <w:rFonts w:ascii="Tahoma" w:hAnsi="Tahoma" w:cs="Tahoma"/>
      <w:sz w:val="16"/>
      <w:szCs w:val="16"/>
    </w:rPr>
  </w:style>
  <w:style w:type="paragraph" w:customStyle="1" w:styleId="12">
    <w:name w:val="ОТ_Дог_12"/>
    <w:basedOn w:val="a"/>
    <w:link w:val="120"/>
    <w:rsid w:val="0010785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 CYR"/>
      <w:sz w:val="24"/>
      <w:szCs w:val="24"/>
      <w:lang w:eastAsia="ru-RU"/>
    </w:rPr>
  </w:style>
  <w:style w:type="character" w:customStyle="1" w:styleId="120">
    <w:name w:val="ОТ_Дог_12 Знак"/>
    <w:link w:val="12"/>
    <w:rsid w:val="00107850"/>
    <w:rPr>
      <w:rFonts w:ascii="Times New Roman" w:eastAsia="Times New Roman" w:hAnsi="Times New Roman" w:cs="Times New Roman CYR"/>
      <w:sz w:val="24"/>
      <w:szCs w:val="24"/>
      <w:lang w:eastAsia="ru-RU"/>
    </w:rPr>
  </w:style>
  <w:style w:type="paragraph" w:customStyle="1" w:styleId="a7">
    <w:name w:val="a"/>
    <w:basedOn w:val="a"/>
    <w:rsid w:val="000A2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AF76C2-F1D8-4764-91ED-4DD57566F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2</Pages>
  <Words>4338</Words>
  <Characters>2474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2800-shvetss</dc:creator>
  <cp:lastModifiedBy>Masyuk</cp:lastModifiedBy>
  <cp:revision>75</cp:revision>
  <cp:lastPrinted>2021-02-26T08:08:00Z</cp:lastPrinted>
  <dcterms:created xsi:type="dcterms:W3CDTF">2023-06-06T09:17:00Z</dcterms:created>
  <dcterms:modified xsi:type="dcterms:W3CDTF">2023-07-07T09:32:00Z</dcterms:modified>
</cp:coreProperties>
</file>