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9C9" w:rsidRPr="00204038" w:rsidRDefault="000B1F80" w:rsidP="00595B53">
      <w:pPr>
        <w:spacing w:after="0" w:line="240" w:lineRule="auto"/>
        <w:jc w:val="center"/>
        <w:rPr>
          <w:rFonts w:ascii="Times New Roman" w:hAnsi="Times New Roman"/>
          <w:b/>
          <w:sz w:val="24"/>
          <w:szCs w:val="24"/>
        </w:rPr>
      </w:pPr>
      <w:r w:rsidRPr="00204038">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Pr="00204038" w:rsidRDefault="00595B53" w:rsidP="00595B53">
      <w:pPr>
        <w:spacing w:after="120" w:line="240" w:lineRule="auto"/>
        <w:contextualSpacing/>
        <w:jc w:val="center"/>
        <w:rPr>
          <w:rFonts w:ascii="Times New Roman" w:hAnsi="Times New Roman" w:cs="Times New Roman"/>
          <w:sz w:val="24"/>
          <w:szCs w:val="24"/>
        </w:rPr>
      </w:pPr>
      <w:r w:rsidRPr="00204038">
        <w:rPr>
          <w:rFonts w:ascii="Times New Roman" w:hAnsi="Times New Roman" w:cs="Times New Roman"/>
          <w:sz w:val="24"/>
          <w:szCs w:val="24"/>
        </w:rPr>
        <w:t>(відповідно до пункту 4</w:t>
      </w:r>
      <w:r w:rsidRPr="00204038">
        <w:rPr>
          <w:rFonts w:ascii="Times New Roman" w:hAnsi="Times New Roman" w:cs="Times New Roman"/>
          <w:sz w:val="24"/>
          <w:szCs w:val="24"/>
          <w:vertAlign w:val="superscript"/>
        </w:rPr>
        <w:t xml:space="preserve">1 </w:t>
      </w:r>
      <w:r w:rsidRPr="00204038">
        <w:rPr>
          <w:rFonts w:ascii="Times New Roman" w:hAnsi="Times New Roman" w:cs="Times New Roman"/>
          <w:sz w:val="24"/>
          <w:szCs w:val="24"/>
        </w:rPr>
        <w:t>постанови КМУ від 11.10.2016 № 710 «Про ефективне використання державних коштів» (зі змінами))</w:t>
      </w:r>
    </w:p>
    <w:p w:rsidR="000B1F80" w:rsidRPr="00204038" w:rsidRDefault="000B1F80" w:rsidP="000B1F80">
      <w:pPr>
        <w:pStyle w:val="a3"/>
        <w:numPr>
          <w:ilvl w:val="0"/>
          <w:numId w:val="1"/>
        </w:numPr>
        <w:tabs>
          <w:tab w:val="left" w:pos="851"/>
        </w:tabs>
        <w:spacing w:after="120" w:line="240" w:lineRule="auto"/>
        <w:ind w:left="0" w:firstLine="425"/>
        <w:contextualSpacing w:val="0"/>
        <w:jc w:val="both"/>
        <w:rPr>
          <w:rFonts w:ascii="Times New Roman" w:eastAsia="Times New Roman" w:hAnsi="Times New Roman"/>
          <w:sz w:val="24"/>
          <w:szCs w:val="24"/>
          <w:lang w:eastAsia="ru-RU"/>
        </w:rPr>
      </w:pPr>
      <w:r w:rsidRPr="00204038">
        <w:rPr>
          <w:rFonts w:ascii="Times New Roman" w:eastAsia="Times New Roman" w:hAnsi="Times New Roman"/>
          <w:b/>
          <w:sz w:val="24"/>
          <w:szCs w:val="24"/>
          <w:lang w:eastAsia="ru-RU"/>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204038">
        <w:rPr>
          <w:rFonts w:ascii="Times New Roman" w:eastAsia="Times New Roman" w:hAnsi="Times New Roman"/>
          <w:sz w:val="24"/>
          <w:szCs w:val="24"/>
          <w:lang w:eastAsia="ru-RU"/>
        </w:rPr>
        <w:t xml:space="preserve">Державна казначейська служба України; </w:t>
      </w:r>
      <w:r w:rsidRPr="00204038">
        <w:rPr>
          <w:rFonts w:ascii="Times New Roman" w:eastAsia="Times New Roman" w:hAnsi="Times New Roman"/>
          <w:sz w:val="24"/>
          <w:szCs w:val="24"/>
          <w:lang w:eastAsia="ru-RU"/>
        </w:rPr>
        <w:br/>
        <w:t>м. Київ; код за ЄДРПОУ – 37567646; категорія замовника – орган державної влади.</w:t>
      </w:r>
    </w:p>
    <w:p w:rsidR="009F610E" w:rsidRPr="00204038" w:rsidRDefault="000B1F80" w:rsidP="009F610E">
      <w:pPr>
        <w:pStyle w:val="a3"/>
        <w:numPr>
          <w:ilvl w:val="0"/>
          <w:numId w:val="1"/>
        </w:numPr>
        <w:tabs>
          <w:tab w:val="left" w:pos="851"/>
        </w:tabs>
        <w:spacing w:after="120" w:line="240" w:lineRule="auto"/>
        <w:ind w:left="0" w:firstLine="425"/>
        <w:contextualSpacing w:val="0"/>
        <w:jc w:val="both"/>
        <w:rPr>
          <w:rFonts w:ascii="Times New Roman" w:eastAsia="Times New Roman" w:hAnsi="Times New Roman"/>
          <w:sz w:val="24"/>
          <w:szCs w:val="24"/>
          <w:lang w:eastAsia="ru-RU"/>
        </w:rPr>
      </w:pPr>
      <w:r w:rsidRPr="00204038">
        <w:rPr>
          <w:rFonts w:ascii="Times New Roman" w:eastAsia="Times New Roman" w:hAnsi="Times New Roman"/>
          <w:b/>
          <w:sz w:val="24"/>
          <w:szCs w:val="24"/>
          <w:lang w:eastAsia="ru-RU"/>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9F610E" w:rsidRPr="00204038">
        <w:rPr>
          <w:rFonts w:ascii="Times New Roman" w:eastAsia="Times New Roman" w:hAnsi="Times New Roman"/>
          <w:b/>
          <w:sz w:val="24"/>
          <w:szCs w:val="24"/>
          <w:lang w:eastAsia="ru-RU"/>
        </w:rPr>
        <w:t xml:space="preserve"> </w:t>
      </w:r>
      <w:r w:rsidR="009F610E" w:rsidRPr="00204038">
        <w:rPr>
          <w:rFonts w:ascii="Times New Roman" w:eastAsia="Times New Roman" w:hAnsi="Times New Roman"/>
          <w:sz w:val="24"/>
          <w:szCs w:val="24"/>
          <w:lang w:eastAsia="ru-RU"/>
        </w:rPr>
        <w:t>«</w:t>
      </w:r>
      <w:r w:rsidR="006929D4" w:rsidRPr="006929D4">
        <w:rPr>
          <w:rFonts w:ascii="Times New Roman" w:eastAsia="Times New Roman" w:hAnsi="Times New Roman"/>
          <w:sz w:val="24"/>
          <w:szCs w:val="24"/>
          <w:lang w:eastAsia="ru-RU"/>
        </w:rPr>
        <w:t>50310000-1 – Технічне обслуговування і ремонт офісної техніки (Технічне обслуговування та поточний ремонт копіювальних апаратів)</w:t>
      </w:r>
      <w:r w:rsidR="009F610E" w:rsidRPr="00204038">
        <w:rPr>
          <w:rFonts w:ascii="Times New Roman" w:eastAsia="Times New Roman" w:hAnsi="Times New Roman"/>
          <w:sz w:val="24"/>
          <w:szCs w:val="24"/>
          <w:lang w:eastAsia="ru-RU"/>
        </w:rPr>
        <w:t>».</w:t>
      </w:r>
    </w:p>
    <w:p w:rsidR="000B1F80" w:rsidRPr="006929D4" w:rsidRDefault="000B1F80" w:rsidP="000B1F80">
      <w:pPr>
        <w:pStyle w:val="a3"/>
        <w:numPr>
          <w:ilvl w:val="0"/>
          <w:numId w:val="1"/>
        </w:numPr>
        <w:tabs>
          <w:tab w:val="left" w:pos="851"/>
        </w:tabs>
        <w:spacing w:after="120" w:line="240" w:lineRule="auto"/>
        <w:ind w:left="0" w:firstLine="425"/>
        <w:contextualSpacing w:val="0"/>
        <w:jc w:val="both"/>
        <w:rPr>
          <w:rFonts w:ascii="Times New Roman" w:eastAsia="Times New Roman" w:hAnsi="Times New Roman"/>
          <w:sz w:val="24"/>
          <w:szCs w:val="24"/>
          <w:lang w:eastAsia="ru-RU"/>
        </w:rPr>
      </w:pPr>
      <w:r w:rsidRPr="00204038">
        <w:rPr>
          <w:rFonts w:ascii="Times New Roman" w:eastAsia="Times New Roman" w:hAnsi="Times New Roman"/>
          <w:b/>
          <w:sz w:val="24"/>
          <w:szCs w:val="24"/>
          <w:lang w:eastAsia="ru-RU"/>
        </w:rPr>
        <w:t xml:space="preserve">Ідентифікатор закупівлі: </w:t>
      </w:r>
      <w:r w:rsidR="006929D4" w:rsidRPr="006929D4">
        <w:rPr>
          <w:rFonts w:ascii="Times New Roman" w:eastAsia="Times New Roman" w:hAnsi="Times New Roman"/>
          <w:sz w:val="24"/>
          <w:szCs w:val="24"/>
          <w:lang w:eastAsia="ru-RU"/>
        </w:rPr>
        <w:t>UA-2023-02-13-001834-а</w:t>
      </w:r>
      <w:r w:rsidR="006929D4" w:rsidRPr="006929D4">
        <w:rPr>
          <w:rFonts w:ascii="Times New Roman" w:eastAsia="Times New Roman" w:hAnsi="Times New Roman"/>
          <w:sz w:val="24"/>
          <w:szCs w:val="24"/>
          <w:lang w:eastAsia="ru-RU"/>
        </w:rPr>
        <w:t>.</w:t>
      </w:r>
    </w:p>
    <w:p w:rsidR="00B12373" w:rsidRPr="00204038" w:rsidRDefault="00595B53" w:rsidP="009F610E">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sz w:val="24"/>
          <w:szCs w:val="24"/>
          <w:lang w:eastAsia="ru-RU"/>
        </w:rPr>
      </w:pPr>
      <w:r w:rsidRPr="00204038">
        <w:rPr>
          <w:rFonts w:ascii="Times New Roman" w:eastAsia="Times New Roman" w:hAnsi="Times New Roman"/>
          <w:b/>
          <w:sz w:val="24"/>
          <w:szCs w:val="24"/>
          <w:lang w:eastAsia="ru-RU"/>
        </w:rPr>
        <w:t>Обґрунтування технічних та якісних характеристик предмета закупівлі:</w:t>
      </w:r>
      <w:r w:rsidRPr="00204038">
        <w:rPr>
          <w:rFonts w:ascii="Times New Roman" w:hAnsi="Times New Roman"/>
          <w:sz w:val="24"/>
          <w:szCs w:val="24"/>
        </w:rPr>
        <w:t xml:space="preserve"> </w:t>
      </w:r>
      <w:r w:rsidR="009F610E" w:rsidRPr="00204038">
        <w:rPr>
          <w:rFonts w:ascii="Times New Roman" w:eastAsia="Times New Roman" w:hAnsi="Times New Roman"/>
          <w:sz w:val="24"/>
          <w:szCs w:val="24"/>
          <w:lang w:eastAsia="ru-RU"/>
        </w:rPr>
        <w:t>технічні та якісні характеристики предмета закупівлі визначені відповідно до потреб замовника</w:t>
      </w:r>
      <w:r w:rsidR="00083B42" w:rsidRPr="00204038">
        <w:rPr>
          <w:rFonts w:ascii="Times New Roman" w:eastAsia="Times New Roman" w:hAnsi="Times New Roman"/>
          <w:sz w:val="24"/>
          <w:szCs w:val="24"/>
          <w:lang w:eastAsia="ru-RU"/>
        </w:rPr>
        <w:t>.</w:t>
      </w:r>
      <w:r w:rsidR="008920DD" w:rsidRPr="00204038">
        <w:rPr>
          <w:rFonts w:ascii="Times New Roman" w:eastAsia="Times New Roman" w:hAnsi="Times New Roman"/>
          <w:sz w:val="24"/>
          <w:szCs w:val="24"/>
          <w:lang w:eastAsia="ru-RU"/>
        </w:rPr>
        <w:t xml:space="preserve"> </w:t>
      </w:r>
    </w:p>
    <w:p w:rsidR="00083B42" w:rsidRPr="00204038" w:rsidRDefault="00083B42" w:rsidP="009F610E">
      <w:pPr>
        <w:pStyle w:val="a3"/>
        <w:tabs>
          <w:tab w:val="left" w:pos="851"/>
        </w:tabs>
        <w:spacing w:after="0" w:line="240" w:lineRule="auto"/>
        <w:ind w:left="425"/>
        <w:contextualSpacing w:val="0"/>
        <w:jc w:val="both"/>
        <w:rPr>
          <w:rFonts w:ascii="Times New Roman" w:eastAsia="Times New Roman" w:hAnsi="Times New Roman"/>
          <w:sz w:val="24"/>
          <w:szCs w:val="24"/>
          <w:lang w:eastAsia="ru-RU"/>
        </w:rPr>
      </w:pPr>
    </w:p>
    <w:p w:rsidR="00B6060F" w:rsidRPr="00D0104A" w:rsidRDefault="00C819C9" w:rsidP="008B26F8">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b/>
          <w:sz w:val="24"/>
          <w:szCs w:val="24"/>
          <w:lang w:eastAsia="ru-RU"/>
        </w:rPr>
      </w:pPr>
      <w:r w:rsidRPr="007430A8">
        <w:rPr>
          <w:rFonts w:ascii="Times New Roman" w:eastAsia="Times New Roman" w:hAnsi="Times New Roman"/>
          <w:b/>
          <w:sz w:val="24"/>
          <w:szCs w:val="24"/>
          <w:lang w:eastAsia="ru-RU"/>
        </w:rPr>
        <w:t xml:space="preserve">Обґрунтування </w:t>
      </w:r>
      <w:r w:rsidR="00B12373" w:rsidRPr="007430A8">
        <w:rPr>
          <w:rFonts w:ascii="Times New Roman" w:eastAsia="Times New Roman" w:hAnsi="Times New Roman"/>
          <w:b/>
          <w:sz w:val="24"/>
          <w:szCs w:val="24"/>
          <w:lang w:eastAsia="ru-RU"/>
        </w:rPr>
        <w:t>розміру бюджетного призначення</w:t>
      </w:r>
      <w:r w:rsidR="00E33FD8" w:rsidRPr="00D0104A">
        <w:rPr>
          <w:rFonts w:ascii="Times New Roman" w:eastAsia="Times New Roman" w:hAnsi="Times New Roman"/>
          <w:b/>
          <w:sz w:val="24"/>
          <w:szCs w:val="24"/>
          <w:lang w:eastAsia="ru-RU"/>
        </w:rPr>
        <w:t>:</w:t>
      </w:r>
      <w:r w:rsidR="009F610E" w:rsidRPr="00D0104A">
        <w:rPr>
          <w:rFonts w:ascii="Times New Roman" w:eastAsia="Times New Roman" w:hAnsi="Times New Roman"/>
          <w:b/>
          <w:sz w:val="24"/>
          <w:szCs w:val="24"/>
          <w:lang w:eastAsia="ru-RU"/>
        </w:rPr>
        <w:t xml:space="preserve"> </w:t>
      </w:r>
      <w:r w:rsidR="009F610E" w:rsidRPr="00D0104A">
        <w:rPr>
          <w:rFonts w:ascii="Times New Roman" w:eastAsia="Times New Roman" w:hAnsi="Times New Roman"/>
          <w:sz w:val="24"/>
          <w:szCs w:val="24"/>
          <w:lang w:eastAsia="ru-RU"/>
        </w:rPr>
        <w:t xml:space="preserve">розмір бюджетного призначення </w:t>
      </w:r>
      <w:r w:rsidR="0038019F" w:rsidRPr="00D0104A">
        <w:rPr>
          <w:rFonts w:ascii="Times New Roman" w:eastAsia="Times New Roman" w:hAnsi="Times New Roman"/>
          <w:sz w:val="24"/>
          <w:szCs w:val="24"/>
          <w:lang w:eastAsia="ru-RU"/>
        </w:rPr>
        <w:t>відповідно до розрахунку</w:t>
      </w:r>
      <w:r w:rsidR="007440DF" w:rsidRPr="007440DF">
        <w:rPr>
          <w:rFonts w:ascii="Times New Roman" w:eastAsia="Times New Roman" w:hAnsi="Times New Roman"/>
          <w:sz w:val="24"/>
          <w:szCs w:val="24"/>
          <w:lang w:val="ru-RU" w:eastAsia="ru-RU"/>
        </w:rPr>
        <w:t xml:space="preserve"> </w:t>
      </w:r>
      <w:proofErr w:type="spellStart"/>
      <w:r w:rsidR="007440DF" w:rsidRPr="00C3254C">
        <w:rPr>
          <w:rFonts w:ascii="Times New Roman" w:eastAsia="Times New Roman" w:hAnsi="Times New Roman"/>
          <w:sz w:val="24"/>
          <w:szCs w:val="24"/>
          <w:lang w:val="ru-RU" w:eastAsia="ru-RU"/>
        </w:rPr>
        <w:t>видатків</w:t>
      </w:r>
      <w:proofErr w:type="spellEnd"/>
      <w:r w:rsidR="0038019F" w:rsidRPr="00D0104A">
        <w:rPr>
          <w:rFonts w:ascii="Times New Roman" w:eastAsia="Times New Roman" w:hAnsi="Times New Roman"/>
          <w:sz w:val="24"/>
          <w:szCs w:val="24"/>
          <w:lang w:eastAsia="ru-RU"/>
        </w:rPr>
        <w:t xml:space="preserve"> до </w:t>
      </w:r>
      <w:r w:rsidR="009F610E" w:rsidRPr="00D0104A">
        <w:rPr>
          <w:rFonts w:ascii="Times New Roman" w:eastAsia="Times New Roman" w:hAnsi="Times New Roman"/>
          <w:sz w:val="24"/>
          <w:szCs w:val="24"/>
          <w:lang w:eastAsia="ru-RU"/>
        </w:rPr>
        <w:t>кошторису на 202</w:t>
      </w:r>
      <w:r w:rsidR="000F1A6B" w:rsidRPr="00D0104A">
        <w:rPr>
          <w:rFonts w:ascii="Times New Roman" w:eastAsia="Times New Roman" w:hAnsi="Times New Roman"/>
          <w:sz w:val="24"/>
          <w:szCs w:val="24"/>
          <w:lang w:val="ru-RU" w:eastAsia="ru-RU"/>
        </w:rPr>
        <w:t>3</w:t>
      </w:r>
      <w:r w:rsidR="009F610E" w:rsidRPr="00D0104A">
        <w:rPr>
          <w:rFonts w:ascii="Times New Roman" w:eastAsia="Times New Roman" w:hAnsi="Times New Roman"/>
          <w:sz w:val="24"/>
          <w:szCs w:val="24"/>
          <w:lang w:eastAsia="ru-RU"/>
        </w:rPr>
        <w:t xml:space="preserve"> рік</w:t>
      </w:r>
      <w:r w:rsidR="000D4E09" w:rsidRPr="00D0104A">
        <w:rPr>
          <w:rFonts w:ascii="Times New Roman" w:eastAsia="Times New Roman" w:hAnsi="Times New Roman"/>
          <w:sz w:val="24"/>
          <w:szCs w:val="24"/>
          <w:lang w:eastAsia="ru-RU"/>
        </w:rPr>
        <w:t xml:space="preserve"> становить </w:t>
      </w:r>
      <w:r w:rsidR="006929D4">
        <w:rPr>
          <w:rFonts w:ascii="Times New Roman" w:eastAsia="Times New Roman" w:hAnsi="Times New Roman"/>
          <w:sz w:val="24"/>
          <w:szCs w:val="24"/>
          <w:lang w:val="ru-RU" w:eastAsia="ru-RU"/>
        </w:rPr>
        <w:t>476465,32</w:t>
      </w:r>
      <w:bookmarkStart w:id="0" w:name="_GoBack"/>
      <w:bookmarkEnd w:id="0"/>
      <w:r w:rsidR="000D4E09" w:rsidRPr="00D0104A">
        <w:rPr>
          <w:rFonts w:ascii="Times New Roman" w:eastAsia="Times New Roman" w:hAnsi="Times New Roman"/>
          <w:sz w:val="24"/>
          <w:szCs w:val="24"/>
          <w:lang w:eastAsia="ru-RU"/>
        </w:rPr>
        <w:t xml:space="preserve"> грн з ПДВ</w:t>
      </w:r>
      <w:r w:rsidR="009F610E" w:rsidRPr="00D0104A">
        <w:rPr>
          <w:rFonts w:ascii="Times New Roman" w:eastAsia="Times New Roman" w:hAnsi="Times New Roman"/>
          <w:sz w:val="24"/>
          <w:szCs w:val="24"/>
          <w:lang w:eastAsia="ru-RU"/>
        </w:rPr>
        <w:t>.</w:t>
      </w:r>
      <w:r w:rsidR="000D4E09" w:rsidRPr="00D0104A">
        <w:rPr>
          <w:rFonts w:ascii="Times New Roman" w:eastAsia="Times New Roman" w:hAnsi="Times New Roman"/>
          <w:sz w:val="24"/>
          <w:szCs w:val="24"/>
          <w:lang w:eastAsia="ru-RU"/>
        </w:rPr>
        <w:t xml:space="preserve"> </w:t>
      </w:r>
    </w:p>
    <w:p w:rsidR="00035765" w:rsidRPr="00204038" w:rsidRDefault="00035765" w:rsidP="009F610E">
      <w:pPr>
        <w:spacing w:after="0" w:line="240" w:lineRule="auto"/>
        <w:jc w:val="both"/>
        <w:rPr>
          <w:rFonts w:ascii="Times New Roman" w:hAnsi="Times New Roman" w:cs="Times New Roman"/>
          <w:sz w:val="24"/>
          <w:szCs w:val="24"/>
        </w:rPr>
      </w:pPr>
    </w:p>
    <w:p w:rsidR="00DD4E4A" w:rsidRPr="00204038" w:rsidRDefault="00DD4E4A" w:rsidP="00DD4E4A">
      <w:pPr>
        <w:pStyle w:val="a3"/>
        <w:numPr>
          <w:ilvl w:val="0"/>
          <w:numId w:val="1"/>
        </w:numPr>
        <w:tabs>
          <w:tab w:val="left" w:pos="851"/>
        </w:tabs>
        <w:spacing w:after="0" w:line="240" w:lineRule="auto"/>
        <w:ind w:left="0" w:firstLine="425"/>
        <w:contextualSpacing w:val="0"/>
        <w:jc w:val="both"/>
        <w:rPr>
          <w:rFonts w:ascii="Times New Roman" w:hAnsi="Times New Roman"/>
          <w:sz w:val="24"/>
          <w:szCs w:val="24"/>
        </w:rPr>
      </w:pPr>
      <w:r w:rsidRPr="00204038">
        <w:rPr>
          <w:rFonts w:ascii="Times New Roman" w:eastAsia="Times New Roman" w:hAnsi="Times New Roman"/>
          <w:b/>
          <w:sz w:val="24"/>
          <w:szCs w:val="24"/>
          <w:lang w:eastAsia="ru-RU"/>
        </w:rPr>
        <w:t xml:space="preserve">Очікувана вартість предмета закупівлі: </w:t>
      </w:r>
      <w:r w:rsidR="006929D4" w:rsidRPr="006929D4">
        <w:rPr>
          <w:rFonts w:ascii="Times New Roman" w:eastAsia="Times New Roman" w:hAnsi="Times New Roman"/>
          <w:sz w:val="24"/>
          <w:szCs w:val="24"/>
          <w:lang w:eastAsia="uk-UA"/>
        </w:rPr>
        <w:t>476465,32</w:t>
      </w:r>
      <w:r w:rsidRPr="00204038">
        <w:rPr>
          <w:rFonts w:ascii="Times New Roman" w:eastAsia="Times New Roman" w:hAnsi="Times New Roman"/>
          <w:sz w:val="24"/>
          <w:szCs w:val="24"/>
          <w:lang w:eastAsia="uk-UA"/>
        </w:rPr>
        <w:t xml:space="preserve"> грн</w:t>
      </w:r>
      <w:r w:rsidRPr="00204038">
        <w:rPr>
          <w:rFonts w:ascii="Times New Roman" w:eastAsia="Times New Roman" w:hAnsi="Times New Roman"/>
          <w:sz w:val="24"/>
          <w:szCs w:val="24"/>
          <w:lang w:eastAsia="ru-RU"/>
        </w:rPr>
        <w:t xml:space="preserve"> з ПДВ.</w:t>
      </w:r>
    </w:p>
    <w:p w:rsidR="00DD4E4A" w:rsidRPr="00204038" w:rsidRDefault="00DD4E4A" w:rsidP="009F610E">
      <w:pPr>
        <w:spacing w:after="0" w:line="240" w:lineRule="auto"/>
        <w:jc w:val="both"/>
        <w:rPr>
          <w:rFonts w:ascii="Times New Roman" w:hAnsi="Times New Roman" w:cs="Times New Roman"/>
          <w:sz w:val="24"/>
          <w:szCs w:val="24"/>
        </w:rPr>
      </w:pPr>
    </w:p>
    <w:p w:rsidR="00B12373" w:rsidRPr="00204038" w:rsidRDefault="00B6060F" w:rsidP="008B26F8">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b/>
          <w:sz w:val="24"/>
          <w:szCs w:val="24"/>
          <w:lang w:eastAsia="ru-RU"/>
        </w:rPr>
      </w:pPr>
      <w:r w:rsidRPr="00204038">
        <w:rPr>
          <w:rFonts w:ascii="Times New Roman" w:eastAsia="Times New Roman" w:hAnsi="Times New Roman"/>
          <w:b/>
          <w:sz w:val="24"/>
          <w:szCs w:val="24"/>
          <w:lang w:eastAsia="ru-RU"/>
        </w:rPr>
        <w:t>Обґрунтування</w:t>
      </w:r>
      <w:r w:rsidR="00B12373" w:rsidRPr="00204038">
        <w:rPr>
          <w:rFonts w:ascii="Times New Roman" w:eastAsia="Times New Roman" w:hAnsi="Times New Roman"/>
          <w:b/>
          <w:sz w:val="24"/>
          <w:szCs w:val="24"/>
          <w:lang w:eastAsia="ru-RU"/>
        </w:rPr>
        <w:t xml:space="preserve"> очікуваної вартості предмета закупівлі</w:t>
      </w:r>
      <w:r w:rsidR="00C819C9" w:rsidRPr="00204038">
        <w:rPr>
          <w:rFonts w:ascii="Times New Roman" w:eastAsia="Times New Roman" w:hAnsi="Times New Roman"/>
          <w:b/>
          <w:sz w:val="24"/>
          <w:szCs w:val="24"/>
          <w:lang w:eastAsia="ru-RU"/>
        </w:rPr>
        <w:t>:</w:t>
      </w:r>
    </w:p>
    <w:p w:rsidR="006929D4" w:rsidRPr="006929D4" w:rsidRDefault="006929D4" w:rsidP="006929D4">
      <w:pPr>
        <w:pStyle w:val="a5"/>
        <w:spacing w:before="0" w:beforeAutospacing="0" w:after="0" w:afterAutospacing="0"/>
        <w:ind w:firstLine="426"/>
        <w:jc w:val="both"/>
      </w:pPr>
      <w:r w:rsidRPr="006929D4">
        <w:t xml:space="preserve">Для проведення процедури закупівлі технічного обслуговування та поточного ремонту копіювальних апаратів на 2023 рік, відповідно до Методики визначення очікуваної вартості предмета закупівлі Державної казначейської служби України, затвердженої наказом Державної казначейської служби України від 12.05.2020 № 125 (далі ‒ Методика), Відділ адміністративно господарської роботи надіслав лист з описом технічної специфікації щодо надання комерційної пропозиції на вищезазначені послуги 4 учасникам ринку даних послуг. </w:t>
      </w:r>
    </w:p>
    <w:p w:rsidR="002F7D8B" w:rsidRPr="006929D4" w:rsidRDefault="002F7D8B" w:rsidP="002F7D8B">
      <w:pPr>
        <w:spacing w:after="0" w:line="240" w:lineRule="auto"/>
        <w:ind w:firstLine="567"/>
        <w:jc w:val="both"/>
        <w:rPr>
          <w:rFonts w:ascii="Times New Roman" w:eastAsia="Times New Roman" w:hAnsi="Times New Roman" w:cs="Times New Roman"/>
          <w:sz w:val="24"/>
          <w:szCs w:val="24"/>
          <w:lang w:eastAsia="ru-RU"/>
        </w:rPr>
      </w:pPr>
    </w:p>
    <w:p w:rsidR="006929D4" w:rsidRPr="006929D4" w:rsidRDefault="006929D4" w:rsidP="006929D4">
      <w:pPr>
        <w:pStyle w:val="a5"/>
        <w:spacing w:before="0" w:beforeAutospacing="0" w:after="0" w:afterAutospacing="0"/>
        <w:ind w:firstLine="708"/>
        <w:jc w:val="both"/>
      </w:pPr>
      <w:r w:rsidRPr="006929D4">
        <w:t>Згідно з методом порівняння ринкових цін Методики проведено розрахунок очікуваної вартості закупівлі Послуг (далі - ОВ) з використанням чотирьох комерційних пропозицій (далі - Ц):</w:t>
      </w:r>
    </w:p>
    <w:p w:rsidR="006929D4" w:rsidRPr="006929D4" w:rsidRDefault="006929D4" w:rsidP="006929D4">
      <w:pPr>
        <w:pStyle w:val="a5"/>
        <w:spacing w:before="120" w:beforeAutospacing="0" w:after="0" w:afterAutospacing="0"/>
        <w:jc w:val="both"/>
      </w:pPr>
      <w:r w:rsidRPr="006929D4">
        <w:t>ОВ = (Ц1+Ц2+Ц3+Ц4)/4 = (474101,57 + 473648,52 + 479554,00</w:t>
      </w:r>
      <w:r w:rsidRPr="006929D4">
        <w:rPr>
          <w:lang w:val="ru-RU"/>
        </w:rPr>
        <w:t xml:space="preserve"> + 478557,20</w:t>
      </w:r>
      <w:r w:rsidRPr="006929D4">
        <w:t xml:space="preserve">)/4 = 1905861,29 /4 </w:t>
      </w:r>
      <w:r w:rsidRPr="006929D4">
        <w:rPr>
          <w:shd w:val="clear" w:color="auto" w:fill="FFFFFF"/>
        </w:rPr>
        <w:t>= 476465,32 грн (з ПДВ).</w:t>
      </w:r>
    </w:p>
    <w:p w:rsidR="00B12373" w:rsidRPr="006929D4" w:rsidRDefault="00B12373" w:rsidP="006929D4">
      <w:pPr>
        <w:spacing w:after="0" w:line="240" w:lineRule="auto"/>
        <w:ind w:firstLine="567"/>
        <w:jc w:val="both"/>
        <w:rPr>
          <w:rFonts w:ascii="Times New Roman" w:eastAsia="Times New Roman" w:hAnsi="Times New Roman" w:cs="Times New Roman"/>
          <w:sz w:val="24"/>
          <w:szCs w:val="24"/>
          <w:lang w:val="en-US" w:eastAsia="ru-RU"/>
        </w:rPr>
      </w:pPr>
    </w:p>
    <w:sectPr w:rsidR="00B12373" w:rsidRPr="006929D4" w:rsidSect="000B1F80">
      <w:pgSz w:w="11906" w:h="16838"/>
      <w:pgMar w:top="567"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B1F80"/>
    <w:rsid w:val="0001694A"/>
    <w:rsid w:val="000210D2"/>
    <w:rsid w:val="00035765"/>
    <w:rsid w:val="000412C9"/>
    <w:rsid w:val="00072D55"/>
    <w:rsid w:val="00083B42"/>
    <w:rsid w:val="000B1F80"/>
    <w:rsid w:val="000C58C4"/>
    <w:rsid w:val="000D292C"/>
    <w:rsid w:val="000D4E09"/>
    <w:rsid w:val="000F1A6B"/>
    <w:rsid w:val="0015274D"/>
    <w:rsid w:val="001F3A51"/>
    <w:rsid w:val="00204038"/>
    <w:rsid w:val="00214C14"/>
    <w:rsid w:val="002E0645"/>
    <w:rsid w:val="002F7D8B"/>
    <w:rsid w:val="00347FC7"/>
    <w:rsid w:val="00370C4C"/>
    <w:rsid w:val="0038019F"/>
    <w:rsid w:val="00380DCA"/>
    <w:rsid w:val="003920C0"/>
    <w:rsid w:val="005621FD"/>
    <w:rsid w:val="00575E3F"/>
    <w:rsid w:val="00595B53"/>
    <w:rsid w:val="006065A6"/>
    <w:rsid w:val="006124A8"/>
    <w:rsid w:val="00691B46"/>
    <w:rsid w:val="006929D4"/>
    <w:rsid w:val="006A1BE5"/>
    <w:rsid w:val="006D6144"/>
    <w:rsid w:val="00713B85"/>
    <w:rsid w:val="0071711D"/>
    <w:rsid w:val="007430A8"/>
    <w:rsid w:val="007440DF"/>
    <w:rsid w:val="00772C36"/>
    <w:rsid w:val="00777B52"/>
    <w:rsid w:val="008920DD"/>
    <w:rsid w:val="008B26F8"/>
    <w:rsid w:val="00967420"/>
    <w:rsid w:val="009F610E"/>
    <w:rsid w:val="00A83726"/>
    <w:rsid w:val="00B057CA"/>
    <w:rsid w:val="00B12373"/>
    <w:rsid w:val="00B148D4"/>
    <w:rsid w:val="00B44B35"/>
    <w:rsid w:val="00B5791E"/>
    <w:rsid w:val="00B6060F"/>
    <w:rsid w:val="00C50EBF"/>
    <w:rsid w:val="00C819C9"/>
    <w:rsid w:val="00D0104A"/>
    <w:rsid w:val="00D417A2"/>
    <w:rsid w:val="00D9396D"/>
    <w:rsid w:val="00DD4E4A"/>
    <w:rsid w:val="00E33508"/>
    <w:rsid w:val="00E33FD8"/>
    <w:rsid w:val="00F943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FA1B3"/>
  <w15:docId w15:val="{684648BF-F805-4A8C-8AF5-2BD32145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5E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rFonts w:ascii="Calibri" w:eastAsia="Calibri" w:hAnsi="Calibri" w:cs="Times New Roman"/>
    </w:rPr>
  </w:style>
  <w:style w:type="character" w:customStyle="1" w:styleId="a4">
    <w:name w:val="Абзац списку Знак"/>
    <w:link w:val="a3"/>
    <w:uiPriority w:val="34"/>
    <w:locked/>
    <w:rsid w:val="000B1F80"/>
    <w:rPr>
      <w:rFonts w:ascii="Calibri" w:eastAsia="Calibri" w:hAnsi="Calibri" w:cs="Times New Roman"/>
    </w:rPr>
  </w:style>
  <w:style w:type="paragraph" w:customStyle="1" w:styleId="a5">
    <w:name w:val="a"/>
    <w:basedOn w:val="a"/>
    <w:rsid w:val="006929D4"/>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1443</Words>
  <Characters>824</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Мельник Наталія Олександрівна</cp:lastModifiedBy>
  <cp:revision>4</cp:revision>
  <cp:lastPrinted>2022-01-26T09:16:00Z</cp:lastPrinted>
  <dcterms:created xsi:type="dcterms:W3CDTF">2023-02-02T12:26:00Z</dcterms:created>
  <dcterms:modified xsi:type="dcterms:W3CDTF">2023-02-13T12:37:00Z</dcterms:modified>
</cp:coreProperties>
</file>