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904E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E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904E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04EC">
        <w:rPr>
          <w:rFonts w:ascii="Times New Roman" w:hAnsi="Times New Roman"/>
          <w:sz w:val="24"/>
          <w:szCs w:val="24"/>
        </w:rPr>
        <w:t>(відповідно до пункту 4</w:t>
      </w:r>
      <w:r w:rsidRPr="00B904E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904EC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B904EC">
        <w:rPr>
          <w:rFonts w:ascii="Times New Roman" w:hAnsi="Times New Roman"/>
          <w:sz w:val="24"/>
          <w:szCs w:val="24"/>
        </w:rPr>
        <w:t>Кабінету Міністрів України</w:t>
      </w:r>
      <w:r w:rsidRPr="00B904EC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B904EC">
        <w:rPr>
          <w:rFonts w:ascii="Times New Roman" w:hAnsi="Times New Roman"/>
          <w:sz w:val="24"/>
          <w:szCs w:val="24"/>
        </w:rPr>
        <w:br/>
      </w:r>
      <w:r w:rsidRPr="00B904E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0F24FD" w:rsidRPr="00DD00C2" w:rsidRDefault="000F24FD" w:rsidP="000F24FD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0F24FD" w:rsidRPr="00400962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0F24FD" w:rsidRDefault="000F24FD" w:rsidP="000F24FD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F0F92" w:rsidRPr="000F0F92" w:rsidRDefault="00310B13" w:rsidP="000F0F92">
      <w:pPr>
        <w:spacing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B9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03376" w:rsidRPr="002D6E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6E46" w:rsidRPr="002D6E46">
        <w:rPr>
          <w:rFonts w:ascii="Times New Roman" w:eastAsia="Times New Roman" w:hAnsi="Times New Roman"/>
          <w:sz w:val="24"/>
          <w:szCs w:val="24"/>
          <w:lang w:eastAsia="ru-RU"/>
        </w:rPr>
        <w:t xml:space="preserve">48610000-7 - Системи баз даних (Програмна продукція </w:t>
      </w:r>
      <w:proofErr w:type="spellStart"/>
      <w:r w:rsidR="002D6E46" w:rsidRPr="002D6E46">
        <w:rPr>
          <w:rFonts w:ascii="Times New Roman" w:eastAsia="Times New Roman" w:hAnsi="Times New Roman"/>
          <w:sz w:val="24"/>
          <w:szCs w:val="24"/>
          <w:lang w:eastAsia="ru-RU"/>
        </w:rPr>
        <w:t>Oracle</w:t>
      </w:r>
      <w:proofErr w:type="spellEnd"/>
      <w:r w:rsidR="002D6E46" w:rsidRPr="002D6E4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03376" w:rsidRPr="002D6E4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D03707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D00C2" w:rsidRPr="006E2BA6" w:rsidRDefault="00310B13" w:rsidP="009527A7">
      <w:pPr>
        <w:pStyle w:val="a3"/>
        <w:tabs>
          <w:tab w:val="left" w:pos="567"/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</w:t>
      </w:r>
      <w:r w:rsidR="000F24FD" w:rsidRPr="000F24FD">
        <w:rPr>
          <w:rFonts w:ascii="Times New Roman" w:eastAsia="Times New Roman" w:hAnsi="Times New Roman"/>
          <w:sz w:val="24"/>
          <w:szCs w:val="24"/>
          <w:lang w:val="uk-UA" w:eastAsia="ru-RU"/>
        </w:rPr>
        <w:t>UA-2022-</w:t>
      </w:r>
      <w:r w:rsidR="002D6E46">
        <w:rPr>
          <w:rFonts w:ascii="Times New Roman" w:eastAsia="Times New Roman" w:hAnsi="Times New Roman"/>
          <w:sz w:val="24"/>
          <w:szCs w:val="24"/>
          <w:lang w:val="en-US" w:eastAsia="ru-RU"/>
        </w:rPr>
        <w:t>09</w:t>
      </w:r>
      <w:r w:rsidR="000F24FD" w:rsidRPr="000F24F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2D6E46">
        <w:rPr>
          <w:rFonts w:ascii="Times New Roman" w:eastAsia="Times New Roman" w:hAnsi="Times New Roman"/>
          <w:sz w:val="24"/>
          <w:szCs w:val="24"/>
          <w:lang w:val="en-US" w:eastAsia="ru-RU"/>
        </w:rPr>
        <w:t>23</w:t>
      </w:r>
      <w:r w:rsidR="000F24FD" w:rsidRPr="000F24F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2D6E46">
        <w:rPr>
          <w:rFonts w:ascii="Times New Roman" w:eastAsia="Times New Roman" w:hAnsi="Times New Roman"/>
          <w:sz w:val="24"/>
          <w:szCs w:val="24"/>
          <w:lang w:val="en-US" w:eastAsia="ru-RU"/>
        </w:rPr>
        <w:t>009565</w:t>
      </w:r>
      <w:r w:rsidR="000F24FD" w:rsidRPr="000F24FD">
        <w:rPr>
          <w:rFonts w:ascii="Times New Roman" w:eastAsia="Times New Roman" w:hAnsi="Times New Roman"/>
          <w:sz w:val="24"/>
          <w:szCs w:val="24"/>
          <w:lang w:val="uk-UA" w:eastAsia="ru-RU"/>
        </w:rPr>
        <w:t>-a</w:t>
      </w:r>
    </w:p>
    <w:p w:rsidR="009F397E" w:rsidRPr="00B904EC" w:rsidRDefault="00595B53" w:rsidP="004968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</w:p>
    <w:p w:rsidR="000F24FD" w:rsidRDefault="002131AC" w:rsidP="000F24FD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 метою </w:t>
      </w:r>
      <w:r w:rsidRPr="002131AC">
        <w:rPr>
          <w:bCs/>
          <w:color w:val="000000"/>
          <w:lang w:val="uk-UA"/>
        </w:rPr>
        <w:t xml:space="preserve">забезпечення правомірності використання програмної продукції </w:t>
      </w:r>
      <w:proofErr w:type="spellStart"/>
      <w:r w:rsidRPr="002131AC">
        <w:rPr>
          <w:bCs/>
          <w:color w:val="000000"/>
          <w:lang w:val="uk-UA"/>
        </w:rPr>
        <w:t>Oracle</w:t>
      </w:r>
      <w:proofErr w:type="spellEnd"/>
      <w:r w:rsidRPr="002131AC">
        <w:rPr>
          <w:bCs/>
          <w:color w:val="000000"/>
          <w:lang w:val="uk-UA"/>
        </w:rPr>
        <w:t xml:space="preserve"> в межах розширеної процесорної потужності серверного обладнання на базі RISC-архітектури IBM </w:t>
      </w:r>
      <w:proofErr w:type="spellStart"/>
      <w:r w:rsidRPr="002131AC">
        <w:rPr>
          <w:bCs/>
          <w:color w:val="000000"/>
          <w:lang w:val="uk-UA"/>
        </w:rPr>
        <w:t>Power</w:t>
      </w:r>
      <w:proofErr w:type="spellEnd"/>
      <w:r w:rsidRPr="002131AC">
        <w:rPr>
          <w:bCs/>
          <w:color w:val="000000"/>
          <w:lang w:val="uk-UA"/>
        </w:rPr>
        <w:t xml:space="preserve"> </w:t>
      </w:r>
      <w:proofErr w:type="spellStart"/>
      <w:r w:rsidRPr="002131AC">
        <w:rPr>
          <w:bCs/>
          <w:color w:val="000000"/>
          <w:lang w:val="uk-UA"/>
        </w:rPr>
        <w:t>System</w:t>
      </w:r>
      <w:proofErr w:type="spellEnd"/>
      <w:r w:rsidRPr="002131AC">
        <w:rPr>
          <w:bCs/>
          <w:color w:val="000000"/>
          <w:lang w:val="uk-UA"/>
        </w:rPr>
        <w:t xml:space="preserve"> центру обробки даних Казначейства</w:t>
      </w:r>
      <w:r>
        <w:rPr>
          <w:bCs/>
          <w:color w:val="000000"/>
          <w:lang w:val="uk-UA"/>
        </w:rPr>
        <w:t xml:space="preserve">, для </w:t>
      </w:r>
      <w:r w:rsidRPr="002131AC">
        <w:rPr>
          <w:bCs/>
          <w:color w:val="000000"/>
          <w:lang w:val="uk-UA"/>
        </w:rPr>
        <w:t xml:space="preserve">отримання технічної підтримки  та оновлень до програмної продукції </w:t>
      </w:r>
      <w:proofErr w:type="spellStart"/>
      <w:r w:rsidRPr="002131AC">
        <w:rPr>
          <w:bCs/>
          <w:color w:val="000000"/>
          <w:lang w:val="uk-UA"/>
        </w:rPr>
        <w:t>Oracle</w:t>
      </w:r>
      <w:proofErr w:type="spellEnd"/>
      <w:r w:rsidRPr="002131AC">
        <w:rPr>
          <w:bCs/>
          <w:color w:val="000000"/>
          <w:lang w:val="uk-UA"/>
        </w:rPr>
        <w:t xml:space="preserve"> протягом 1 року, планується придбати 13 ліцензій по кожному з наступних 5 видів програмної продукцію </w:t>
      </w:r>
      <w:proofErr w:type="spellStart"/>
      <w:r w:rsidRPr="002131AC">
        <w:rPr>
          <w:bCs/>
          <w:color w:val="000000"/>
          <w:lang w:val="uk-UA"/>
        </w:rPr>
        <w:t>Oracle</w:t>
      </w:r>
      <w:proofErr w:type="spellEnd"/>
      <w:r>
        <w:rPr>
          <w:bCs/>
          <w:color w:val="000000"/>
          <w:lang w:val="uk-UA"/>
        </w:rPr>
        <w:t>:</w:t>
      </w:r>
    </w:p>
    <w:p w:rsidR="002131AC" w:rsidRDefault="002131AC" w:rsidP="000F24FD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2131AC">
        <w:rPr>
          <w:color w:val="000000"/>
          <w:lang w:val="uk-UA"/>
        </w:rPr>
        <w:t xml:space="preserve">Примірник програмного забезпечення  </w:t>
      </w:r>
      <w:proofErr w:type="spellStart"/>
      <w:r w:rsidRPr="002131AC">
        <w:rPr>
          <w:color w:val="000000"/>
          <w:lang w:val="uk-UA"/>
        </w:rPr>
        <w:t>Oracle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Database</w:t>
      </w:r>
      <w:proofErr w:type="spellEnd"/>
      <w:r w:rsidRPr="002131AC">
        <w:rPr>
          <w:color w:val="000000"/>
          <w:lang w:val="uk-UA"/>
        </w:rPr>
        <w:t xml:space="preserve"> Enterprise </w:t>
      </w:r>
      <w:proofErr w:type="spellStart"/>
      <w:r w:rsidRPr="002131AC">
        <w:rPr>
          <w:color w:val="000000"/>
          <w:lang w:val="uk-UA"/>
        </w:rPr>
        <w:t>Edition</w:t>
      </w:r>
      <w:proofErr w:type="spellEnd"/>
      <w:r w:rsidRPr="002131AC">
        <w:rPr>
          <w:color w:val="000000"/>
          <w:lang w:val="uk-UA"/>
        </w:rPr>
        <w:t xml:space="preserve"> - </w:t>
      </w:r>
      <w:proofErr w:type="spellStart"/>
      <w:r w:rsidRPr="002131AC">
        <w:rPr>
          <w:color w:val="000000"/>
          <w:lang w:val="uk-UA"/>
        </w:rPr>
        <w:t>Processor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Perpetual</w:t>
      </w:r>
      <w:proofErr w:type="spellEnd"/>
      <w:r w:rsidRPr="002131AC">
        <w:rPr>
          <w:color w:val="000000"/>
          <w:lang w:val="uk-UA"/>
        </w:rPr>
        <w:t xml:space="preserve"> з підтримкою на 1 рік</w:t>
      </w:r>
      <w:r>
        <w:rPr>
          <w:color w:val="000000"/>
          <w:lang w:val="uk-UA"/>
        </w:rPr>
        <w:t xml:space="preserve"> (Артикул</w:t>
      </w:r>
      <w:r w:rsidRPr="002131AC">
        <w:rPr>
          <w:color w:val="000000"/>
          <w:bdr w:val="none" w:sz="0" w:space="0" w:color="auto" w:frame="1"/>
          <w:lang w:val="uk-UA" w:eastAsia="ar-SA"/>
        </w:rPr>
        <w:t xml:space="preserve"> </w:t>
      </w:r>
      <w:r w:rsidRPr="002131AC">
        <w:rPr>
          <w:color w:val="000000"/>
          <w:lang w:val="uk-UA"/>
        </w:rPr>
        <w:t>А90611</w:t>
      </w:r>
      <w:r>
        <w:rPr>
          <w:color w:val="000000"/>
          <w:lang w:val="uk-UA"/>
        </w:rPr>
        <w:t>);</w:t>
      </w:r>
    </w:p>
    <w:p w:rsidR="002131AC" w:rsidRDefault="002131AC" w:rsidP="000F24FD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2131AC">
        <w:rPr>
          <w:color w:val="000000"/>
          <w:lang w:val="uk-UA"/>
        </w:rPr>
        <w:t xml:space="preserve">Примірник програмного забезпечення  </w:t>
      </w:r>
      <w:proofErr w:type="spellStart"/>
      <w:r w:rsidRPr="002131AC">
        <w:rPr>
          <w:color w:val="000000"/>
          <w:lang w:val="uk-UA"/>
        </w:rPr>
        <w:t>Oracle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Partitioning</w:t>
      </w:r>
      <w:proofErr w:type="spellEnd"/>
      <w:r w:rsidRPr="002131AC">
        <w:rPr>
          <w:color w:val="000000"/>
          <w:lang w:val="uk-UA"/>
        </w:rPr>
        <w:t xml:space="preserve"> - </w:t>
      </w:r>
      <w:proofErr w:type="spellStart"/>
      <w:r w:rsidRPr="002131AC">
        <w:rPr>
          <w:color w:val="000000"/>
          <w:lang w:val="uk-UA"/>
        </w:rPr>
        <w:t>Processor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Perpetual</w:t>
      </w:r>
      <w:proofErr w:type="spellEnd"/>
      <w:r w:rsidRPr="002131AC">
        <w:rPr>
          <w:color w:val="000000"/>
          <w:lang w:val="uk-UA"/>
        </w:rPr>
        <w:t xml:space="preserve"> з підтримкою на 1 рік</w:t>
      </w:r>
      <w:r>
        <w:rPr>
          <w:color w:val="000000"/>
          <w:lang w:val="uk-UA"/>
        </w:rPr>
        <w:t xml:space="preserve"> (Артикул</w:t>
      </w:r>
      <w:r w:rsidRPr="002131AC">
        <w:rPr>
          <w:color w:val="000000"/>
          <w:bdr w:val="none" w:sz="0" w:space="0" w:color="auto" w:frame="1"/>
          <w:lang w:val="uk-UA" w:eastAsia="ar-SA"/>
        </w:rPr>
        <w:t xml:space="preserve"> </w:t>
      </w:r>
      <w:r w:rsidRPr="00971796">
        <w:rPr>
          <w:color w:val="000000"/>
          <w:bdr w:val="none" w:sz="0" w:space="0" w:color="auto" w:frame="1"/>
        </w:rPr>
        <w:t>A</w:t>
      </w:r>
      <w:r w:rsidRPr="002131AC">
        <w:rPr>
          <w:color w:val="000000"/>
          <w:bdr w:val="none" w:sz="0" w:space="0" w:color="auto" w:frame="1"/>
          <w:lang w:val="uk-UA"/>
        </w:rPr>
        <w:t>90620</w:t>
      </w:r>
      <w:r>
        <w:rPr>
          <w:color w:val="000000"/>
          <w:lang w:val="uk-UA"/>
        </w:rPr>
        <w:t>);</w:t>
      </w:r>
    </w:p>
    <w:p w:rsidR="002131AC" w:rsidRDefault="002131AC" w:rsidP="000F24FD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2131AC">
        <w:rPr>
          <w:color w:val="000000"/>
          <w:lang w:val="uk-UA"/>
        </w:rPr>
        <w:t>Примірник програмного забезпечення </w:t>
      </w:r>
      <w:proofErr w:type="spellStart"/>
      <w:r w:rsidRPr="002131AC">
        <w:rPr>
          <w:color w:val="000000"/>
          <w:lang w:val="uk-UA"/>
        </w:rPr>
        <w:t>Oracle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Diagnostics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Pack</w:t>
      </w:r>
      <w:proofErr w:type="spellEnd"/>
      <w:r w:rsidRPr="002131AC">
        <w:rPr>
          <w:color w:val="000000"/>
          <w:lang w:val="uk-UA"/>
        </w:rPr>
        <w:t xml:space="preserve"> - </w:t>
      </w:r>
      <w:proofErr w:type="spellStart"/>
      <w:r w:rsidRPr="002131AC">
        <w:rPr>
          <w:color w:val="000000"/>
          <w:lang w:val="uk-UA"/>
        </w:rPr>
        <w:t>Processor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Perpetual</w:t>
      </w:r>
      <w:proofErr w:type="spellEnd"/>
      <w:r w:rsidRPr="002131AC">
        <w:rPr>
          <w:color w:val="000000"/>
          <w:lang w:val="uk-UA"/>
        </w:rPr>
        <w:t xml:space="preserve"> з підтримкою на 1 рік</w:t>
      </w:r>
      <w:r>
        <w:rPr>
          <w:color w:val="000000"/>
          <w:lang w:val="uk-UA"/>
        </w:rPr>
        <w:t xml:space="preserve"> (Артикул</w:t>
      </w:r>
      <w:r w:rsidRPr="002131AC">
        <w:rPr>
          <w:color w:val="000000"/>
          <w:bdr w:val="none" w:sz="0" w:space="0" w:color="auto" w:frame="1"/>
          <w:lang w:val="uk-UA" w:eastAsia="ar-SA"/>
        </w:rPr>
        <w:t xml:space="preserve"> </w:t>
      </w:r>
      <w:r w:rsidRPr="00971796">
        <w:rPr>
          <w:color w:val="000000"/>
          <w:bdr w:val="none" w:sz="0" w:space="0" w:color="auto" w:frame="1"/>
        </w:rPr>
        <w:t>A</w:t>
      </w:r>
      <w:r w:rsidRPr="002131AC">
        <w:rPr>
          <w:color w:val="000000"/>
          <w:bdr w:val="none" w:sz="0" w:space="0" w:color="auto" w:frame="1"/>
          <w:lang w:val="uk-UA"/>
        </w:rPr>
        <w:t>90649</w:t>
      </w:r>
      <w:r>
        <w:rPr>
          <w:color w:val="000000"/>
          <w:lang w:val="uk-UA"/>
        </w:rPr>
        <w:t>);</w:t>
      </w:r>
    </w:p>
    <w:p w:rsidR="002131AC" w:rsidRDefault="002131AC" w:rsidP="002131AC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2131AC">
        <w:rPr>
          <w:color w:val="000000"/>
          <w:bdr w:val="none" w:sz="0" w:space="0" w:color="auto" w:frame="1"/>
          <w:lang w:val="uk-UA"/>
        </w:rPr>
        <w:t>Примірник програмного забезпечення</w:t>
      </w:r>
      <w:r w:rsidRPr="000055D3">
        <w:rPr>
          <w:color w:val="000000"/>
          <w:bdr w:val="none" w:sz="0" w:space="0" w:color="auto" w:frame="1"/>
        </w:rPr>
        <w:t>  </w:t>
      </w:r>
      <w:r w:rsidRPr="002131AC"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0055D3">
        <w:rPr>
          <w:color w:val="000000"/>
          <w:bdr w:val="none" w:sz="0" w:space="0" w:color="auto" w:frame="1"/>
        </w:rPr>
        <w:t>Oracle</w:t>
      </w:r>
      <w:proofErr w:type="spellEnd"/>
      <w:r w:rsidRPr="002131AC"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0055D3">
        <w:rPr>
          <w:color w:val="000000"/>
          <w:bdr w:val="none" w:sz="0" w:space="0" w:color="auto" w:frame="1"/>
        </w:rPr>
        <w:t>Tuning</w:t>
      </w:r>
      <w:proofErr w:type="spellEnd"/>
      <w:r w:rsidRPr="002131AC"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0055D3">
        <w:rPr>
          <w:color w:val="000000"/>
          <w:bdr w:val="none" w:sz="0" w:space="0" w:color="auto" w:frame="1"/>
        </w:rPr>
        <w:t>Pack</w:t>
      </w:r>
      <w:proofErr w:type="spellEnd"/>
      <w:r w:rsidRPr="002131AC">
        <w:rPr>
          <w:color w:val="000000"/>
          <w:bdr w:val="none" w:sz="0" w:space="0" w:color="auto" w:frame="1"/>
          <w:lang w:val="uk-UA"/>
        </w:rPr>
        <w:t xml:space="preserve"> - </w:t>
      </w:r>
      <w:proofErr w:type="spellStart"/>
      <w:r w:rsidRPr="000055D3">
        <w:rPr>
          <w:color w:val="000000"/>
          <w:bdr w:val="none" w:sz="0" w:space="0" w:color="auto" w:frame="1"/>
        </w:rPr>
        <w:t>Processor</w:t>
      </w:r>
      <w:proofErr w:type="spellEnd"/>
      <w:r w:rsidRPr="002131AC"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0055D3">
        <w:rPr>
          <w:color w:val="000000"/>
          <w:bdr w:val="none" w:sz="0" w:space="0" w:color="auto" w:frame="1"/>
        </w:rPr>
        <w:t>Perpetual</w:t>
      </w:r>
      <w:proofErr w:type="spellEnd"/>
      <w:r w:rsidRPr="002131AC">
        <w:rPr>
          <w:color w:val="000000"/>
          <w:bdr w:val="none" w:sz="0" w:space="0" w:color="auto" w:frame="1"/>
          <w:lang w:val="uk-UA"/>
        </w:rPr>
        <w:t xml:space="preserve"> з підтримкою на 1 рік</w:t>
      </w:r>
      <w:r>
        <w:rPr>
          <w:color w:val="000000"/>
          <w:bdr w:val="none" w:sz="0" w:space="0" w:color="auto" w:frame="1"/>
          <w:lang w:val="uk-UA"/>
        </w:rPr>
        <w:t xml:space="preserve"> </w:t>
      </w:r>
      <w:r>
        <w:rPr>
          <w:color w:val="000000"/>
          <w:lang w:val="uk-UA"/>
        </w:rPr>
        <w:t>(Артикул</w:t>
      </w:r>
      <w:r w:rsidRPr="002131AC">
        <w:rPr>
          <w:color w:val="000000"/>
          <w:bdr w:val="none" w:sz="0" w:space="0" w:color="auto" w:frame="1"/>
          <w:lang w:val="uk-UA" w:eastAsia="ar-SA"/>
        </w:rPr>
        <w:t xml:space="preserve"> </w:t>
      </w:r>
      <w:r w:rsidRPr="00971796">
        <w:rPr>
          <w:color w:val="000000"/>
          <w:bdr w:val="none" w:sz="0" w:space="0" w:color="auto" w:frame="1"/>
        </w:rPr>
        <w:t>A</w:t>
      </w:r>
      <w:r w:rsidRPr="002131AC">
        <w:rPr>
          <w:color w:val="000000"/>
          <w:bdr w:val="none" w:sz="0" w:space="0" w:color="auto" w:frame="1"/>
          <w:lang w:val="uk-UA"/>
        </w:rPr>
        <w:t>90650</w:t>
      </w:r>
      <w:r>
        <w:rPr>
          <w:color w:val="000000"/>
          <w:lang w:val="uk-UA"/>
        </w:rPr>
        <w:t>);</w:t>
      </w:r>
    </w:p>
    <w:p w:rsidR="002131AC" w:rsidRPr="002131AC" w:rsidRDefault="002131AC" w:rsidP="000F24FD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2131AC">
        <w:rPr>
          <w:color w:val="000000"/>
          <w:lang w:val="uk-UA"/>
        </w:rPr>
        <w:t xml:space="preserve">Примірник програмного забезпечення  </w:t>
      </w:r>
      <w:proofErr w:type="spellStart"/>
      <w:r w:rsidRPr="002131AC">
        <w:rPr>
          <w:color w:val="000000"/>
          <w:lang w:val="uk-UA"/>
        </w:rPr>
        <w:t>Oracle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Active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Data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Guard</w:t>
      </w:r>
      <w:proofErr w:type="spellEnd"/>
      <w:r w:rsidRPr="002131AC">
        <w:rPr>
          <w:color w:val="000000"/>
          <w:lang w:val="uk-UA"/>
        </w:rPr>
        <w:t xml:space="preserve"> - </w:t>
      </w:r>
      <w:proofErr w:type="spellStart"/>
      <w:r w:rsidRPr="002131AC">
        <w:rPr>
          <w:color w:val="000000"/>
          <w:lang w:val="uk-UA"/>
        </w:rPr>
        <w:t>Processor</w:t>
      </w:r>
      <w:proofErr w:type="spellEnd"/>
      <w:r w:rsidRPr="002131AC">
        <w:rPr>
          <w:color w:val="000000"/>
          <w:lang w:val="uk-UA"/>
        </w:rPr>
        <w:t xml:space="preserve"> </w:t>
      </w:r>
      <w:proofErr w:type="spellStart"/>
      <w:r w:rsidRPr="002131AC">
        <w:rPr>
          <w:color w:val="000000"/>
          <w:lang w:val="uk-UA"/>
        </w:rPr>
        <w:t>Perpetual</w:t>
      </w:r>
      <w:proofErr w:type="spellEnd"/>
      <w:r w:rsidRPr="002131AC">
        <w:rPr>
          <w:color w:val="000000"/>
          <w:lang w:val="uk-UA"/>
        </w:rPr>
        <w:t xml:space="preserve"> з підтримкою на 1 рік</w:t>
      </w:r>
      <w:r>
        <w:rPr>
          <w:color w:val="000000"/>
          <w:lang w:val="uk-UA"/>
        </w:rPr>
        <w:t xml:space="preserve"> (Артикул</w:t>
      </w:r>
      <w:r w:rsidRPr="002131AC">
        <w:rPr>
          <w:color w:val="000000"/>
          <w:bdr w:val="none" w:sz="0" w:space="0" w:color="auto" w:frame="1"/>
          <w:lang w:val="uk-UA" w:eastAsia="ar-SA"/>
        </w:rPr>
        <w:t xml:space="preserve"> </w:t>
      </w:r>
      <w:r w:rsidRPr="002131AC">
        <w:rPr>
          <w:color w:val="000000"/>
          <w:bdr w:val="none" w:sz="0" w:space="0" w:color="auto" w:frame="1"/>
          <w:lang w:val="uk-UA"/>
        </w:rPr>
        <w:t>L47217</w:t>
      </w:r>
      <w:r>
        <w:rPr>
          <w:color w:val="000000"/>
          <w:lang w:val="uk-UA"/>
        </w:rPr>
        <w:t>).</w:t>
      </w:r>
    </w:p>
    <w:p w:rsidR="002131AC" w:rsidRDefault="002131AC" w:rsidP="000F24FD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0F24FD" w:rsidRPr="00901E9E" w:rsidRDefault="000F24FD" w:rsidP="000F24FD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Загальна характеристика та актуальність завдання (проєкту):</w:t>
      </w:r>
    </w:p>
    <w:p w:rsidR="000F24FD" w:rsidRPr="002131AC" w:rsidRDefault="000F24FD" w:rsidP="000F24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131AC" w:rsidRPr="002131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Забезпечення правомірності використання програмної продукції </w:t>
      </w:r>
      <w:proofErr w:type="spellStart"/>
      <w:r w:rsidR="002131AC" w:rsidRPr="002131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Oracle</w:t>
      </w:r>
      <w:proofErr w:type="spellEnd"/>
      <w:r w:rsidRPr="002131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  <w:r w:rsidR="002131AC" w:rsidRPr="002131A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131AC" w:rsidRPr="002131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Стабільна працездатність при високих навантаженнях та безперервна робота централізованих інформаційних ресурсів та електронних сервісів Казначейства</w:t>
      </w:r>
      <w:r w:rsidR="002131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B904EC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0F24FD" w:rsidRPr="00D9634E" w:rsidRDefault="000F24FD" w:rsidP="000F24FD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825E53" w:rsidRPr="00825E5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48610000-7 - Системи баз даних (Програмна продукція </w:t>
      </w:r>
      <w:proofErr w:type="spellStart"/>
      <w:r w:rsidR="00825E53" w:rsidRPr="00825E5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Oracle</w:t>
      </w:r>
      <w:proofErr w:type="spellEnd"/>
      <w:r w:rsidR="00825E53" w:rsidRPr="00825E5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Pr="00132A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B904EC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03707" w:rsidRPr="00B904EC" w:rsidRDefault="007906E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825E53" w:rsidRPr="0032535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27</w:t>
      </w:r>
      <w:r w:rsidR="00825E53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r w:rsidR="00825E53" w:rsidRPr="0032535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938 942</w:t>
      </w:r>
      <w:r w:rsidR="00BB6FF0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,00 </w:t>
      </w:r>
      <w:r w:rsidR="008B2A3E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грн, що відповідає розміру бюджетного призначення</w:t>
      </w:r>
      <w:r w:rsidR="00DD00C2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03707" w:rsidRPr="00B904EC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56" w:rsidRDefault="00740456" w:rsidP="009A525D">
      <w:pPr>
        <w:spacing w:after="0" w:line="240" w:lineRule="auto"/>
      </w:pPr>
      <w:r>
        <w:separator/>
      </w:r>
    </w:p>
  </w:endnote>
  <w:endnote w:type="continuationSeparator" w:id="0">
    <w:p w:rsidR="00740456" w:rsidRDefault="00740456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56" w:rsidRDefault="00740456" w:rsidP="009A525D">
      <w:pPr>
        <w:spacing w:after="0" w:line="240" w:lineRule="auto"/>
      </w:pPr>
      <w:r>
        <w:separator/>
      </w:r>
    </w:p>
  </w:footnote>
  <w:footnote w:type="continuationSeparator" w:id="0">
    <w:p w:rsidR="00740456" w:rsidRDefault="00740456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07" w:rsidRDefault="00D03707" w:rsidP="009A525D">
    <w:pPr>
      <w:pStyle w:val="a8"/>
      <w:jc w:val="center"/>
    </w:pPr>
    <w:fldSimple w:instr="PAGE   \* MERGEFORMAT">
      <w:r w:rsidR="00B904E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0F0F92"/>
    <w:rsid w:val="000F24FD"/>
    <w:rsid w:val="00110561"/>
    <w:rsid w:val="001478B0"/>
    <w:rsid w:val="00150D52"/>
    <w:rsid w:val="001B0A74"/>
    <w:rsid w:val="001B3984"/>
    <w:rsid w:val="001D6705"/>
    <w:rsid w:val="001F534A"/>
    <w:rsid w:val="001F781F"/>
    <w:rsid w:val="002131AC"/>
    <w:rsid w:val="0025477A"/>
    <w:rsid w:val="00274606"/>
    <w:rsid w:val="002B2C45"/>
    <w:rsid w:val="002B4BE2"/>
    <w:rsid w:val="002D6E46"/>
    <w:rsid w:val="00302ABA"/>
    <w:rsid w:val="00310B13"/>
    <w:rsid w:val="00325350"/>
    <w:rsid w:val="00331D01"/>
    <w:rsid w:val="0036602B"/>
    <w:rsid w:val="00370C4C"/>
    <w:rsid w:val="0038149E"/>
    <w:rsid w:val="003A756B"/>
    <w:rsid w:val="003E5B52"/>
    <w:rsid w:val="00404E80"/>
    <w:rsid w:val="004206A1"/>
    <w:rsid w:val="0042540E"/>
    <w:rsid w:val="004340B4"/>
    <w:rsid w:val="00454B0E"/>
    <w:rsid w:val="00456EF8"/>
    <w:rsid w:val="004742A6"/>
    <w:rsid w:val="0049681E"/>
    <w:rsid w:val="004A362D"/>
    <w:rsid w:val="004A7EB6"/>
    <w:rsid w:val="004D0D97"/>
    <w:rsid w:val="0054392E"/>
    <w:rsid w:val="005568BE"/>
    <w:rsid w:val="005621FD"/>
    <w:rsid w:val="00575E3F"/>
    <w:rsid w:val="00595B53"/>
    <w:rsid w:val="005A69A0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85C3B"/>
    <w:rsid w:val="00690E6C"/>
    <w:rsid w:val="006A1BE5"/>
    <w:rsid w:val="006A4ABD"/>
    <w:rsid w:val="006B0457"/>
    <w:rsid w:val="006C4DEA"/>
    <w:rsid w:val="006E22BA"/>
    <w:rsid w:val="006E2BA6"/>
    <w:rsid w:val="00706046"/>
    <w:rsid w:val="00740456"/>
    <w:rsid w:val="00767F7D"/>
    <w:rsid w:val="00786FBE"/>
    <w:rsid w:val="007906E0"/>
    <w:rsid w:val="007978FF"/>
    <w:rsid w:val="007F043B"/>
    <w:rsid w:val="007F423A"/>
    <w:rsid w:val="00825E53"/>
    <w:rsid w:val="0083510B"/>
    <w:rsid w:val="00835FB4"/>
    <w:rsid w:val="00853FAA"/>
    <w:rsid w:val="008540A2"/>
    <w:rsid w:val="008B26F8"/>
    <w:rsid w:val="008B2A3E"/>
    <w:rsid w:val="008C2D15"/>
    <w:rsid w:val="008E189B"/>
    <w:rsid w:val="00901E9E"/>
    <w:rsid w:val="00903376"/>
    <w:rsid w:val="00931D71"/>
    <w:rsid w:val="00946262"/>
    <w:rsid w:val="009527A7"/>
    <w:rsid w:val="00966E21"/>
    <w:rsid w:val="00967420"/>
    <w:rsid w:val="00987001"/>
    <w:rsid w:val="00992307"/>
    <w:rsid w:val="009A525D"/>
    <w:rsid w:val="009F397E"/>
    <w:rsid w:val="00A1445B"/>
    <w:rsid w:val="00A14C1A"/>
    <w:rsid w:val="00A665DE"/>
    <w:rsid w:val="00A83726"/>
    <w:rsid w:val="00AA0749"/>
    <w:rsid w:val="00AB64C8"/>
    <w:rsid w:val="00AD63A6"/>
    <w:rsid w:val="00AD71AB"/>
    <w:rsid w:val="00AD7AF3"/>
    <w:rsid w:val="00B12373"/>
    <w:rsid w:val="00B17519"/>
    <w:rsid w:val="00B56B6D"/>
    <w:rsid w:val="00B6060F"/>
    <w:rsid w:val="00B904EC"/>
    <w:rsid w:val="00B923E3"/>
    <w:rsid w:val="00BB6FF0"/>
    <w:rsid w:val="00BF32AE"/>
    <w:rsid w:val="00BF4FED"/>
    <w:rsid w:val="00C535FE"/>
    <w:rsid w:val="00C666AF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967B3"/>
    <w:rsid w:val="00DB1DF8"/>
    <w:rsid w:val="00DC3684"/>
    <w:rsid w:val="00DD00C2"/>
    <w:rsid w:val="00DD2003"/>
    <w:rsid w:val="00E04F0B"/>
    <w:rsid w:val="00E20C71"/>
    <w:rsid w:val="00E33FD8"/>
    <w:rsid w:val="00E5316E"/>
    <w:rsid w:val="00EB24B0"/>
    <w:rsid w:val="00EC7002"/>
    <w:rsid w:val="00EE74B4"/>
    <w:rsid w:val="00EF25B8"/>
    <w:rsid w:val="00F13ECF"/>
    <w:rsid w:val="00F176CC"/>
    <w:rsid w:val="00F61527"/>
    <w:rsid w:val="00F81C73"/>
    <w:rsid w:val="00F935F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2022-09-26T09:50:00Z</dcterms:created>
  <dcterms:modified xsi:type="dcterms:W3CDTF">2022-09-26T09:50:00Z</dcterms:modified>
</cp:coreProperties>
</file>