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22" w:rsidRPr="00957128" w:rsidRDefault="00FE2022" w:rsidP="00FE20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7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E2022" w:rsidRPr="00957128" w:rsidRDefault="00FE2022" w:rsidP="00FE2022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128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9571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95712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FE2022" w:rsidRPr="00957128" w:rsidRDefault="00FE2022" w:rsidP="00FE20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571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9571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Головне управління Державної казначейської служби України у Тернопільській області</w:t>
      </w:r>
      <w:r w:rsidRPr="00957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 за ЄДРПОУ – </w:t>
      </w:r>
      <w:r w:rsidRPr="009571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 </w:t>
      </w:r>
      <w:r w:rsidRPr="0095712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37977599</w:t>
      </w:r>
      <w:r w:rsidRPr="00957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категорія замовника – орган державної влади.</w:t>
      </w:r>
    </w:p>
    <w:p w:rsidR="00FE2022" w:rsidRPr="00957128" w:rsidRDefault="00FE2022" w:rsidP="00E50053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Style w:val="qaclassifierdescrprimary"/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712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571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57128">
        <w:rPr>
          <w:rStyle w:val="qaclassifierdk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ДК 021</w:t>
      </w:r>
      <w:r w:rsidRPr="00957128">
        <w:rPr>
          <w:rStyle w:val="qaclassifiertyp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:2015: </w:t>
      </w:r>
      <w:r w:rsidRPr="00957128">
        <w:rPr>
          <w:rStyle w:val="qaclassifierdescrcod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30210000-4</w:t>
      </w:r>
      <w:r w:rsidRPr="00957128">
        <w:rPr>
          <w:rStyle w:val="qaclassifierdescr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957128">
        <w:rPr>
          <w:rStyle w:val="qaclassifierdescrprimar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Машини для обробки даних (апаратна частина)</w:t>
      </w:r>
      <w:r w:rsidRPr="00957128">
        <w:rPr>
          <w:rStyle w:val="qaclassifierdescrprimar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957128">
        <w:rPr>
          <w:rStyle w:val="qaclassifierdescrprimar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ru-RU"/>
        </w:rPr>
        <w:t>Персональні</w:t>
      </w:r>
      <w:proofErr w:type="spellEnd"/>
      <w:r w:rsidRPr="00957128">
        <w:rPr>
          <w:rStyle w:val="qaclassifierdescrprimar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957128">
        <w:rPr>
          <w:rStyle w:val="qaclassifierdescrprimar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ru-RU"/>
        </w:rPr>
        <w:t>комп'ютери</w:t>
      </w:r>
      <w:proofErr w:type="spellEnd"/>
    </w:p>
    <w:p w:rsidR="00FE2022" w:rsidRPr="00957128" w:rsidRDefault="00FE2022" w:rsidP="00E50053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712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r w:rsidRPr="0095712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UA-2024-11-29-014778-a</w:t>
      </w:r>
    </w:p>
    <w:p w:rsidR="00FE2022" w:rsidRPr="00957128" w:rsidRDefault="00FE2022" w:rsidP="00FE202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712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9571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571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</w:p>
    <w:p w:rsidR="00FE2022" w:rsidRPr="00957128" w:rsidRDefault="00FE2022" w:rsidP="00FE2022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2022" w:rsidRPr="00957128" w:rsidRDefault="00FE2022" w:rsidP="00FE202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5712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9571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 відповідно до розрахунку</w:t>
      </w:r>
      <w:r w:rsidRPr="0095712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95712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видатків</w:t>
      </w:r>
      <w:proofErr w:type="spellEnd"/>
      <w:r w:rsidRPr="009571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кошторису на 2024 рік становить                </w:t>
      </w:r>
      <w:r w:rsidRPr="0095712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299 000,00</w:t>
      </w:r>
      <w:r w:rsidRPr="009571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грн з ПДВ. </w:t>
      </w:r>
    </w:p>
    <w:p w:rsidR="00FE2022" w:rsidRPr="00957128" w:rsidRDefault="00FE2022" w:rsidP="00FE20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022" w:rsidRPr="00957128" w:rsidRDefault="00FE2022" w:rsidP="00FE202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712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Pr="0095712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299 000</w:t>
      </w:r>
      <w:r w:rsidRPr="009571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,00</w:t>
      </w:r>
      <w:r w:rsidRPr="00957128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грн</w:t>
      </w:r>
      <w:r w:rsidRPr="009571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ПДВ.</w:t>
      </w:r>
    </w:p>
    <w:p w:rsidR="00FE2022" w:rsidRPr="00957128" w:rsidRDefault="00FE2022" w:rsidP="00FE20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022" w:rsidRPr="00957128" w:rsidRDefault="00FE2022" w:rsidP="00FE202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5712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FE2022" w:rsidRPr="00957128" w:rsidRDefault="00FE2022" w:rsidP="00FE202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7128">
        <w:rPr>
          <w:rFonts w:ascii="Times New Roman" w:hAnsi="Times New Roman"/>
          <w:color w:val="000000" w:themeColor="text1"/>
          <w:sz w:val="24"/>
          <w:szCs w:val="24"/>
        </w:rPr>
        <w:t>З метою проведення закупівлі «</w:t>
      </w:r>
      <w:r w:rsidRPr="00957128">
        <w:rPr>
          <w:rStyle w:val="qaclassifierdescrcod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30210000-4</w:t>
      </w:r>
      <w:r w:rsidRPr="00957128">
        <w:rPr>
          <w:rStyle w:val="qaclassifierdescr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957128">
        <w:rPr>
          <w:rStyle w:val="qaclassifierdescrprimar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Машини для обробки даних (апаратна частина) Персональні комп'ютери</w:t>
      </w:r>
      <w:r w:rsidRPr="00957128">
        <w:rPr>
          <w:rFonts w:ascii="Times New Roman" w:hAnsi="Times New Roman"/>
          <w:color w:val="000000" w:themeColor="text1"/>
          <w:sz w:val="24"/>
          <w:szCs w:val="24"/>
        </w:rPr>
        <w:t xml:space="preserve"> для забезпечення відповідних потреб Казначейства на 2024 рік, відповідно до Методики визначення очікуваної вартості предмета закупівлі під час здійснення публічних </w:t>
      </w:r>
      <w:proofErr w:type="spellStart"/>
      <w:r w:rsidRPr="00957128">
        <w:rPr>
          <w:rFonts w:ascii="Times New Roman" w:hAnsi="Times New Roman"/>
          <w:color w:val="000000" w:themeColor="text1"/>
          <w:sz w:val="24"/>
          <w:szCs w:val="24"/>
        </w:rPr>
        <w:t>закупівель</w:t>
      </w:r>
      <w:proofErr w:type="spellEnd"/>
      <w:r w:rsidRPr="00957128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 w:rsidRPr="0095712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Головному управлінні Державної казначейської служби України у Тернопільській області</w:t>
      </w:r>
      <w:r w:rsidRPr="009571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2C04">
        <w:rPr>
          <w:rFonts w:ascii="Times New Roman" w:hAnsi="Times New Roman"/>
          <w:color w:val="000000" w:themeColor="text1"/>
          <w:sz w:val="24"/>
          <w:szCs w:val="24"/>
        </w:rPr>
        <w:t xml:space="preserve">наказом </w:t>
      </w:r>
      <w:bookmarkStart w:id="0" w:name="_GoBack"/>
      <w:bookmarkEnd w:id="0"/>
      <w:r w:rsidR="005E2C04" w:rsidRPr="00957128">
        <w:rPr>
          <w:rFonts w:ascii="Times New Roman" w:hAnsi="Times New Roman"/>
          <w:color w:val="000000" w:themeColor="text1"/>
          <w:sz w:val="24"/>
          <w:szCs w:val="24"/>
        </w:rPr>
        <w:t xml:space="preserve">від 14.10.2024 № 175 </w:t>
      </w:r>
      <w:r w:rsidRPr="00957128">
        <w:rPr>
          <w:rFonts w:ascii="Times New Roman" w:hAnsi="Times New Roman"/>
          <w:color w:val="000000" w:themeColor="text1"/>
          <w:sz w:val="24"/>
          <w:szCs w:val="24"/>
        </w:rPr>
        <w:t xml:space="preserve">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(далі – Методика), здійснено розрахунок очікуваної вартості предмета закупівлі (далі – ОВ). </w:t>
      </w:r>
    </w:p>
    <w:p w:rsidR="00FE2022" w:rsidRPr="00957128" w:rsidRDefault="00FE2022" w:rsidP="00FE2022">
      <w:pPr>
        <w:pStyle w:val="a5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957128">
        <w:rPr>
          <w:color w:val="000000" w:themeColor="text1"/>
        </w:rPr>
        <w:t>З цією метою застосовано метод порівняння ринкових цін Методики (далі – ОВ) з використанням цін (далі – Ц), отриманих з відкритих джерел інформації (взято інформацію, що міститься в мережі Інтернет у відкритому доступі):</w:t>
      </w:r>
    </w:p>
    <w:p w:rsidR="00FE2022" w:rsidRPr="00957128" w:rsidRDefault="00FE2022" w:rsidP="00FE2022">
      <w:pPr>
        <w:pStyle w:val="a5"/>
        <w:spacing w:before="120" w:beforeAutospacing="0" w:after="0" w:afterAutospacing="0"/>
        <w:ind w:firstLine="708"/>
        <w:jc w:val="both"/>
        <w:rPr>
          <w:color w:val="000000" w:themeColor="text1"/>
        </w:rPr>
      </w:pPr>
      <w:r w:rsidRPr="00957128">
        <w:rPr>
          <w:color w:val="000000" w:themeColor="text1"/>
        </w:rPr>
        <w:t>Ц од = (Ц1+Ц2+Ц3)/3 = (</w:t>
      </w:r>
      <w:r w:rsidRPr="00957128">
        <w:rPr>
          <w:color w:val="000000" w:themeColor="text1"/>
          <w:lang w:val="ru-RU"/>
        </w:rPr>
        <w:t>23 500</w:t>
      </w:r>
      <w:r w:rsidRPr="00957128">
        <w:rPr>
          <w:color w:val="000000" w:themeColor="text1"/>
        </w:rPr>
        <w:t>,00 + 21 500 + 24000,0)/3 = 69000/3= 23000 грн (з ПДВ).</w:t>
      </w:r>
    </w:p>
    <w:p w:rsidR="00FE2022" w:rsidRPr="00957128" w:rsidRDefault="00FE2022" w:rsidP="00FE2022">
      <w:pPr>
        <w:pStyle w:val="a5"/>
        <w:spacing w:before="120" w:beforeAutospacing="0" w:after="0" w:afterAutospacing="0"/>
        <w:ind w:firstLine="708"/>
        <w:jc w:val="both"/>
        <w:rPr>
          <w:color w:val="000000" w:themeColor="text1"/>
        </w:rPr>
      </w:pPr>
      <w:r w:rsidRPr="00957128">
        <w:rPr>
          <w:color w:val="000000" w:themeColor="text1"/>
        </w:rPr>
        <w:t xml:space="preserve">ОВ1 = </w:t>
      </w:r>
      <w:proofErr w:type="spellStart"/>
      <w:r w:rsidRPr="00957128">
        <w:rPr>
          <w:color w:val="000000" w:themeColor="text1"/>
          <w:lang w:val="ru-RU"/>
        </w:rPr>
        <w:t>Цод</w:t>
      </w:r>
      <w:proofErr w:type="spellEnd"/>
      <w:r w:rsidRPr="00957128">
        <w:rPr>
          <w:color w:val="000000" w:themeColor="text1"/>
          <w:lang w:val="ru-RU"/>
        </w:rPr>
        <w:t xml:space="preserve"> х </w:t>
      </w:r>
      <w:r w:rsidRPr="00957128">
        <w:rPr>
          <w:color w:val="000000" w:themeColor="text1"/>
          <w:lang w:val="en-US"/>
        </w:rPr>
        <w:t>V</w:t>
      </w:r>
      <w:r w:rsidRPr="00957128">
        <w:rPr>
          <w:color w:val="000000" w:themeColor="text1"/>
        </w:rPr>
        <w:t xml:space="preserve">= 23 000,00 грн * 13 </w:t>
      </w:r>
      <w:proofErr w:type="spellStart"/>
      <w:r w:rsidRPr="00957128">
        <w:rPr>
          <w:color w:val="000000" w:themeColor="text1"/>
        </w:rPr>
        <w:t>шт</w:t>
      </w:r>
      <w:proofErr w:type="spellEnd"/>
      <w:r w:rsidRPr="00957128">
        <w:rPr>
          <w:color w:val="000000" w:themeColor="text1"/>
        </w:rPr>
        <w:t xml:space="preserve"> = </w:t>
      </w:r>
      <w:r w:rsidRPr="00957128">
        <w:rPr>
          <w:color w:val="000000" w:themeColor="text1"/>
          <w:lang w:val="ru-RU" w:eastAsia="ru-RU"/>
        </w:rPr>
        <w:t>299 000</w:t>
      </w:r>
      <w:r w:rsidRPr="00957128">
        <w:rPr>
          <w:color w:val="000000" w:themeColor="text1"/>
          <w:lang w:eastAsia="ru-RU"/>
        </w:rPr>
        <w:t>,</w:t>
      </w:r>
      <w:r w:rsidRPr="00957128">
        <w:rPr>
          <w:color w:val="000000" w:themeColor="text1"/>
        </w:rPr>
        <w:t>00 грн (з ПДВ).</w:t>
      </w:r>
    </w:p>
    <w:p w:rsidR="00FE2022" w:rsidRPr="00957128" w:rsidRDefault="00FE2022" w:rsidP="00FE2022">
      <w:pPr>
        <w:pStyle w:val="a5"/>
        <w:spacing w:before="120" w:beforeAutospacing="0" w:after="0" w:afterAutospacing="0"/>
        <w:ind w:firstLine="708"/>
        <w:jc w:val="both"/>
        <w:rPr>
          <w:color w:val="000000" w:themeColor="text1"/>
        </w:rPr>
      </w:pPr>
      <w:r w:rsidRPr="00957128">
        <w:rPr>
          <w:color w:val="000000" w:themeColor="text1"/>
        </w:rPr>
        <w:t xml:space="preserve">Таким чином, ОВ закупівлі </w:t>
      </w:r>
      <w:r w:rsidRPr="00957128">
        <w:rPr>
          <w:b/>
          <w:color w:val="000000" w:themeColor="text1"/>
        </w:rPr>
        <w:t xml:space="preserve">Товару </w:t>
      </w:r>
      <w:r w:rsidRPr="00957128">
        <w:rPr>
          <w:color w:val="000000" w:themeColor="text1"/>
        </w:rPr>
        <w:t>на</w:t>
      </w:r>
      <w:r w:rsidRPr="00957128">
        <w:rPr>
          <w:b/>
          <w:color w:val="000000" w:themeColor="text1"/>
        </w:rPr>
        <w:t xml:space="preserve"> </w:t>
      </w:r>
      <w:r w:rsidRPr="00957128">
        <w:rPr>
          <w:color w:val="000000" w:themeColor="text1"/>
        </w:rPr>
        <w:t>2024 рік становить 299 000,00 грн (з ПДВ).</w:t>
      </w:r>
    </w:p>
    <w:p w:rsidR="00AC787D" w:rsidRPr="00957128" w:rsidRDefault="00AC78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C787D" w:rsidRPr="009571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42"/>
    <w:rsid w:val="00581D42"/>
    <w:rsid w:val="005E2C04"/>
    <w:rsid w:val="00957128"/>
    <w:rsid w:val="00AC787D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C87D"/>
  <w15:chartTrackingRefBased/>
  <w15:docId w15:val="{4EB158F9-4913-44FB-BCEC-DA8B7C54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0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uiPriority w:val="34"/>
    <w:locked/>
    <w:rsid w:val="00FE2022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FE20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a"/>
    <w:basedOn w:val="a"/>
    <w:rsid w:val="00FE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zk-definition-listitem-text">
    <w:name w:val="zk-definition-list__item-text"/>
    <w:basedOn w:val="a0"/>
    <w:rsid w:val="00FE2022"/>
  </w:style>
  <w:style w:type="character" w:customStyle="1" w:styleId="qaclassifiertype">
    <w:name w:val="qa_classifier_type"/>
    <w:basedOn w:val="a0"/>
    <w:rsid w:val="00FE2022"/>
  </w:style>
  <w:style w:type="character" w:customStyle="1" w:styleId="qaclassifierdk">
    <w:name w:val="qa_classifier_dk"/>
    <w:basedOn w:val="a0"/>
    <w:rsid w:val="00FE2022"/>
  </w:style>
  <w:style w:type="character" w:customStyle="1" w:styleId="qaclassifierdescr">
    <w:name w:val="qa_classifier_descr"/>
    <w:basedOn w:val="a0"/>
    <w:rsid w:val="00FE2022"/>
  </w:style>
  <w:style w:type="character" w:customStyle="1" w:styleId="qaclassifierdescrcode">
    <w:name w:val="qa_classifier_descr_code"/>
    <w:basedOn w:val="a0"/>
    <w:rsid w:val="00FE2022"/>
  </w:style>
  <w:style w:type="character" w:customStyle="1" w:styleId="qaclassifierdescrprimary">
    <w:name w:val="qa_classifier_descr_primary"/>
    <w:basedOn w:val="a0"/>
    <w:rsid w:val="00FE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1657</Words>
  <Characters>946</Characters>
  <Application>Microsoft Office Word</Application>
  <DocSecurity>0</DocSecurity>
  <Lines>7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2025-02-06T08:52:00Z</dcterms:created>
  <dcterms:modified xsi:type="dcterms:W3CDTF">2025-02-06T09:23:00Z</dcterms:modified>
</cp:coreProperties>
</file>