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78" w:rsidRPr="00A51E5C" w:rsidRDefault="00C07078" w:rsidP="00C07078">
      <w:pPr>
        <w:jc w:val="center"/>
        <w:rPr>
          <w:rFonts w:ascii="Times New Roman" w:hAnsi="Times New Roman"/>
          <w:b/>
          <w:sz w:val="24"/>
          <w:szCs w:val="24"/>
        </w:rPr>
      </w:pPr>
      <w:r w:rsidRPr="00A51E5C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</w:t>
      </w:r>
      <w:bookmarkStart w:id="0" w:name="_GoBack"/>
      <w:bookmarkEnd w:id="0"/>
      <w:r w:rsidRPr="00A51E5C">
        <w:rPr>
          <w:rFonts w:ascii="Times New Roman" w:hAnsi="Times New Roman"/>
          <w:b/>
          <w:sz w:val="24"/>
          <w:szCs w:val="24"/>
        </w:rPr>
        <w:t>бюджетного призначення, очікуваної вартості предмета закупівлі</w:t>
      </w:r>
    </w:p>
    <w:p w:rsidR="00C07078" w:rsidRPr="00A51E5C" w:rsidRDefault="00C07078" w:rsidP="00C07078">
      <w:pPr>
        <w:spacing w:after="120"/>
        <w:contextualSpacing/>
        <w:jc w:val="center"/>
        <w:rPr>
          <w:rFonts w:ascii="Times New Roman" w:hAnsi="Times New Roman"/>
          <w:sz w:val="24"/>
          <w:szCs w:val="24"/>
        </w:rPr>
      </w:pPr>
      <w:r w:rsidRPr="00A51E5C">
        <w:rPr>
          <w:rFonts w:ascii="Times New Roman" w:hAnsi="Times New Roman"/>
          <w:sz w:val="24"/>
          <w:szCs w:val="24"/>
        </w:rPr>
        <w:t>(відповідно до пункту 4</w:t>
      </w:r>
      <w:r w:rsidRPr="00A51E5C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A51E5C">
        <w:rPr>
          <w:rFonts w:ascii="Times New Roman" w:hAnsi="Times New Roman"/>
          <w:sz w:val="24"/>
          <w:szCs w:val="24"/>
        </w:rPr>
        <w:t xml:space="preserve">постанови Кабінету Міністрів України від 11.10.2016 № 710 </w:t>
      </w:r>
      <w:r w:rsidRPr="00A51E5C">
        <w:rPr>
          <w:rFonts w:ascii="Times New Roman" w:hAnsi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F64F2D" w:rsidRPr="00A51E5C" w:rsidRDefault="00F64F2D" w:rsidP="00C07078">
      <w:pPr>
        <w:spacing w:after="1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51E5C" w:rsidRPr="00A51E5C" w:rsidRDefault="00A51E5C" w:rsidP="00A51E5C">
      <w:pPr>
        <w:pStyle w:val="afe"/>
        <w:numPr>
          <w:ilvl w:val="0"/>
          <w:numId w:val="13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51E5C">
        <w:rPr>
          <w:rFonts w:ascii="Times New Roman" w:eastAsia="Times New Roman" w:hAnsi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A51E5C" w:rsidRPr="00A51E5C" w:rsidRDefault="00A51E5C" w:rsidP="006B48AD">
      <w:pPr>
        <w:pStyle w:val="afe"/>
        <w:tabs>
          <w:tab w:val="left" w:pos="567"/>
          <w:tab w:val="left" w:pos="851"/>
          <w:tab w:val="left" w:pos="993"/>
        </w:tabs>
        <w:spacing w:after="0" w:line="240" w:lineRule="auto"/>
        <w:ind w:left="425" w:firstLine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51E5C">
        <w:rPr>
          <w:rFonts w:ascii="Times New Roman" w:eastAsia="Times New Roman" w:hAnsi="Times New Roman"/>
          <w:sz w:val="24"/>
          <w:szCs w:val="24"/>
        </w:rPr>
        <w:t xml:space="preserve">Замовник, який проводить закупівлю: </w:t>
      </w:r>
    </w:p>
    <w:p w:rsidR="00A51E5C" w:rsidRPr="00A51E5C" w:rsidRDefault="00A51E5C" w:rsidP="006B48AD">
      <w:pPr>
        <w:pStyle w:val="afe"/>
        <w:tabs>
          <w:tab w:val="left" w:pos="567"/>
          <w:tab w:val="left" w:pos="851"/>
          <w:tab w:val="left" w:pos="993"/>
        </w:tabs>
        <w:spacing w:after="0" w:line="240" w:lineRule="auto"/>
        <w:ind w:left="425" w:firstLine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51E5C">
        <w:rPr>
          <w:rFonts w:ascii="Times New Roman" w:eastAsia="Times New Roman" w:hAnsi="Times New Roman"/>
          <w:color w:val="000000"/>
          <w:sz w:val="24"/>
          <w:szCs w:val="24"/>
        </w:rPr>
        <w:t>Державне підприємство «Українські спеціальні системи»;</w:t>
      </w:r>
    </w:p>
    <w:p w:rsidR="00A51E5C" w:rsidRPr="00A51E5C" w:rsidRDefault="00A51E5C" w:rsidP="006B48AD">
      <w:pPr>
        <w:pStyle w:val="afe"/>
        <w:tabs>
          <w:tab w:val="left" w:pos="567"/>
          <w:tab w:val="left" w:pos="851"/>
          <w:tab w:val="left" w:pos="993"/>
        </w:tabs>
        <w:spacing w:after="0" w:line="240" w:lineRule="auto"/>
        <w:ind w:left="425" w:firstLine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51E5C">
        <w:rPr>
          <w:rFonts w:ascii="Times New Roman" w:eastAsia="Times New Roman" w:hAnsi="Times New Roman"/>
          <w:sz w:val="24"/>
          <w:szCs w:val="24"/>
        </w:rPr>
        <w:t>код за ЄДРПОУ – 32348248;</w:t>
      </w:r>
    </w:p>
    <w:p w:rsidR="00A51E5C" w:rsidRPr="00A51E5C" w:rsidRDefault="00A51E5C" w:rsidP="006B48AD">
      <w:pPr>
        <w:pStyle w:val="afe"/>
        <w:tabs>
          <w:tab w:val="left" w:pos="567"/>
          <w:tab w:val="left" w:pos="851"/>
          <w:tab w:val="left" w:pos="993"/>
        </w:tabs>
        <w:spacing w:after="0" w:line="240" w:lineRule="auto"/>
        <w:ind w:left="425" w:firstLine="284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A51E5C">
        <w:rPr>
          <w:rFonts w:ascii="Times New Roman" w:eastAsia="Times New Roman" w:hAnsi="Times New Roman"/>
          <w:sz w:val="24"/>
          <w:szCs w:val="24"/>
        </w:rPr>
        <w:t>категорія замовника – юридична особа.</w:t>
      </w:r>
    </w:p>
    <w:p w:rsidR="00C07078" w:rsidRPr="00A51E5C" w:rsidRDefault="00C07078" w:rsidP="00A51E5C">
      <w:pPr>
        <w:pStyle w:val="afe"/>
        <w:numPr>
          <w:ilvl w:val="0"/>
          <w:numId w:val="13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51E5C">
        <w:rPr>
          <w:rFonts w:ascii="Times New Roman" w:eastAsia="Times New Roman" w:hAnsi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AA1E85" w:rsidRPr="00A51E5C" w:rsidRDefault="00B1024E" w:rsidP="006B48AD">
      <w:pPr>
        <w:pStyle w:val="a4"/>
        <w:tabs>
          <w:tab w:val="left" w:pos="9072"/>
        </w:tabs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51E5C">
        <w:rPr>
          <w:rFonts w:ascii="Times New Roman" w:hAnsi="Times New Roman"/>
          <w:bCs/>
          <w:color w:val="000000"/>
          <w:sz w:val="24"/>
          <w:szCs w:val="24"/>
          <w:lang w:bidi="uk-UA"/>
        </w:rPr>
        <w:t xml:space="preserve">«48820000-2– </w:t>
      </w:r>
      <w:r w:rsidRPr="00A51E5C">
        <w:rPr>
          <w:rFonts w:ascii="Times New Roman" w:hAnsi="Times New Roman" w:hint="eastAsia"/>
          <w:bCs/>
          <w:color w:val="000000"/>
          <w:sz w:val="24"/>
          <w:szCs w:val="24"/>
          <w:lang w:bidi="uk-UA"/>
        </w:rPr>
        <w:t>Сервери</w:t>
      </w:r>
      <w:r w:rsidRPr="00A51E5C">
        <w:rPr>
          <w:rFonts w:ascii="Times New Roman" w:hAnsi="Times New Roman"/>
          <w:bCs/>
          <w:color w:val="000000"/>
          <w:sz w:val="24"/>
          <w:szCs w:val="24"/>
          <w:lang w:bidi="uk-UA"/>
        </w:rPr>
        <w:t xml:space="preserve"> (</w:t>
      </w:r>
      <w:r w:rsidRPr="00A51E5C">
        <w:rPr>
          <w:rFonts w:ascii="Times New Roman" w:hAnsi="Times New Roman" w:hint="eastAsia"/>
          <w:bCs/>
          <w:color w:val="000000"/>
          <w:sz w:val="24"/>
          <w:szCs w:val="24"/>
          <w:lang w:bidi="uk-UA"/>
        </w:rPr>
        <w:t>Система</w:t>
      </w:r>
      <w:r w:rsidRPr="00A51E5C">
        <w:rPr>
          <w:rFonts w:ascii="Times New Roman" w:hAnsi="Times New Roman"/>
          <w:bCs/>
          <w:color w:val="000000"/>
          <w:sz w:val="24"/>
          <w:szCs w:val="24"/>
          <w:lang w:bidi="uk-UA"/>
        </w:rPr>
        <w:t xml:space="preserve"> </w:t>
      </w:r>
      <w:r w:rsidRPr="00A51E5C">
        <w:rPr>
          <w:rFonts w:ascii="Times New Roman" w:hAnsi="Times New Roman" w:hint="eastAsia"/>
          <w:bCs/>
          <w:color w:val="000000"/>
          <w:sz w:val="24"/>
          <w:szCs w:val="24"/>
          <w:lang w:bidi="uk-UA"/>
        </w:rPr>
        <w:t>резервного</w:t>
      </w:r>
      <w:r w:rsidRPr="00A51E5C">
        <w:rPr>
          <w:rFonts w:ascii="Times New Roman" w:hAnsi="Times New Roman"/>
          <w:bCs/>
          <w:color w:val="000000"/>
          <w:sz w:val="24"/>
          <w:szCs w:val="24"/>
          <w:lang w:bidi="uk-UA"/>
        </w:rPr>
        <w:t xml:space="preserve"> </w:t>
      </w:r>
      <w:r w:rsidRPr="00A51E5C">
        <w:rPr>
          <w:rFonts w:ascii="Times New Roman" w:hAnsi="Times New Roman" w:hint="eastAsia"/>
          <w:bCs/>
          <w:color w:val="000000"/>
          <w:sz w:val="24"/>
          <w:szCs w:val="24"/>
          <w:lang w:bidi="uk-UA"/>
        </w:rPr>
        <w:t>копіювання</w:t>
      </w:r>
      <w:r w:rsidRPr="00A51E5C">
        <w:rPr>
          <w:rFonts w:ascii="Times New Roman" w:hAnsi="Times New Roman"/>
          <w:bCs/>
          <w:color w:val="000000"/>
          <w:sz w:val="24"/>
          <w:szCs w:val="24"/>
          <w:lang w:bidi="uk-UA"/>
        </w:rPr>
        <w:t xml:space="preserve"> </w:t>
      </w:r>
      <w:r w:rsidRPr="00A51E5C">
        <w:rPr>
          <w:rFonts w:ascii="Times New Roman" w:hAnsi="Times New Roman" w:hint="eastAsia"/>
          <w:bCs/>
          <w:color w:val="000000"/>
          <w:sz w:val="24"/>
          <w:szCs w:val="24"/>
          <w:lang w:bidi="uk-UA"/>
        </w:rPr>
        <w:t>центру</w:t>
      </w:r>
      <w:r w:rsidRPr="00A51E5C">
        <w:rPr>
          <w:rFonts w:ascii="Times New Roman" w:hAnsi="Times New Roman"/>
          <w:bCs/>
          <w:color w:val="000000"/>
          <w:sz w:val="24"/>
          <w:szCs w:val="24"/>
          <w:lang w:bidi="uk-UA"/>
        </w:rPr>
        <w:t xml:space="preserve"> </w:t>
      </w:r>
      <w:r w:rsidRPr="00A51E5C">
        <w:rPr>
          <w:rFonts w:ascii="Times New Roman" w:hAnsi="Times New Roman" w:hint="eastAsia"/>
          <w:bCs/>
          <w:color w:val="000000"/>
          <w:sz w:val="24"/>
          <w:szCs w:val="24"/>
          <w:lang w:bidi="uk-UA"/>
        </w:rPr>
        <w:t>обробки</w:t>
      </w:r>
      <w:r w:rsidRPr="00A51E5C">
        <w:rPr>
          <w:rFonts w:ascii="Times New Roman" w:hAnsi="Times New Roman"/>
          <w:bCs/>
          <w:color w:val="000000"/>
          <w:sz w:val="24"/>
          <w:szCs w:val="24"/>
          <w:lang w:bidi="uk-UA"/>
        </w:rPr>
        <w:t xml:space="preserve"> </w:t>
      </w:r>
      <w:r w:rsidRPr="00A51E5C">
        <w:rPr>
          <w:rFonts w:ascii="Times New Roman" w:hAnsi="Times New Roman" w:hint="eastAsia"/>
          <w:bCs/>
          <w:color w:val="000000"/>
          <w:sz w:val="24"/>
          <w:szCs w:val="24"/>
          <w:lang w:bidi="uk-UA"/>
        </w:rPr>
        <w:t>даних</w:t>
      </w:r>
      <w:r w:rsidRPr="00A51E5C">
        <w:rPr>
          <w:rFonts w:ascii="Times New Roman" w:hAnsi="Times New Roman"/>
          <w:bCs/>
          <w:color w:val="000000"/>
          <w:sz w:val="24"/>
          <w:szCs w:val="24"/>
          <w:lang w:bidi="uk-UA"/>
        </w:rPr>
        <w:t>)»</w:t>
      </w:r>
    </w:p>
    <w:p w:rsidR="00C07078" w:rsidRPr="00A51E5C" w:rsidRDefault="00C07078" w:rsidP="00A51E5C">
      <w:pPr>
        <w:pStyle w:val="afe"/>
        <w:numPr>
          <w:ilvl w:val="0"/>
          <w:numId w:val="13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51E5C">
        <w:rPr>
          <w:rFonts w:ascii="Times New Roman" w:eastAsia="Times New Roman" w:hAnsi="Times New Roman"/>
          <w:b/>
          <w:sz w:val="24"/>
          <w:szCs w:val="24"/>
        </w:rPr>
        <w:t xml:space="preserve">Ідентифікатор закупівлі: </w:t>
      </w:r>
    </w:p>
    <w:p w:rsidR="00B1024E" w:rsidRPr="00A51E5C" w:rsidRDefault="006B48AD" w:rsidP="006B48AD">
      <w:pPr>
        <w:pStyle w:val="afe"/>
        <w:tabs>
          <w:tab w:val="left" w:pos="709"/>
        </w:tabs>
        <w:spacing w:before="120" w:after="0" w:line="240" w:lineRule="auto"/>
        <w:ind w:left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="00B1024E" w:rsidRPr="00A51E5C">
        <w:rPr>
          <w:rFonts w:ascii="Times New Roman" w:eastAsia="Times New Roman" w:hAnsi="Times New Roman"/>
          <w:bCs/>
          <w:color w:val="000000"/>
          <w:sz w:val="24"/>
          <w:szCs w:val="24"/>
        </w:rPr>
        <w:t>UA-2024-09-30-009472-a</w:t>
      </w:r>
    </w:p>
    <w:p w:rsidR="00CA1A8D" w:rsidRPr="00CA1A8D" w:rsidRDefault="00CA1A8D" w:rsidP="00CA1A8D">
      <w:pPr>
        <w:pStyle w:val="afe"/>
        <w:numPr>
          <w:ilvl w:val="0"/>
          <w:numId w:val="13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bookmarkStart w:id="1" w:name="_Hlk174025808"/>
      <w:r w:rsidRPr="00CA1A8D">
        <w:rPr>
          <w:rFonts w:ascii="Times New Roman" w:eastAsia="Times New Roman" w:hAnsi="Times New Roman"/>
          <w:b/>
          <w:sz w:val="24"/>
          <w:szCs w:val="24"/>
        </w:rPr>
        <w:t>Обґрунтування</w:t>
      </w:r>
      <w:r w:rsidRPr="00CA1A8D">
        <w:rPr>
          <w:rFonts w:ascii="Times New Roman" w:hAnsi="Times New Roman"/>
          <w:b/>
          <w:sz w:val="24"/>
          <w:szCs w:val="24"/>
        </w:rPr>
        <w:t xml:space="preserve"> технічних та якісних характеристик предмета закупівлі: </w:t>
      </w:r>
    </w:p>
    <w:p w:rsidR="000F2490" w:rsidRPr="000F2490" w:rsidRDefault="00CA1A8D" w:rsidP="00CA1A8D">
      <w:pPr>
        <w:pStyle w:val="a4"/>
        <w:tabs>
          <w:tab w:val="left" w:pos="9071"/>
        </w:tabs>
        <w:spacing w:before="0"/>
        <w:jc w:val="both"/>
        <w:rPr>
          <w:rFonts w:ascii="Times New Roman" w:hAnsi="Times New Roman"/>
          <w:sz w:val="24"/>
          <w:szCs w:val="24"/>
        </w:rPr>
      </w:pPr>
      <w:r w:rsidRPr="00CA1A8D">
        <w:rPr>
          <w:rFonts w:ascii="Times New Roman" w:hAnsi="Times New Roman"/>
          <w:sz w:val="24"/>
          <w:szCs w:val="24"/>
        </w:rPr>
        <w:t>Модернізація Апаратно-програмного комплексу системи резервного копіювання інформаційних ресурсів центру обробки даних Державної казначейської служби України</w:t>
      </w:r>
      <w:r w:rsidR="000F2490">
        <w:rPr>
          <w:rFonts w:ascii="Times New Roman" w:hAnsi="Times New Roman"/>
          <w:sz w:val="24"/>
          <w:szCs w:val="24"/>
        </w:rPr>
        <w:t xml:space="preserve"> (далі - </w:t>
      </w:r>
      <w:r w:rsidR="000F2490" w:rsidRPr="000F2490">
        <w:rPr>
          <w:rFonts w:ascii="Times New Roman" w:hAnsi="Times New Roman"/>
          <w:sz w:val="24"/>
          <w:szCs w:val="24"/>
        </w:rPr>
        <w:t>Апаратно-програмного комплексу СРК) у складі обладнання та програмного забезпечення компанії IBM</w:t>
      </w:r>
      <w:r w:rsidRPr="00CA1A8D">
        <w:rPr>
          <w:rFonts w:ascii="Times New Roman" w:hAnsi="Times New Roman"/>
          <w:sz w:val="24"/>
          <w:szCs w:val="24"/>
        </w:rPr>
        <w:t xml:space="preserve">, зі збільшенням об’єму резервування для забезпечення безперебійної роботи державних </w:t>
      </w:r>
      <w:r w:rsidRPr="000F2490">
        <w:rPr>
          <w:rFonts w:ascii="Times New Roman" w:hAnsi="Times New Roman"/>
          <w:sz w:val="24"/>
          <w:szCs w:val="24"/>
        </w:rPr>
        <w:t>інформаційних ресурсів Казначейства, а саме:</w:t>
      </w:r>
    </w:p>
    <w:p w:rsidR="000F2490" w:rsidRDefault="000F2490" w:rsidP="00CA1A8D">
      <w:pPr>
        <w:pStyle w:val="a4"/>
        <w:tabs>
          <w:tab w:val="left" w:pos="9071"/>
        </w:tabs>
        <w:spacing w:before="0"/>
        <w:jc w:val="both"/>
        <w:rPr>
          <w:rFonts w:ascii="Times New Roman" w:hAnsi="Times New Roman"/>
          <w:sz w:val="24"/>
          <w:szCs w:val="24"/>
        </w:rPr>
      </w:pPr>
      <w:r w:rsidRPr="000F2490">
        <w:rPr>
          <w:rFonts w:ascii="Times New Roman" w:hAnsi="Times New Roman"/>
          <w:sz w:val="24"/>
          <w:szCs w:val="24"/>
        </w:rPr>
        <w:t xml:space="preserve">оновлення апаратних компонентів Апаратно-програмного комплексу СРК (сервери </w:t>
      </w:r>
      <w:r w:rsidR="00CB0D39">
        <w:rPr>
          <w:rFonts w:ascii="Times New Roman" w:hAnsi="Times New Roman"/>
          <w:sz w:val="24"/>
          <w:szCs w:val="24"/>
        </w:rPr>
        <w:t xml:space="preserve">– 2 од., </w:t>
      </w:r>
      <w:r w:rsidRPr="000F2490">
        <w:rPr>
          <w:rFonts w:ascii="Times New Roman" w:hAnsi="Times New Roman"/>
          <w:sz w:val="24"/>
          <w:szCs w:val="24"/>
        </w:rPr>
        <w:t>система збереження даних</w:t>
      </w:r>
      <w:r w:rsidR="00CB0D39">
        <w:rPr>
          <w:rFonts w:ascii="Times New Roman" w:hAnsi="Times New Roman"/>
          <w:sz w:val="24"/>
          <w:szCs w:val="24"/>
        </w:rPr>
        <w:t xml:space="preserve"> – 2 од.</w:t>
      </w:r>
      <w:r w:rsidRPr="000F2490">
        <w:rPr>
          <w:rFonts w:ascii="Times New Roman" w:hAnsi="Times New Roman"/>
          <w:sz w:val="24"/>
          <w:szCs w:val="24"/>
        </w:rPr>
        <w:t>);</w:t>
      </w:r>
    </w:p>
    <w:p w:rsidR="0058494E" w:rsidRPr="000F2490" w:rsidRDefault="001F6F37" w:rsidP="00CA1A8D">
      <w:pPr>
        <w:pStyle w:val="a4"/>
        <w:tabs>
          <w:tab w:val="left" w:pos="9071"/>
        </w:tabs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F6F37">
        <w:rPr>
          <w:rFonts w:ascii="Times New Roman" w:hAnsi="Times New Roman"/>
          <w:sz w:val="24"/>
          <w:szCs w:val="24"/>
        </w:rPr>
        <w:t xml:space="preserve">новлення операційної системи </w:t>
      </w:r>
      <w:r w:rsidRPr="001F6F37">
        <w:rPr>
          <w:rFonts w:ascii="Times New Roman" w:hAnsi="Times New Roman"/>
          <w:sz w:val="24"/>
          <w:szCs w:val="24"/>
          <w:lang w:val="en-US"/>
        </w:rPr>
        <w:t>AIX</w:t>
      </w:r>
      <w:r>
        <w:rPr>
          <w:rFonts w:ascii="Times New Roman" w:hAnsi="Times New Roman"/>
          <w:sz w:val="24"/>
          <w:szCs w:val="24"/>
        </w:rPr>
        <w:t>;</w:t>
      </w:r>
    </w:p>
    <w:p w:rsidR="00CA1A8D" w:rsidRPr="000F2490" w:rsidRDefault="000F2490" w:rsidP="00CA1A8D">
      <w:pPr>
        <w:pStyle w:val="a4"/>
        <w:tabs>
          <w:tab w:val="left" w:pos="9071"/>
        </w:tabs>
        <w:spacing w:before="0"/>
        <w:jc w:val="both"/>
        <w:rPr>
          <w:rFonts w:ascii="Times New Roman" w:hAnsi="Times New Roman"/>
          <w:sz w:val="24"/>
          <w:szCs w:val="24"/>
        </w:rPr>
      </w:pPr>
      <w:r w:rsidRPr="000F2490">
        <w:rPr>
          <w:rFonts w:ascii="Times New Roman" w:hAnsi="Times New Roman"/>
          <w:sz w:val="24"/>
          <w:szCs w:val="24"/>
        </w:rPr>
        <w:t xml:space="preserve">оновлення </w:t>
      </w:r>
      <w:r w:rsidR="001F6F37">
        <w:rPr>
          <w:rFonts w:ascii="Times New Roman" w:hAnsi="Times New Roman"/>
          <w:sz w:val="24"/>
          <w:szCs w:val="24"/>
        </w:rPr>
        <w:t xml:space="preserve">до останньої </w:t>
      </w:r>
      <w:r w:rsidRPr="000F2490">
        <w:rPr>
          <w:rFonts w:ascii="Times New Roman" w:hAnsi="Times New Roman"/>
          <w:sz w:val="24"/>
          <w:szCs w:val="24"/>
        </w:rPr>
        <w:t xml:space="preserve">версії та </w:t>
      </w:r>
      <w:proofErr w:type="spellStart"/>
      <w:r w:rsidRPr="000F2490">
        <w:rPr>
          <w:rFonts w:ascii="Times New Roman" w:hAnsi="Times New Roman"/>
          <w:sz w:val="24"/>
          <w:szCs w:val="24"/>
        </w:rPr>
        <w:t>переналаштування</w:t>
      </w:r>
      <w:proofErr w:type="spellEnd"/>
      <w:r w:rsidRPr="000F2490">
        <w:rPr>
          <w:rFonts w:ascii="Times New Roman" w:hAnsi="Times New Roman"/>
          <w:sz w:val="24"/>
          <w:szCs w:val="24"/>
        </w:rPr>
        <w:t xml:space="preserve"> програмного забезпечення IBM </w:t>
      </w:r>
      <w:proofErr w:type="spellStart"/>
      <w:r w:rsidRPr="000F2490">
        <w:rPr>
          <w:rFonts w:ascii="Times New Roman" w:hAnsi="Times New Roman"/>
          <w:sz w:val="24"/>
          <w:szCs w:val="24"/>
        </w:rPr>
        <w:t>Spectrum</w:t>
      </w:r>
      <w:proofErr w:type="spellEnd"/>
      <w:r w:rsidRPr="000F24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2490">
        <w:rPr>
          <w:rFonts w:ascii="Times New Roman" w:hAnsi="Times New Roman"/>
          <w:sz w:val="24"/>
          <w:szCs w:val="24"/>
        </w:rPr>
        <w:t>Protect</w:t>
      </w:r>
      <w:proofErr w:type="spellEnd"/>
      <w:r w:rsidRPr="000F2490">
        <w:rPr>
          <w:rFonts w:ascii="Times New Roman" w:hAnsi="Times New Roman"/>
          <w:sz w:val="24"/>
          <w:szCs w:val="24"/>
        </w:rPr>
        <w:t xml:space="preserve"> (100 </w:t>
      </w:r>
      <w:proofErr w:type="spellStart"/>
      <w:r w:rsidRPr="000F2490">
        <w:rPr>
          <w:rFonts w:ascii="Times New Roman" w:hAnsi="Times New Roman"/>
          <w:sz w:val="24"/>
          <w:szCs w:val="24"/>
        </w:rPr>
        <w:t>Tb</w:t>
      </w:r>
      <w:proofErr w:type="spellEnd"/>
      <w:r w:rsidRPr="000F2490">
        <w:rPr>
          <w:rFonts w:ascii="Times New Roman" w:hAnsi="Times New Roman"/>
          <w:sz w:val="24"/>
          <w:szCs w:val="24"/>
        </w:rPr>
        <w:t>)</w:t>
      </w:r>
      <w:r w:rsidR="001F6F37">
        <w:rPr>
          <w:rFonts w:ascii="Times New Roman" w:hAnsi="Times New Roman"/>
          <w:sz w:val="24"/>
          <w:szCs w:val="24"/>
        </w:rPr>
        <w:t xml:space="preserve"> </w:t>
      </w:r>
      <w:r w:rsidR="001F6F37" w:rsidRPr="001F6F37">
        <w:rPr>
          <w:rFonts w:ascii="Times New Roman" w:hAnsi="Times New Roman"/>
          <w:sz w:val="24"/>
          <w:szCs w:val="24"/>
        </w:rPr>
        <w:t xml:space="preserve">для забезпечення роботи </w:t>
      </w:r>
      <w:r w:rsidR="001F6F37" w:rsidRPr="000F2490">
        <w:rPr>
          <w:rFonts w:ascii="Times New Roman" w:hAnsi="Times New Roman"/>
          <w:sz w:val="24"/>
          <w:szCs w:val="24"/>
        </w:rPr>
        <w:t>Апаратно-програмного комплексу СРК</w:t>
      </w:r>
      <w:r w:rsidR="001F6F37" w:rsidRPr="001F6F37">
        <w:rPr>
          <w:rFonts w:ascii="Times New Roman" w:hAnsi="Times New Roman"/>
          <w:sz w:val="24"/>
          <w:szCs w:val="24"/>
        </w:rPr>
        <w:t xml:space="preserve"> після модернізації</w:t>
      </w:r>
      <w:r w:rsidRPr="000F2490">
        <w:rPr>
          <w:rFonts w:ascii="Times New Roman" w:hAnsi="Times New Roman"/>
          <w:sz w:val="24"/>
          <w:szCs w:val="24"/>
        </w:rPr>
        <w:t>;</w:t>
      </w:r>
    </w:p>
    <w:p w:rsidR="000F2490" w:rsidRDefault="000F2490" w:rsidP="00CA1A8D">
      <w:pPr>
        <w:pStyle w:val="a4"/>
        <w:tabs>
          <w:tab w:val="left" w:pos="9071"/>
        </w:tabs>
        <w:spacing w:before="0"/>
        <w:jc w:val="both"/>
        <w:rPr>
          <w:rFonts w:ascii="Times New Roman" w:hAnsi="Times New Roman"/>
          <w:sz w:val="24"/>
          <w:szCs w:val="24"/>
        </w:rPr>
      </w:pPr>
      <w:r w:rsidRPr="000F2490">
        <w:rPr>
          <w:rFonts w:ascii="Times New Roman" w:hAnsi="Times New Roman"/>
          <w:sz w:val="24"/>
          <w:szCs w:val="24"/>
        </w:rPr>
        <w:t xml:space="preserve">перевірка стану та оновлення </w:t>
      </w:r>
      <w:r w:rsidR="001F6F37">
        <w:rPr>
          <w:rFonts w:ascii="Times New Roman" w:hAnsi="Times New Roman"/>
          <w:sz w:val="24"/>
          <w:szCs w:val="24"/>
        </w:rPr>
        <w:t xml:space="preserve">до останньої </w:t>
      </w:r>
      <w:r w:rsidR="001F6F37" w:rsidRPr="000F2490">
        <w:rPr>
          <w:rFonts w:ascii="Times New Roman" w:hAnsi="Times New Roman"/>
          <w:sz w:val="24"/>
          <w:szCs w:val="24"/>
        </w:rPr>
        <w:t xml:space="preserve">версії </w:t>
      </w:r>
      <w:r w:rsidRPr="000F2490">
        <w:rPr>
          <w:rFonts w:ascii="Times New Roman" w:hAnsi="Times New Roman"/>
          <w:sz w:val="24"/>
          <w:szCs w:val="24"/>
        </w:rPr>
        <w:t xml:space="preserve">прошивок </w:t>
      </w:r>
      <w:r>
        <w:rPr>
          <w:rFonts w:ascii="Times New Roman" w:hAnsi="Times New Roman"/>
          <w:sz w:val="24"/>
          <w:szCs w:val="24"/>
        </w:rPr>
        <w:t>с</w:t>
      </w:r>
      <w:r w:rsidRPr="000F2490">
        <w:rPr>
          <w:rFonts w:ascii="Times New Roman" w:hAnsi="Times New Roman"/>
          <w:sz w:val="24"/>
          <w:szCs w:val="24"/>
        </w:rPr>
        <w:t>трічкової бібліотеки для збереження резервних копій IBM TS3310 TAPE LIBRARY L5B</w:t>
      </w:r>
      <w:r>
        <w:rPr>
          <w:rFonts w:ascii="Times New Roman" w:hAnsi="Times New Roman"/>
          <w:sz w:val="24"/>
          <w:szCs w:val="24"/>
        </w:rPr>
        <w:t>;</w:t>
      </w:r>
    </w:p>
    <w:p w:rsidR="000F2490" w:rsidRPr="000F2490" w:rsidRDefault="000F2490" w:rsidP="00CA1A8D">
      <w:pPr>
        <w:pStyle w:val="a4"/>
        <w:tabs>
          <w:tab w:val="left" w:pos="9071"/>
        </w:tabs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придбання та налаштування п</w:t>
      </w:r>
      <w:r w:rsidRPr="000F2490">
        <w:rPr>
          <w:rFonts w:ascii="Times New Roman" w:hAnsi="Times New Roman"/>
          <w:sz w:val="24"/>
          <w:szCs w:val="24"/>
        </w:rPr>
        <w:t>рограмного забезпечення кластеризації файлових систем із паралельним доступом через SAN-мережу</w:t>
      </w:r>
      <w:r>
        <w:rPr>
          <w:rFonts w:ascii="Times New Roman" w:hAnsi="Times New Roman"/>
          <w:sz w:val="24"/>
          <w:szCs w:val="24"/>
        </w:rPr>
        <w:t>;</w:t>
      </w:r>
    </w:p>
    <w:p w:rsidR="000F2490" w:rsidRDefault="000F2490" w:rsidP="00CA1A8D">
      <w:pPr>
        <w:pStyle w:val="a4"/>
        <w:tabs>
          <w:tab w:val="left" w:pos="9071"/>
        </w:tabs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придбання та налаштування </w:t>
      </w:r>
      <w:r w:rsidR="00CB0D39">
        <w:rPr>
          <w:rFonts w:ascii="Times New Roman" w:hAnsi="Times New Roman"/>
          <w:sz w:val="24"/>
          <w:szCs w:val="24"/>
        </w:rPr>
        <w:t>п</w:t>
      </w:r>
      <w:r w:rsidRPr="000F2490">
        <w:rPr>
          <w:rFonts w:ascii="Times New Roman" w:hAnsi="Times New Roman"/>
          <w:sz w:val="24"/>
          <w:szCs w:val="24"/>
        </w:rPr>
        <w:t>рограмн</w:t>
      </w:r>
      <w:r w:rsidR="00CB0D39">
        <w:rPr>
          <w:rFonts w:ascii="Times New Roman" w:hAnsi="Times New Roman"/>
          <w:sz w:val="24"/>
          <w:szCs w:val="24"/>
        </w:rPr>
        <w:t>ого</w:t>
      </w:r>
      <w:r w:rsidRPr="000F2490">
        <w:rPr>
          <w:rFonts w:ascii="Times New Roman" w:hAnsi="Times New Roman"/>
          <w:sz w:val="24"/>
          <w:szCs w:val="24"/>
        </w:rPr>
        <w:t xml:space="preserve"> забезпечення для швидкісної реплікації резервних копій</w:t>
      </w:r>
      <w:r>
        <w:rPr>
          <w:rFonts w:ascii="Times New Roman" w:hAnsi="Times New Roman"/>
          <w:sz w:val="24"/>
          <w:szCs w:val="24"/>
        </w:rPr>
        <w:t>;</w:t>
      </w:r>
    </w:p>
    <w:bookmarkEnd w:id="1"/>
    <w:p w:rsidR="001F6F37" w:rsidRDefault="001F6F37" w:rsidP="004B42D1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</w:t>
      </w:r>
      <w:r w:rsidRPr="001F6F37">
        <w:rPr>
          <w:rFonts w:ascii="Times New Roman" w:hAnsi="Times New Roman"/>
          <w:sz w:val="24"/>
          <w:szCs w:val="24"/>
        </w:rPr>
        <w:t xml:space="preserve">нтеграція із обладнанням наявного Апаратно-програмного комплексу СРК та наявною структурою системи віртуалізації IBM </w:t>
      </w:r>
      <w:proofErr w:type="spellStart"/>
      <w:r w:rsidRPr="001F6F37">
        <w:rPr>
          <w:rFonts w:ascii="Times New Roman" w:hAnsi="Times New Roman"/>
          <w:sz w:val="24"/>
          <w:szCs w:val="24"/>
        </w:rPr>
        <w:t>Power</w:t>
      </w:r>
      <w:proofErr w:type="spellEnd"/>
      <w:r w:rsidRPr="001F6F37">
        <w:rPr>
          <w:rFonts w:ascii="Times New Roman" w:hAnsi="Times New Roman"/>
          <w:sz w:val="24"/>
          <w:szCs w:val="24"/>
        </w:rPr>
        <w:t xml:space="preserve"> та системами зберігання даних Казначейства</w:t>
      </w:r>
      <w:r>
        <w:rPr>
          <w:rFonts w:ascii="Times New Roman" w:hAnsi="Times New Roman"/>
          <w:sz w:val="24"/>
          <w:szCs w:val="24"/>
        </w:rPr>
        <w:t>.</w:t>
      </w:r>
    </w:p>
    <w:p w:rsidR="001F6F37" w:rsidRDefault="001F6F37" w:rsidP="004B42D1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6F37" w:rsidRPr="00901E9E" w:rsidRDefault="001F6F37" w:rsidP="001F6F37">
      <w:pPr>
        <w:pStyle w:val="afa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01E9E">
        <w:rPr>
          <w:b/>
          <w:color w:val="000000"/>
        </w:rPr>
        <w:t>Загальна характеристика та актуальність завдання (проєкту):</w:t>
      </w:r>
    </w:p>
    <w:p w:rsidR="00495ACE" w:rsidRDefault="000F2490" w:rsidP="004B42D1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F2490">
        <w:rPr>
          <w:rFonts w:ascii="Times New Roman" w:hAnsi="Times New Roman" w:hint="eastAsia"/>
          <w:sz w:val="24"/>
          <w:szCs w:val="24"/>
        </w:rPr>
        <w:t>Впровадження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цілісного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рішення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із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забезпечення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оперативного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відновлення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інформаційних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ресурсів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Казначейства</w:t>
      </w:r>
      <w:r w:rsidRPr="000F2490">
        <w:rPr>
          <w:rFonts w:ascii="Times New Roman" w:hAnsi="Times New Roman"/>
          <w:sz w:val="24"/>
          <w:szCs w:val="24"/>
        </w:rPr>
        <w:t xml:space="preserve">, </w:t>
      </w:r>
      <w:r w:rsidRPr="000F2490">
        <w:rPr>
          <w:rFonts w:ascii="Times New Roman" w:hAnsi="Times New Roman" w:hint="eastAsia"/>
          <w:sz w:val="24"/>
          <w:szCs w:val="24"/>
        </w:rPr>
        <w:t>швидкої</w:t>
      </w:r>
      <w:r w:rsidRPr="000F2490">
        <w:rPr>
          <w:rFonts w:ascii="Times New Roman" w:hAnsi="Times New Roman"/>
          <w:sz w:val="24"/>
          <w:szCs w:val="24"/>
        </w:rPr>
        <w:t xml:space="preserve">, </w:t>
      </w:r>
      <w:r w:rsidRPr="000F2490">
        <w:rPr>
          <w:rFonts w:ascii="Times New Roman" w:hAnsi="Times New Roman" w:hint="eastAsia"/>
          <w:sz w:val="24"/>
          <w:szCs w:val="24"/>
        </w:rPr>
        <w:t>гарантованої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передачі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і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подальшої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синхронізації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резервних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копій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між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центром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обробки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даних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Казначейства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та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віддаленим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резервним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майданчиком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Казначейства</w:t>
      </w:r>
      <w:r w:rsidRPr="000F2490">
        <w:rPr>
          <w:rFonts w:ascii="Times New Roman" w:hAnsi="Times New Roman"/>
          <w:sz w:val="24"/>
          <w:szCs w:val="24"/>
        </w:rPr>
        <w:t xml:space="preserve">, </w:t>
      </w:r>
      <w:r w:rsidRPr="000F2490">
        <w:rPr>
          <w:rFonts w:ascii="Times New Roman" w:hAnsi="Times New Roman" w:hint="eastAsia"/>
          <w:sz w:val="24"/>
          <w:szCs w:val="24"/>
        </w:rPr>
        <w:t>та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об’єднання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наявної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системи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віртуалізації</w:t>
      </w:r>
      <w:r w:rsidRPr="000F2490">
        <w:rPr>
          <w:rFonts w:ascii="Times New Roman" w:hAnsi="Times New Roman"/>
          <w:sz w:val="24"/>
          <w:szCs w:val="24"/>
        </w:rPr>
        <w:t xml:space="preserve"> IBM </w:t>
      </w:r>
      <w:proofErr w:type="spellStart"/>
      <w:r w:rsidRPr="000F2490">
        <w:rPr>
          <w:rFonts w:ascii="Times New Roman" w:hAnsi="Times New Roman"/>
          <w:sz w:val="24"/>
          <w:szCs w:val="24"/>
        </w:rPr>
        <w:t>Power</w:t>
      </w:r>
      <w:proofErr w:type="spellEnd"/>
      <w:r w:rsidRPr="000F2490">
        <w:rPr>
          <w:rFonts w:ascii="Times New Roman" w:hAnsi="Times New Roman"/>
          <w:sz w:val="24"/>
          <w:szCs w:val="24"/>
        </w:rPr>
        <w:t xml:space="preserve">  </w:t>
      </w:r>
      <w:r w:rsidRPr="000F2490">
        <w:rPr>
          <w:rFonts w:ascii="Times New Roman" w:hAnsi="Times New Roman" w:hint="eastAsia"/>
          <w:sz w:val="24"/>
          <w:szCs w:val="24"/>
        </w:rPr>
        <w:t>та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систем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зберігання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даних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у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єдиний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кластер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із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єдиним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автоматизованим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керуванням</w:t>
      </w:r>
      <w:r w:rsidRPr="000F2490">
        <w:rPr>
          <w:rFonts w:ascii="Times New Roman" w:hAnsi="Times New Roman"/>
          <w:sz w:val="24"/>
          <w:szCs w:val="24"/>
        </w:rPr>
        <w:t xml:space="preserve">, </w:t>
      </w:r>
      <w:r w:rsidRPr="000F2490">
        <w:rPr>
          <w:rFonts w:ascii="Times New Roman" w:hAnsi="Times New Roman" w:hint="eastAsia"/>
          <w:sz w:val="24"/>
          <w:szCs w:val="24"/>
        </w:rPr>
        <w:t>що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збільшить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продуктивність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за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рахунок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2490">
        <w:rPr>
          <w:rFonts w:ascii="Times New Roman" w:hAnsi="Times New Roman" w:hint="eastAsia"/>
          <w:sz w:val="24"/>
          <w:szCs w:val="24"/>
        </w:rPr>
        <w:t>розпаралелювання</w:t>
      </w:r>
      <w:proofErr w:type="spellEnd"/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операцій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читання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та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запису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поміж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різними</w:t>
      </w:r>
      <w:r w:rsidRPr="000F2490">
        <w:rPr>
          <w:rFonts w:ascii="Times New Roman" w:hAnsi="Times New Roman"/>
          <w:sz w:val="24"/>
          <w:szCs w:val="24"/>
        </w:rPr>
        <w:t xml:space="preserve"> </w:t>
      </w:r>
      <w:r w:rsidRPr="000F2490">
        <w:rPr>
          <w:rFonts w:ascii="Times New Roman" w:hAnsi="Times New Roman" w:hint="eastAsia"/>
          <w:sz w:val="24"/>
          <w:szCs w:val="24"/>
        </w:rPr>
        <w:t>сховищами</w:t>
      </w:r>
      <w:r w:rsidRPr="000F2490">
        <w:rPr>
          <w:rFonts w:ascii="Times New Roman" w:hAnsi="Times New Roman"/>
          <w:sz w:val="24"/>
          <w:szCs w:val="24"/>
        </w:rPr>
        <w:t xml:space="preserve">. </w:t>
      </w:r>
    </w:p>
    <w:p w:rsidR="00B02FAA" w:rsidRPr="000F2490" w:rsidRDefault="00B02FAA" w:rsidP="004B42D1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2490" w:rsidRPr="00B02FAA" w:rsidRDefault="000F2490" w:rsidP="000F2490">
      <w:pPr>
        <w:pStyle w:val="afe"/>
        <w:numPr>
          <w:ilvl w:val="0"/>
          <w:numId w:val="13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02FAA">
        <w:rPr>
          <w:rFonts w:ascii="Times New Roman" w:eastAsia="Times New Roman" w:hAnsi="Times New Roman"/>
          <w:b/>
          <w:sz w:val="24"/>
          <w:szCs w:val="24"/>
        </w:rPr>
        <w:t>Обґрунтування розміру бюджетного призначення:</w:t>
      </w:r>
    </w:p>
    <w:p w:rsidR="00495ACE" w:rsidRPr="00B02FAA" w:rsidRDefault="000F2490" w:rsidP="00B02FAA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02FAA">
        <w:rPr>
          <w:rFonts w:ascii="Times New Roman" w:hAnsi="Times New Roman"/>
          <w:b/>
          <w:sz w:val="24"/>
          <w:szCs w:val="24"/>
        </w:rPr>
        <w:lastRenderedPageBreak/>
        <w:tab/>
      </w:r>
      <w:r w:rsidR="00495ACE" w:rsidRPr="00B02FAA">
        <w:rPr>
          <w:rFonts w:ascii="Times New Roman" w:hAnsi="Times New Roman"/>
          <w:sz w:val="24"/>
          <w:szCs w:val="24"/>
        </w:rPr>
        <w:t xml:space="preserve">Розмір бюджетного призначення для предмета закупівлі </w:t>
      </w:r>
      <w:r w:rsidR="00B02FAA" w:rsidRPr="00B02FAA">
        <w:rPr>
          <w:rFonts w:ascii="Times New Roman" w:hAnsi="Times New Roman"/>
          <w:bCs/>
          <w:color w:val="000000"/>
          <w:sz w:val="24"/>
          <w:szCs w:val="24"/>
          <w:lang w:bidi="uk-UA"/>
        </w:rPr>
        <w:t xml:space="preserve">«48820000-2– </w:t>
      </w:r>
      <w:r w:rsidR="00B02FAA" w:rsidRPr="00B02FAA">
        <w:rPr>
          <w:rFonts w:ascii="Times New Roman" w:hAnsi="Times New Roman" w:hint="eastAsia"/>
          <w:bCs/>
          <w:color w:val="000000"/>
          <w:sz w:val="24"/>
          <w:szCs w:val="24"/>
          <w:lang w:bidi="uk-UA"/>
        </w:rPr>
        <w:t>Сервери</w:t>
      </w:r>
      <w:r w:rsidR="00B02FAA" w:rsidRPr="00B02FAA">
        <w:rPr>
          <w:rFonts w:ascii="Times New Roman" w:hAnsi="Times New Roman"/>
          <w:bCs/>
          <w:color w:val="000000"/>
          <w:sz w:val="24"/>
          <w:szCs w:val="24"/>
          <w:lang w:bidi="uk-UA"/>
        </w:rPr>
        <w:t xml:space="preserve"> (</w:t>
      </w:r>
      <w:r w:rsidR="00B02FAA" w:rsidRPr="00B02FAA">
        <w:rPr>
          <w:rFonts w:ascii="Times New Roman" w:hAnsi="Times New Roman" w:hint="eastAsia"/>
          <w:bCs/>
          <w:color w:val="000000"/>
          <w:sz w:val="24"/>
          <w:szCs w:val="24"/>
          <w:lang w:bidi="uk-UA"/>
        </w:rPr>
        <w:t>Система</w:t>
      </w:r>
      <w:r w:rsidR="00B02FAA" w:rsidRPr="00B02FAA">
        <w:rPr>
          <w:rFonts w:ascii="Times New Roman" w:hAnsi="Times New Roman"/>
          <w:bCs/>
          <w:color w:val="000000"/>
          <w:sz w:val="24"/>
          <w:szCs w:val="24"/>
          <w:lang w:bidi="uk-UA"/>
        </w:rPr>
        <w:t xml:space="preserve"> </w:t>
      </w:r>
      <w:r w:rsidR="00B02FAA" w:rsidRPr="00B02FAA">
        <w:rPr>
          <w:rFonts w:ascii="Times New Roman" w:hAnsi="Times New Roman" w:hint="eastAsia"/>
          <w:bCs/>
          <w:color w:val="000000"/>
          <w:sz w:val="24"/>
          <w:szCs w:val="24"/>
          <w:lang w:bidi="uk-UA"/>
        </w:rPr>
        <w:t>резервного</w:t>
      </w:r>
      <w:r w:rsidR="00B02FAA" w:rsidRPr="00B02FAA">
        <w:rPr>
          <w:rFonts w:ascii="Times New Roman" w:hAnsi="Times New Roman"/>
          <w:bCs/>
          <w:color w:val="000000"/>
          <w:sz w:val="24"/>
          <w:szCs w:val="24"/>
          <w:lang w:bidi="uk-UA"/>
        </w:rPr>
        <w:t xml:space="preserve"> </w:t>
      </w:r>
      <w:r w:rsidR="00B02FAA" w:rsidRPr="00B02FAA">
        <w:rPr>
          <w:rFonts w:ascii="Times New Roman" w:hAnsi="Times New Roman" w:hint="eastAsia"/>
          <w:bCs/>
          <w:color w:val="000000"/>
          <w:sz w:val="24"/>
          <w:szCs w:val="24"/>
          <w:lang w:bidi="uk-UA"/>
        </w:rPr>
        <w:t>копіювання</w:t>
      </w:r>
      <w:r w:rsidR="00B02FAA" w:rsidRPr="00B02FAA">
        <w:rPr>
          <w:rFonts w:ascii="Times New Roman" w:hAnsi="Times New Roman"/>
          <w:bCs/>
          <w:color w:val="000000"/>
          <w:sz w:val="24"/>
          <w:szCs w:val="24"/>
          <w:lang w:bidi="uk-UA"/>
        </w:rPr>
        <w:t xml:space="preserve"> </w:t>
      </w:r>
      <w:r w:rsidR="00B02FAA" w:rsidRPr="00B02FAA">
        <w:rPr>
          <w:rFonts w:ascii="Times New Roman" w:hAnsi="Times New Roman" w:hint="eastAsia"/>
          <w:bCs/>
          <w:color w:val="000000"/>
          <w:sz w:val="24"/>
          <w:szCs w:val="24"/>
          <w:lang w:bidi="uk-UA"/>
        </w:rPr>
        <w:t>центру</w:t>
      </w:r>
      <w:r w:rsidR="00B02FAA" w:rsidRPr="00B02FAA">
        <w:rPr>
          <w:rFonts w:ascii="Times New Roman" w:hAnsi="Times New Roman"/>
          <w:bCs/>
          <w:color w:val="000000"/>
          <w:sz w:val="24"/>
          <w:szCs w:val="24"/>
          <w:lang w:bidi="uk-UA"/>
        </w:rPr>
        <w:t xml:space="preserve"> </w:t>
      </w:r>
      <w:r w:rsidR="00B02FAA" w:rsidRPr="00B02FAA">
        <w:rPr>
          <w:rFonts w:ascii="Times New Roman" w:hAnsi="Times New Roman" w:hint="eastAsia"/>
          <w:bCs/>
          <w:color w:val="000000"/>
          <w:sz w:val="24"/>
          <w:szCs w:val="24"/>
          <w:lang w:bidi="uk-UA"/>
        </w:rPr>
        <w:t>обробки</w:t>
      </w:r>
      <w:r w:rsidR="00B02FAA" w:rsidRPr="00B02FAA">
        <w:rPr>
          <w:rFonts w:ascii="Times New Roman" w:hAnsi="Times New Roman"/>
          <w:bCs/>
          <w:color w:val="000000"/>
          <w:sz w:val="24"/>
          <w:szCs w:val="24"/>
          <w:lang w:bidi="uk-UA"/>
        </w:rPr>
        <w:t xml:space="preserve"> </w:t>
      </w:r>
      <w:r w:rsidR="00B02FAA" w:rsidRPr="00B02FAA">
        <w:rPr>
          <w:rFonts w:ascii="Times New Roman" w:hAnsi="Times New Roman" w:hint="eastAsia"/>
          <w:bCs/>
          <w:color w:val="000000"/>
          <w:sz w:val="24"/>
          <w:szCs w:val="24"/>
          <w:lang w:bidi="uk-UA"/>
        </w:rPr>
        <w:t>даних</w:t>
      </w:r>
      <w:r w:rsidR="00B02FAA" w:rsidRPr="00B02FAA">
        <w:rPr>
          <w:rFonts w:ascii="Times New Roman" w:hAnsi="Times New Roman"/>
          <w:bCs/>
          <w:color w:val="000000"/>
          <w:sz w:val="24"/>
          <w:szCs w:val="24"/>
          <w:lang w:bidi="uk-UA"/>
        </w:rPr>
        <w:t>)»</w:t>
      </w:r>
      <w:r w:rsidR="00B02FAA">
        <w:rPr>
          <w:rFonts w:ascii="Times New Roman" w:hAnsi="Times New Roman"/>
          <w:bCs/>
          <w:color w:val="000000"/>
          <w:sz w:val="24"/>
          <w:szCs w:val="24"/>
          <w:lang w:bidi="uk-UA"/>
        </w:rPr>
        <w:t xml:space="preserve"> </w:t>
      </w:r>
      <w:r w:rsidR="00495ACE" w:rsidRPr="00B02FAA">
        <w:rPr>
          <w:rFonts w:ascii="Times New Roman" w:hAnsi="Times New Roman"/>
          <w:sz w:val="24"/>
          <w:szCs w:val="24"/>
        </w:rPr>
        <w:t>відповідає розрахунку видатків до кошторису апарату Казначейства на 2024 рік (загальний фонд) за КПКВК 3504010 «Керівництво та управління у сфері казначейського обслуговування»</w:t>
      </w:r>
      <w:r w:rsidR="00B02FAA">
        <w:rPr>
          <w:rFonts w:ascii="Times New Roman" w:hAnsi="Times New Roman"/>
          <w:sz w:val="24"/>
          <w:szCs w:val="24"/>
        </w:rPr>
        <w:t>.</w:t>
      </w:r>
    </w:p>
    <w:p w:rsidR="00D822A2" w:rsidRPr="00B02FAA" w:rsidRDefault="00D822A2" w:rsidP="00A51E5C">
      <w:pPr>
        <w:pStyle w:val="afe"/>
        <w:numPr>
          <w:ilvl w:val="0"/>
          <w:numId w:val="13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02FAA">
        <w:rPr>
          <w:rFonts w:ascii="Times New Roman" w:eastAsia="Times New Roman" w:hAnsi="Times New Roman"/>
          <w:b/>
          <w:sz w:val="24"/>
          <w:szCs w:val="24"/>
        </w:rPr>
        <w:t>Обґрунтування очікуваної вартості предмета закупівлі:</w:t>
      </w:r>
    </w:p>
    <w:p w:rsidR="00B02FAA" w:rsidRDefault="00B02FAA" w:rsidP="00B02FAA">
      <w:pPr>
        <w:pStyle w:val="afa"/>
        <w:spacing w:before="0" w:beforeAutospacing="0" w:after="0" w:afterAutospacing="0"/>
        <w:ind w:firstLine="709"/>
        <w:jc w:val="both"/>
      </w:pPr>
      <w:r>
        <w:rPr>
          <w:rFonts w:hint="eastAsia"/>
        </w:rPr>
        <w:t>З</w:t>
      </w:r>
      <w:r>
        <w:t xml:space="preserve"> </w:t>
      </w:r>
      <w:r>
        <w:rPr>
          <w:rFonts w:hint="eastAsia"/>
        </w:rPr>
        <w:t>метою</w:t>
      </w:r>
      <w:r>
        <w:t xml:space="preserve"> </w:t>
      </w:r>
      <w:r>
        <w:rPr>
          <w:rFonts w:hint="eastAsia"/>
        </w:rPr>
        <w:t>модернізації</w:t>
      </w:r>
      <w:r>
        <w:t xml:space="preserve"> </w:t>
      </w:r>
      <w:r>
        <w:rPr>
          <w:rFonts w:hint="eastAsia"/>
        </w:rPr>
        <w:t>існуючої</w:t>
      </w:r>
      <w:r>
        <w:t xml:space="preserve"> </w:t>
      </w:r>
      <w:r w:rsidR="00860972" w:rsidRPr="00CA1A8D">
        <w:t>системи резервного копіювання інформаційних ресурсів центру обробки даних Державної казначейської служби України</w:t>
      </w:r>
      <w:r>
        <w:t xml:space="preserve">,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проведення</w:t>
      </w:r>
      <w:r>
        <w:t xml:space="preserve"> </w:t>
      </w:r>
      <w:r>
        <w:rPr>
          <w:rFonts w:hint="eastAsia"/>
        </w:rPr>
        <w:t>процедури</w:t>
      </w:r>
      <w:r>
        <w:t xml:space="preserve"> </w:t>
      </w:r>
      <w:r>
        <w:rPr>
          <w:rFonts w:hint="eastAsia"/>
        </w:rPr>
        <w:t>закупівлі</w:t>
      </w:r>
      <w:r>
        <w:t xml:space="preserve"> </w:t>
      </w:r>
      <w:r>
        <w:rPr>
          <w:rFonts w:hint="eastAsia"/>
        </w:rPr>
        <w:t>обладнання</w:t>
      </w:r>
      <w:r>
        <w:t xml:space="preserve"> (</w:t>
      </w:r>
      <w:r>
        <w:rPr>
          <w:rFonts w:hint="eastAsia"/>
        </w:rPr>
        <w:t>сервери</w:t>
      </w:r>
      <w:r>
        <w:t xml:space="preserve"> – 2 </w:t>
      </w:r>
      <w:r>
        <w:rPr>
          <w:rFonts w:hint="eastAsia"/>
        </w:rPr>
        <w:t>од</w:t>
      </w:r>
      <w:r>
        <w:t xml:space="preserve">, </w:t>
      </w:r>
      <w:r>
        <w:rPr>
          <w:rFonts w:hint="eastAsia"/>
        </w:rPr>
        <w:t>системи</w:t>
      </w:r>
      <w:r>
        <w:t xml:space="preserve"> </w:t>
      </w:r>
      <w:r>
        <w:rPr>
          <w:rFonts w:hint="eastAsia"/>
        </w:rPr>
        <w:t>зберігання</w:t>
      </w:r>
      <w:r>
        <w:t xml:space="preserve"> </w:t>
      </w:r>
      <w:r>
        <w:rPr>
          <w:rFonts w:hint="eastAsia"/>
        </w:rPr>
        <w:t>резервних</w:t>
      </w:r>
      <w:r>
        <w:t xml:space="preserve"> </w:t>
      </w:r>
      <w:r>
        <w:rPr>
          <w:rFonts w:hint="eastAsia"/>
        </w:rPr>
        <w:t>копій</w:t>
      </w:r>
      <w:r>
        <w:t xml:space="preserve"> – 2 </w:t>
      </w:r>
      <w:r>
        <w:rPr>
          <w:rFonts w:hint="eastAsia"/>
        </w:rPr>
        <w:t>од</w:t>
      </w:r>
      <w:r>
        <w:t xml:space="preserve">.)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програмного</w:t>
      </w:r>
      <w:r>
        <w:t xml:space="preserve"> </w:t>
      </w:r>
      <w:r>
        <w:rPr>
          <w:rFonts w:hint="eastAsia"/>
        </w:rPr>
        <w:t>забезпечення</w:t>
      </w:r>
      <w:r>
        <w:t xml:space="preserve"> (2 </w:t>
      </w:r>
      <w:r>
        <w:rPr>
          <w:rFonts w:hint="eastAsia"/>
        </w:rPr>
        <w:t>од</w:t>
      </w:r>
      <w:r>
        <w:t xml:space="preserve">.)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системи</w:t>
      </w:r>
      <w:r>
        <w:t xml:space="preserve"> </w:t>
      </w:r>
      <w:r>
        <w:rPr>
          <w:rFonts w:hint="eastAsia"/>
        </w:rPr>
        <w:t>резервного</w:t>
      </w:r>
      <w:r>
        <w:t xml:space="preserve"> </w:t>
      </w:r>
      <w:r>
        <w:rPr>
          <w:rFonts w:hint="eastAsia"/>
        </w:rPr>
        <w:t>копіювання</w:t>
      </w:r>
      <w:r>
        <w:t xml:space="preserve"> (</w:t>
      </w:r>
      <w:r>
        <w:rPr>
          <w:rFonts w:hint="eastAsia"/>
        </w:rPr>
        <w:t>далі</w:t>
      </w:r>
      <w:r>
        <w:t xml:space="preserve"> – </w:t>
      </w:r>
      <w:r>
        <w:rPr>
          <w:rFonts w:hint="eastAsia"/>
        </w:rPr>
        <w:t>Товар</w:t>
      </w:r>
      <w:r>
        <w:t xml:space="preserve">), </w:t>
      </w:r>
      <w:r>
        <w:rPr>
          <w:rFonts w:hint="eastAsia"/>
        </w:rPr>
        <w:t>з</w:t>
      </w:r>
      <w:r>
        <w:t xml:space="preserve"> </w:t>
      </w:r>
      <w:r>
        <w:rPr>
          <w:rFonts w:hint="eastAsia"/>
        </w:rPr>
        <w:t>послугами</w:t>
      </w:r>
      <w:r>
        <w:t xml:space="preserve"> </w:t>
      </w:r>
      <w:r>
        <w:rPr>
          <w:rFonts w:hint="eastAsia"/>
        </w:rPr>
        <w:t>з</w:t>
      </w:r>
      <w:r>
        <w:t xml:space="preserve"> </w:t>
      </w:r>
      <w:r>
        <w:rPr>
          <w:rFonts w:hint="eastAsia"/>
        </w:rPr>
        <w:t>встановлення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налаштування</w:t>
      </w:r>
      <w:r>
        <w:t xml:space="preserve"> </w:t>
      </w:r>
      <w:r>
        <w:rPr>
          <w:rFonts w:hint="eastAsia"/>
        </w:rPr>
        <w:t>Товару</w:t>
      </w:r>
      <w:r>
        <w:t xml:space="preserve"> (</w:t>
      </w:r>
      <w:r>
        <w:rPr>
          <w:rFonts w:hint="eastAsia"/>
        </w:rPr>
        <w:t>далі</w:t>
      </w:r>
      <w:r>
        <w:t xml:space="preserve"> – </w:t>
      </w:r>
      <w:r>
        <w:rPr>
          <w:rFonts w:hint="eastAsia"/>
        </w:rPr>
        <w:t>Послуги</w:t>
      </w:r>
      <w:r>
        <w:t xml:space="preserve">), </w:t>
      </w:r>
      <w:r>
        <w:rPr>
          <w:rFonts w:hint="eastAsia"/>
        </w:rPr>
        <w:t>відповідно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Методики</w:t>
      </w:r>
      <w:r>
        <w:t xml:space="preserve"> </w:t>
      </w:r>
      <w:r>
        <w:rPr>
          <w:rFonts w:hint="eastAsia"/>
        </w:rPr>
        <w:t>визначення</w:t>
      </w:r>
      <w:r>
        <w:t xml:space="preserve"> </w:t>
      </w:r>
      <w:r>
        <w:rPr>
          <w:rFonts w:hint="eastAsia"/>
        </w:rPr>
        <w:t>очікуваної</w:t>
      </w:r>
      <w:r>
        <w:t xml:space="preserve"> </w:t>
      </w:r>
      <w:r>
        <w:rPr>
          <w:rFonts w:hint="eastAsia"/>
        </w:rPr>
        <w:t>вартості</w:t>
      </w:r>
      <w:r>
        <w:t xml:space="preserve"> </w:t>
      </w:r>
      <w:r>
        <w:rPr>
          <w:rFonts w:hint="eastAsia"/>
        </w:rPr>
        <w:t>предмета</w:t>
      </w:r>
      <w:r>
        <w:t xml:space="preserve"> </w:t>
      </w:r>
      <w:r>
        <w:rPr>
          <w:rFonts w:hint="eastAsia"/>
        </w:rPr>
        <w:t>закупівлі</w:t>
      </w:r>
      <w:r>
        <w:t xml:space="preserve"> </w:t>
      </w:r>
      <w:r>
        <w:rPr>
          <w:rFonts w:hint="eastAsia"/>
        </w:rPr>
        <w:t>під</w:t>
      </w:r>
      <w:r>
        <w:t xml:space="preserve"> </w:t>
      </w:r>
      <w:r>
        <w:rPr>
          <w:rFonts w:hint="eastAsia"/>
        </w:rPr>
        <w:t>час</w:t>
      </w:r>
      <w:r>
        <w:t xml:space="preserve"> </w:t>
      </w:r>
      <w:r>
        <w:rPr>
          <w:rFonts w:hint="eastAsia"/>
        </w:rPr>
        <w:t>здійснення</w:t>
      </w:r>
      <w:r>
        <w:t xml:space="preserve"> </w:t>
      </w:r>
      <w:r>
        <w:rPr>
          <w:rFonts w:hint="eastAsia"/>
        </w:rPr>
        <w:t>публічних</w:t>
      </w:r>
      <w:r>
        <w:t xml:space="preserve"> </w:t>
      </w:r>
      <w:r>
        <w:rPr>
          <w:rFonts w:hint="eastAsia"/>
        </w:rPr>
        <w:t>закупівель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Державній</w:t>
      </w:r>
      <w:r>
        <w:t xml:space="preserve"> </w:t>
      </w:r>
      <w:r>
        <w:rPr>
          <w:rFonts w:hint="eastAsia"/>
        </w:rPr>
        <w:t>казначейській</w:t>
      </w:r>
      <w:r>
        <w:t xml:space="preserve"> </w:t>
      </w:r>
      <w:r>
        <w:rPr>
          <w:rFonts w:hint="eastAsia"/>
        </w:rPr>
        <w:t>службі</w:t>
      </w:r>
      <w:r>
        <w:t xml:space="preserve"> </w:t>
      </w:r>
      <w:r>
        <w:rPr>
          <w:rFonts w:hint="eastAsia"/>
        </w:rPr>
        <w:t>України</w:t>
      </w:r>
      <w:r>
        <w:t xml:space="preserve">, </w:t>
      </w:r>
      <w:r>
        <w:rPr>
          <w:rFonts w:hint="eastAsia"/>
        </w:rPr>
        <w:t>затвердженої</w:t>
      </w:r>
      <w:r>
        <w:t xml:space="preserve"> </w:t>
      </w:r>
      <w:r>
        <w:rPr>
          <w:rFonts w:hint="eastAsia"/>
        </w:rPr>
        <w:t>наказом</w:t>
      </w:r>
      <w:r>
        <w:t xml:space="preserve"> </w:t>
      </w:r>
      <w:r>
        <w:rPr>
          <w:rFonts w:hint="eastAsia"/>
        </w:rPr>
        <w:t>Державної</w:t>
      </w:r>
      <w:r>
        <w:t xml:space="preserve"> </w:t>
      </w:r>
      <w:r>
        <w:rPr>
          <w:rFonts w:hint="eastAsia"/>
        </w:rPr>
        <w:t>казначейської</w:t>
      </w:r>
      <w:r>
        <w:t xml:space="preserve"> </w:t>
      </w:r>
      <w:r>
        <w:rPr>
          <w:rFonts w:hint="eastAsia"/>
        </w:rPr>
        <w:t>служби</w:t>
      </w:r>
      <w:r>
        <w:t xml:space="preserve"> </w:t>
      </w:r>
      <w:r>
        <w:rPr>
          <w:rFonts w:hint="eastAsia"/>
        </w:rPr>
        <w:t>України</w:t>
      </w:r>
      <w:r>
        <w:t xml:space="preserve"> </w:t>
      </w:r>
      <w:r>
        <w:rPr>
          <w:rFonts w:hint="eastAsia"/>
        </w:rPr>
        <w:t>від</w:t>
      </w:r>
      <w:r>
        <w:t xml:space="preserve"> 28.11.2023 </w:t>
      </w:r>
      <w:r>
        <w:rPr>
          <w:rFonts w:hint="eastAsia"/>
        </w:rPr>
        <w:t>№</w:t>
      </w:r>
      <w:r>
        <w:t xml:space="preserve"> 300 (</w:t>
      </w:r>
      <w:r>
        <w:rPr>
          <w:rFonts w:hint="eastAsia"/>
        </w:rPr>
        <w:t>далі</w:t>
      </w:r>
      <w:r>
        <w:t xml:space="preserve"> – </w:t>
      </w:r>
      <w:r>
        <w:rPr>
          <w:rFonts w:hint="eastAsia"/>
        </w:rPr>
        <w:t>Методика</w:t>
      </w:r>
      <w:r>
        <w:t>) (</w:t>
      </w:r>
      <w:r>
        <w:rPr>
          <w:rFonts w:hint="eastAsia"/>
        </w:rPr>
        <w:t>розробленої</w:t>
      </w:r>
      <w:r>
        <w:t xml:space="preserve"> </w:t>
      </w:r>
      <w:r>
        <w:rPr>
          <w:rFonts w:hint="eastAsia"/>
        </w:rPr>
        <w:t>з</w:t>
      </w:r>
      <w:r>
        <w:t xml:space="preserve"> </w:t>
      </w:r>
      <w:r>
        <w:rPr>
          <w:rFonts w:hint="eastAsia"/>
        </w:rPr>
        <w:t>урахуванням</w:t>
      </w:r>
      <w:r>
        <w:t xml:space="preserve"> </w:t>
      </w:r>
      <w:r>
        <w:rPr>
          <w:rFonts w:hint="eastAsia"/>
        </w:rPr>
        <w:t>Примірної</w:t>
      </w:r>
      <w:r>
        <w:t xml:space="preserve"> </w:t>
      </w:r>
      <w:r>
        <w:rPr>
          <w:rFonts w:hint="eastAsia"/>
        </w:rPr>
        <w:t>методики</w:t>
      </w:r>
      <w:r>
        <w:t xml:space="preserve"> </w:t>
      </w:r>
      <w:r>
        <w:rPr>
          <w:rFonts w:hint="eastAsia"/>
        </w:rPr>
        <w:t>визначення</w:t>
      </w:r>
      <w:r>
        <w:t xml:space="preserve"> </w:t>
      </w:r>
      <w:r>
        <w:rPr>
          <w:rFonts w:hint="eastAsia"/>
        </w:rPr>
        <w:t>очікуваної</w:t>
      </w:r>
      <w:r>
        <w:t xml:space="preserve"> </w:t>
      </w:r>
      <w:r>
        <w:rPr>
          <w:rFonts w:hint="eastAsia"/>
        </w:rPr>
        <w:t>вартості</w:t>
      </w:r>
      <w:r>
        <w:t xml:space="preserve"> </w:t>
      </w:r>
      <w:r>
        <w:rPr>
          <w:rFonts w:hint="eastAsia"/>
        </w:rPr>
        <w:t>предмета</w:t>
      </w:r>
      <w:r>
        <w:t xml:space="preserve"> </w:t>
      </w:r>
      <w:r>
        <w:rPr>
          <w:rFonts w:hint="eastAsia"/>
        </w:rPr>
        <w:t>закупівлі</w:t>
      </w:r>
      <w:r>
        <w:t xml:space="preserve">, </w:t>
      </w:r>
      <w:r>
        <w:rPr>
          <w:rFonts w:hint="eastAsia"/>
        </w:rPr>
        <w:t>затвердженої</w:t>
      </w:r>
      <w:r>
        <w:t xml:space="preserve"> </w:t>
      </w:r>
      <w:r>
        <w:rPr>
          <w:rFonts w:hint="eastAsia"/>
        </w:rPr>
        <w:t>наказом</w:t>
      </w:r>
      <w:r>
        <w:t xml:space="preserve"> </w:t>
      </w:r>
      <w:r>
        <w:rPr>
          <w:rFonts w:hint="eastAsia"/>
        </w:rPr>
        <w:t>Міністерства</w:t>
      </w:r>
      <w:r>
        <w:t xml:space="preserve"> </w:t>
      </w:r>
      <w:r>
        <w:rPr>
          <w:rFonts w:hint="eastAsia"/>
        </w:rPr>
        <w:t>розвитку</w:t>
      </w:r>
      <w:r>
        <w:t xml:space="preserve"> </w:t>
      </w:r>
      <w:r>
        <w:rPr>
          <w:rFonts w:hint="eastAsia"/>
        </w:rPr>
        <w:t>економіки</w:t>
      </w:r>
      <w:r>
        <w:t xml:space="preserve">, </w:t>
      </w:r>
      <w:r>
        <w:rPr>
          <w:rFonts w:hint="eastAsia"/>
        </w:rPr>
        <w:t>торгівлі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сільського</w:t>
      </w:r>
      <w:r>
        <w:t xml:space="preserve"> </w:t>
      </w:r>
      <w:r>
        <w:rPr>
          <w:rFonts w:hint="eastAsia"/>
        </w:rPr>
        <w:t>господарства</w:t>
      </w:r>
      <w:r>
        <w:t xml:space="preserve"> </w:t>
      </w:r>
      <w:r>
        <w:rPr>
          <w:rFonts w:hint="eastAsia"/>
        </w:rPr>
        <w:t>України</w:t>
      </w:r>
      <w:r>
        <w:t xml:space="preserve"> </w:t>
      </w:r>
      <w:r>
        <w:rPr>
          <w:rFonts w:hint="eastAsia"/>
        </w:rPr>
        <w:t>від</w:t>
      </w:r>
      <w:r>
        <w:t xml:space="preserve"> 18.02.2020 </w:t>
      </w:r>
      <w:r>
        <w:rPr>
          <w:rFonts w:hint="eastAsia"/>
        </w:rPr>
        <w:t>№</w:t>
      </w:r>
      <w:r>
        <w:t xml:space="preserve"> 275 (</w:t>
      </w:r>
      <w:r>
        <w:rPr>
          <w:rFonts w:hint="eastAsia"/>
        </w:rPr>
        <w:t>зі</w:t>
      </w:r>
      <w:r>
        <w:t xml:space="preserve"> </w:t>
      </w:r>
      <w:r>
        <w:rPr>
          <w:rFonts w:hint="eastAsia"/>
        </w:rPr>
        <w:t>змінами</w:t>
      </w:r>
      <w:r>
        <w:t>))  (</w:t>
      </w:r>
      <w:r>
        <w:rPr>
          <w:rFonts w:hint="eastAsia"/>
        </w:rPr>
        <w:t>далі</w:t>
      </w:r>
      <w:r>
        <w:t xml:space="preserve"> – </w:t>
      </w:r>
      <w:r>
        <w:rPr>
          <w:rFonts w:hint="eastAsia"/>
        </w:rPr>
        <w:t>Методика</w:t>
      </w:r>
      <w:r>
        <w:t xml:space="preserve">), </w:t>
      </w:r>
      <w:r>
        <w:rPr>
          <w:rFonts w:hint="eastAsia"/>
        </w:rPr>
        <w:t>Департаментом</w:t>
      </w:r>
      <w:r>
        <w:t xml:space="preserve"> </w:t>
      </w:r>
      <w:r>
        <w:rPr>
          <w:rFonts w:hint="eastAsia"/>
        </w:rPr>
        <w:t>цифрової</w:t>
      </w:r>
      <w:r>
        <w:t xml:space="preserve"> </w:t>
      </w:r>
      <w:r>
        <w:rPr>
          <w:rFonts w:hint="eastAsia"/>
        </w:rPr>
        <w:t>трансформації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інформаційно</w:t>
      </w:r>
      <w:r>
        <w:t>-</w:t>
      </w:r>
      <w:r>
        <w:rPr>
          <w:rFonts w:hint="eastAsia"/>
        </w:rPr>
        <w:t>комунікаційних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проведено</w:t>
      </w:r>
      <w:r>
        <w:t xml:space="preserve"> </w:t>
      </w:r>
      <w:r>
        <w:rPr>
          <w:rFonts w:hint="eastAsia"/>
        </w:rPr>
        <w:t>аналіз</w:t>
      </w:r>
      <w:r>
        <w:t xml:space="preserve"> </w:t>
      </w:r>
      <w:r>
        <w:rPr>
          <w:rFonts w:hint="eastAsia"/>
        </w:rPr>
        <w:t>цін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Товар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Послуги</w:t>
      </w:r>
      <w:r>
        <w:t xml:space="preserve"> </w:t>
      </w:r>
      <w:r>
        <w:rPr>
          <w:rFonts w:hint="eastAsia"/>
        </w:rPr>
        <w:t>відповідно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ринкових</w:t>
      </w:r>
      <w:r>
        <w:t xml:space="preserve"> </w:t>
      </w:r>
      <w:r>
        <w:rPr>
          <w:rFonts w:hint="eastAsia"/>
        </w:rPr>
        <w:t>консультацій</w:t>
      </w:r>
      <w:r>
        <w:t xml:space="preserve"> </w:t>
      </w:r>
      <w:r>
        <w:rPr>
          <w:rFonts w:hint="eastAsia"/>
        </w:rPr>
        <w:t>з</w:t>
      </w:r>
      <w:r>
        <w:t xml:space="preserve"> </w:t>
      </w:r>
      <w:r>
        <w:rPr>
          <w:rFonts w:hint="eastAsia"/>
        </w:rPr>
        <w:t>компаніями</w:t>
      </w:r>
      <w:r>
        <w:t xml:space="preserve">, </w:t>
      </w:r>
      <w:r>
        <w:rPr>
          <w:rFonts w:hint="eastAsia"/>
        </w:rPr>
        <w:t>які</w:t>
      </w:r>
      <w:r>
        <w:t xml:space="preserve"> </w:t>
      </w:r>
      <w:r>
        <w:rPr>
          <w:rFonts w:hint="eastAsia"/>
        </w:rPr>
        <w:t>мають</w:t>
      </w:r>
      <w:r>
        <w:t xml:space="preserve"> </w:t>
      </w:r>
      <w:r>
        <w:rPr>
          <w:rFonts w:hint="eastAsia"/>
        </w:rPr>
        <w:t>статус</w:t>
      </w:r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CheckPoint</w:t>
      </w:r>
      <w:proofErr w:type="spellEnd"/>
      <w:r>
        <w:t xml:space="preserve">,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Partner</w:t>
      </w:r>
      <w:proofErr w:type="spellEnd"/>
      <w:r>
        <w:t xml:space="preserve"> IBM,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Cisco</w:t>
      </w:r>
      <w:proofErr w:type="spellEnd"/>
      <w:r>
        <w:t xml:space="preserve"> 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розташовані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території</w:t>
      </w:r>
      <w:r>
        <w:t xml:space="preserve"> </w:t>
      </w:r>
      <w:r>
        <w:rPr>
          <w:rFonts w:hint="eastAsia"/>
        </w:rPr>
        <w:t>України</w:t>
      </w:r>
      <w:r>
        <w:t xml:space="preserve"> (</w:t>
      </w:r>
      <w:r>
        <w:rPr>
          <w:rFonts w:hint="eastAsia"/>
        </w:rPr>
        <w:t>далі</w:t>
      </w:r>
      <w:r>
        <w:t xml:space="preserve"> – </w:t>
      </w:r>
      <w:r>
        <w:rPr>
          <w:rFonts w:hint="eastAsia"/>
        </w:rPr>
        <w:t>компанії</w:t>
      </w:r>
      <w:r>
        <w:t xml:space="preserve">). </w:t>
      </w:r>
    </w:p>
    <w:p w:rsidR="00B02FAA" w:rsidRDefault="00B02FAA" w:rsidP="00B02FAA">
      <w:pPr>
        <w:pStyle w:val="afa"/>
        <w:spacing w:before="0" w:beforeAutospacing="0" w:after="0" w:afterAutospacing="0"/>
        <w:ind w:firstLine="708"/>
        <w:jc w:val="both"/>
      </w:pPr>
      <w:r>
        <w:rPr>
          <w:rFonts w:hint="eastAsia"/>
        </w:rPr>
        <w:t>Департаментом</w:t>
      </w:r>
      <w:r>
        <w:t xml:space="preserve"> </w:t>
      </w:r>
      <w:r>
        <w:rPr>
          <w:rFonts w:hint="eastAsia"/>
        </w:rPr>
        <w:t>було</w:t>
      </w:r>
      <w:r>
        <w:t xml:space="preserve"> </w:t>
      </w:r>
      <w:r>
        <w:rPr>
          <w:rFonts w:hint="eastAsia"/>
        </w:rPr>
        <w:t>надіслано</w:t>
      </w:r>
      <w:r>
        <w:t xml:space="preserve"> </w:t>
      </w:r>
      <w:r>
        <w:rPr>
          <w:rFonts w:hint="eastAsia"/>
        </w:rPr>
        <w:t>листи</w:t>
      </w:r>
      <w:r>
        <w:t xml:space="preserve"> 8 </w:t>
      </w:r>
      <w:r>
        <w:rPr>
          <w:rFonts w:hint="eastAsia"/>
        </w:rPr>
        <w:t>компаніям</w:t>
      </w:r>
      <w:r>
        <w:t xml:space="preserve"> </w:t>
      </w:r>
      <w:r>
        <w:rPr>
          <w:rFonts w:hint="eastAsia"/>
        </w:rPr>
        <w:t>з</w:t>
      </w:r>
      <w:r>
        <w:t xml:space="preserve"> </w:t>
      </w:r>
      <w:r>
        <w:rPr>
          <w:rFonts w:hint="eastAsia"/>
        </w:rPr>
        <w:t>описом</w:t>
      </w:r>
      <w:r>
        <w:t xml:space="preserve"> </w:t>
      </w:r>
      <w:r>
        <w:rPr>
          <w:rFonts w:hint="eastAsia"/>
        </w:rPr>
        <w:t>необхідних</w:t>
      </w:r>
      <w:r>
        <w:t xml:space="preserve"> </w:t>
      </w:r>
      <w:r>
        <w:rPr>
          <w:rFonts w:hint="eastAsia"/>
        </w:rPr>
        <w:t>вимог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Товар</w:t>
      </w:r>
      <w:r>
        <w:t xml:space="preserve">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Послуги</w:t>
      </w:r>
      <w:r>
        <w:t xml:space="preserve">, 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з</w:t>
      </w:r>
      <w:r>
        <w:t xml:space="preserve"> </w:t>
      </w:r>
      <w:r>
        <w:rPr>
          <w:rFonts w:hint="eastAsia"/>
        </w:rPr>
        <w:t>проханням</w:t>
      </w:r>
      <w:r>
        <w:t xml:space="preserve"> </w:t>
      </w:r>
      <w:r>
        <w:rPr>
          <w:rFonts w:hint="eastAsia"/>
        </w:rPr>
        <w:t>надати</w:t>
      </w:r>
      <w:r>
        <w:t xml:space="preserve"> </w:t>
      </w:r>
      <w:r>
        <w:rPr>
          <w:rFonts w:hint="eastAsia"/>
        </w:rPr>
        <w:t>три</w:t>
      </w:r>
      <w:r>
        <w:t xml:space="preserve"> </w:t>
      </w:r>
      <w:r>
        <w:rPr>
          <w:rFonts w:hint="eastAsia"/>
        </w:rPr>
        <w:t>варіанти</w:t>
      </w:r>
      <w:r>
        <w:t xml:space="preserve"> </w:t>
      </w:r>
      <w:r>
        <w:rPr>
          <w:rFonts w:hint="eastAsia"/>
        </w:rPr>
        <w:t>комерційних</w:t>
      </w:r>
      <w:r>
        <w:t xml:space="preserve"> </w:t>
      </w:r>
      <w:r>
        <w:rPr>
          <w:rFonts w:hint="eastAsia"/>
        </w:rPr>
        <w:t>пропозицій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залежності</w:t>
      </w:r>
      <w:r>
        <w:t xml:space="preserve"> </w:t>
      </w:r>
      <w:r>
        <w:rPr>
          <w:rFonts w:hint="eastAsia"/>
        </w:rPr>
        <w:t>від</w:t>
      </w:r>
      <w:r>
        <w:t xml:space="preserve"> </w:t>
      </w:r>
      <w:r>
        <w:rPr>
          <w:rFonts w:hint="eastAsia"/>
        </w:rPr>
        <w:t>терміну</w:t>
      </w:r>
      <w:r>
        <w:t xml:space="preserve"> </w:t>
      </w:r>
      <w:r>
        <w:rPr>
          <w:rFonts w:hint="eastAsia"/>
        </w:rPr>
        <w:t>підтримки</w:t>
      </w:r>
      <w:r>
        <w:t xml:space="preserve"> </w:t>
      </w:r>
      <w:r>
        <w:rPr>
          <w:rFonts w:hint="eastAsia"/>
        </w:rPr>
        <w:t>двох</w:t>
      </w:r>
      <w:r>
        <w:t xml:space="preserve"> </w:t>
      </w:r>
      <w:r>
        <w:rPr>
          <w:rFonts w:hint="eastAsia"/>
        </w:rPr>
        <w:t>моделей</w:t>
      </w:r>
      <w:r>
        <w:t xml:space="preserve"> </w:t>
      </w:r>
      <w:r>
        <w:rPr>
          <w:rFonts w:hint="eastAsia"/>
        </w:rPr>
        <w:t>програмного</w:t>
      </w:r>
      <w:r>
        <w:t xml:space="preserve"> </w:t>
      </w:r>
      <w:r>
        <w:rPr>
          <w:rFonts w:hint="eastAsia"/>
        </w:rPr>
        <w:t>забезпечення</w:t>
      </w:r>
      <w:r>
        <w:t xml:space="preserve"> (1 </w:t>
      </w:r>
      <w:r>
        <w:rPr>
          <w:rFonts w:hint="eastAsia"/>
        </w:rPr>
        <w:t>рік</w:t>
      </w:r>
      <w:r>
        <w:t xml:space="preserve">, 2 </w:t>
      </w:r>
      <w:r>
        <w:rPr>
          <w:rFonts w:hint="eastAsia"/>
        </w:rPr>
        <w:t>роки</w:t>
      </w:r>
      <w:r>
        <w:t xml:space="preserve">, 3 </w:t>
      </w:r>
      <w:r>
        <w:rPr>
          <w:rFonts w:hint="eastAsia"/>
        </w:rPr>
        <w:t>роки</w:t>
      </w:r>
      <w:r>
        <w:t xml:space="preserve">), 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що</w:t>
      </w:r>
      <w:r>
        <w:t xml:space="preserve"> </w:t>
      </w:r>
      <w:r>
        <w:rPr>
          <w:rFonts w:hint="eastAsia"/>
        </w:rPr>
        <w:t>отримано</w:t>
      </w:r>
      <w:r>
        <w:t xml:space="preserve"> 3 </w:t>
      </w:r>
      <w:r>
        <w:rPr>
          <w:rFonts w:hint="eastAsia"/>
        </w:rPr>
        <w:t>комерційні</w:t>
      </w:r>
      <w:r>
        <w:t xml:space="preserve"> </w:t>
      </w:r>
      <w:r>
        <w:rPr>
          <w:rFonts w:hint="eastAsia"/>
        </w:rPr>
        <w:t>пропозиції</w:t>
      </w:r>
      <w:r>
        <w:t xml:space="preserve"> </w:t>
      </w:r>
      <w:r>
        <w:rPr>
          <w:rFonts w:hint="eastAsia"/>
        </w:rPr>
        <w:t>з</w:t>
      </w:r>
      <w:r>
        <w:t xml:space="preserve"> </w:t>
      </w:r>
      <w:r>
        <w:rPr>
          <w:rFonts w:hint="eastAsia"/>
        </w:rPr>
        <w:t>трьома</w:t>
      </w:r>
      <w:r>
        <w:t xml:space="preserve"> </w:t>
      </w:r>
      <w:r>
        <w:rPr>
          <w:rFonts w:hint="eastAsia"/>
        </w:rPr>
        <w:t>варіантами</w:t>
      </w:r>
      <w:r>
        <w:t xml:space="preserve">. </w:t>
      </w:r>
    </w:p>
    <w:p w:rsidR="00B02FAA" w:rsidRDefault="00B02FAA" w:rsidP="00B02FAA">
      <w:pPr>
        <w:pStyle w:val="afa"/>
        <w:spacing w:before="0" w:beforeAutospacing="0" w:after="0" w:afterAutospacing="0"/>
        <w:ind w:firstLine="708"/>
        <w:jc w:val="both"/>
      </w:pPr>
      <w:r>
        <w:rPr>
          <w:rFonts w:hint="eastAsia"/>
        </w:rPr>
        <w:t>Згідно</w:t>
      </w:r>
      <w:r>
        <w:t xml:space="preserve"> </w:t>
      </w:r>
      <w:r>
        <w:rPr>
          <w:rFonts w:hint="eastAsia"/>
        </w:rPr>
        <w:t>з</w:t>
      </w:r>
      <w:r>
        <w:t xml:space="preserve"> </w:t>
      </w:r>
      <w:r>
        <w:rPr>
          <w:rFonts w:hint="eastAsia"/>
        </w:rPr>
        <w:t>методом</w:t>
      </w:r>
      <w:r>
        <w:t xml:space="preserve"> </w:t>
      </w:r>
      <w:r>
        <w:rPr>
          <w:rFonts w:hint="eastAsia"/>
        </w:rPr>
        <w:t>порівняння</w:t>
      </w:r>
      <w:r>
        <w:t xml:space="preserve"> </w:t>
      </w:r>
      <w:r>
        <w:rPr>
          <w:rFonts w:hint="eastAsia"/>
        </w:rPr>
        <w:t>ринкових</w:t>
      </w:r>
      <w:r>
        <w:t xml:space="preserve"> </w:t>
      </w:r>
      <w:r>
        <w:rPr>
          <w:rFonts w:hint="eastAsia"/>
        </w:rPr>
        <w:t>цін</w:t>
      </w:r>
      <w:r>
        <w:t xml:space="preserve"> </w:t>
      </w:r>
      <w:r>
        <w:rPr>
          <w:rFonts w:hint="eastAsia"/>
        </w:rPr>
        <w:t>Методики</w:t>
      </w:r>
      <w:r>
        <w:t xml:space="preserve"> </w:t>
      </w:r>
      <w:r>
        <w:rPr>
          <w:rFonts w:hint="eastAsia"/>
        </w:rPr>
        <w:t>проведено</w:t>
      </w:r>
      <w:r>
        <w:t xml:space="preserve"> </w:t>
      </w:r>
      <w:r>
        <w:rPr>
          <w:rFonts w:hint="eastAsia"/>
        </w:rPr>
        <w:t>розрахунок</w:t>
      </w:r>
      <w:r>
        <w:t xml:space="preserve"> </w:t>
      </w:r>
      <w:r>
        <w:rPr>
          <w:rFonts w:hint="eastAsia"/>
        </w:rPr>
        <w:t>очікуваної</w:t>
      </w:r>
      <w:r>
        <w:t xml:space="preserve"> </w:t>
      </w:r>
      <w:r>
        <w:rPr>
          <w:rFonts w:hint="eastAsia"/>
        </w:rPr>
        <w:t>вартості</w:t>
      </w:r>
      <w:r>
        <w:t xml:space="preserve"> </w:t>
      </w:r>
      <w:r>
        <w:rPr>
          <w:rFonts w:hint="eastAsia"/>
        </w:rPr>
        <w:t>закупівлі</w:t>
      </w:r>
      <w:r>
        <w:t xml:space="preserve"> (</w:t>
      </w:r>
      <w:r>
        <w:rPr>
          <w:rFonts w:hint="eastAsia"/>
        </w:rPr>
        <w:t>далі</w:t>
      </w:r>
      <w:r>
        <w:t xml:space="preserve"> – </w:t>
      </w:r>
      <w:r>
        <w:rPr>
          <w:rFonts w:hint="eastAsia"/>
        </w:rPr>
        <w:t>ОВ</w:t>
      </w:r>
      <w:r>
        <w:t xml:space="preserve">) </w:t>
      </w:r>
      <w:r>
        <w:rPr>
          <w:rFonts w:hint="eastAsia"/>
        </w:rPr>
        <w:t>з</w:t>
      </w:r>
      <w:r>
        <w:t xml:space="preserve"> </w:t>
      </w:r>
      <w:r>
        <w:rPr>
          <w:rFonts w:hint="eastAsia"/>
        </w:rPr>
        <w:t>використанням</w:t>
      </w:r>
      <w:r>
        <w:t xml:space="preserve"> 3 </w:t>
      </w:r>
      <w:r>
        <w:rPr>
          <w:rFonts w:hint="eastAsia"/>
        </w:rPr>
        <w:t>комерційних</w:t>
      </w:r>
      <w:r>
        <w:t xml:space="preserve"> </w:t>
      </w:r>
      <w:r>
        <w:rPr>
          <w:rFonts w:hint="eastAsia"/>
        </w:rPr>
        <w:t>пропозицій</w:t>
      </w:r>
      <w:r>
        <w:t xml:space="preserve"> </w:t>
      </w:r>
      <w:r>
        <w:rPr>
          <w:rFonts w:hint="eastAsia"/>
        </w:rPr>
        <w:t>за</w:t>
      </w:r>
      <w:r>
        <w:t xml:space="preserve"> 1 </w:t>
      </w:r>
      <w:r>
        <w:rPr>
          <w:rFonts w:hint="eastAsia"/>
        </w:rPr>
        <w:t>варіантом</w:t>
      </w:r>
      <w:r>
        <w:t xml:space="preserve"> (</w:t>
      </w:r>
      <w:r>
        <w:rPr>
          <w:rFonts w:hint="eastAsia"/>
        </w:rPr>
        <w:t>підтримка</w:t>
      </w:r>
      <w:r>
        <w:t xml:space="preserve"> </w:t>
      </w:r>
      <w:r>
        <w:rPr>
          <w:rFonts w:hint="eastAsia"/>
        </w:rPr>
        <w:t>двох</w:t>
      </w:r>
      <w:r>
        <w:t xml:space="preserve"> </w:t>
      </w:r>
      <w:r>
        <w:rPr>
          <w:rFonts w:hint="eastAsia"/>
        </w:rPr>
        <w:t>моделей</w:t>
      </w:r>
      <w:r>
        <w:t xml:space="preserve"> </w:t>
      </w:r>
      <w:r>
        <w:rPr>
          <w:rFonts w:hint="eastAsia"/>
        </w:rPr>
        <w:t>програмного</w:t>
      </w:r>
      <w:r>
        <w:t xml:space="preserve"> </w:t>
      </w:r>
      <w:r>
        <w:rPr>
          <w:rFonts w:hint="eastAsia"/>
        </w:rPr>
        <w:t>забезпечення</w:t>
      </w:r>
      <w:r>
        <w:t xml:space="preserve"> на 1 </w:t>
      </w:r>
      <w:r>
        <w:rPr>
          <w:rFonts w:hint="eastAsia"/>
        </w:rPr>
        <w:t>рік</w:t>
      </w:r>
      <w:r>
        <w:t>).</w:t>
      </w:r>
    </w:p>
    <w:p w:rsidR="00B02FAA" w:rsidRPr="00B02FAA" w:rsidRDefault="00F64F2D" w:rsidP="00B02FAA">
      <w:pPr>
        <w:pStyle w:val="afa"/>
        <w:spacing w:before="120" w:beforeAutospacing="0" w:after="0" w:afterAutospacing="0"/>
        <w:ind w:firstLine="708"/>
        <w:jc w:val="both"/>
      </w:pPr>
      <w:r w:rsidRPr="00A51E5C">
        <w:t xml:space="preserve">Таким чином,  очікувана вартість закупівлі становитиме: </w:t>
      </w:r>
      <w:r w:rsidRPr="00B02FAA">
        <w:t xml:space="preserve">ОВ = </w:t>
      </w:r>
      <w:r w:rsidR="00B02FAA" w:rsidRPr="00B02FAA">
        <w:t>22 494 800,00 грн (з ПДВ).</w:t>
      </w:r>
    </w:p>
    <w:p w:rsidR="00F64F2D" w:rsidRPr="00A51E5C" w:rsidRDefault="00F64F2D" w:rsidP="00F64F2D">
      <w:pPr>
        <w:pStyle w:val="afa"/>
        <w:spacing w:before="120" w:beforeAutospacing="0" w:after="0" w:afterAutospacing="0"/>
        <w:jc w:val="both"/>
      </w:pPr>
    </w:p>
    <w:p w:rsidR="00D822A2" w:rsidRPr="00A51E5C" w:rsidRDefault="00D822A2" w:rsidP="00D822A2">
      <w:pPr>
        <w:pStyle w:val="afa"/>
        <w:spacing w:before="0" w:beforeAutospacing="0" w:after="0" w:afterAutospacing="0"/>
        <w:ind w:firstLine="708"/>
        <w:jc w:val="both"/>
      </w:pPr>
    </w:p>
    <w:sectPr w:rsidR="00D822A2" w:rsidRPr="00A51E5C" w:rsidSect="001B6393">
      <w:headerReference w:type="even" r:id="rId8"/>
      <w:headerReference w:type="default" r:id="rId9"/>
      <w:footnotePr>
        <w:numFmt w:val="chicago"/>
      </w:footnotePr>
      <w:type w:val="continuous"/>
      <w:pgSz w:w="11906" w:h="16838" w:code="9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65" w:rsidRDefault="001D7265">
      <w:r>
        <w:separator/>
      </w:r>
    </w:p>
  </w:endnote>
  <w:endnote w:type="continuationSeparator" w:id="0">
    <w:p w:rsidR="001D7265" w:rsidRDefault="001D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65" w:rsidRDefault="001D7265">
      <w:r>
        <w:separator/>
      </w:r>
    </w:p>
  </w:footnote>
  <w:footnote w:type="continuationSeparator" w:id="0">
    <w:p w:rsidR="001D7265" w:rsidRDefault="001D7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92" w:rsidRDefault="00E05FF0">
    <w:pPr>
      <w:framePr w:wrap="around" w:vAnchor="text" w:hAnchor="margin" w:xAlign="center" w:y="1"/>
    </w:pPr>
    <w:r>
      <w:fldChar w:fldCharType="begin"/>
    </w:r>
    <w:r w:rsidR="00AD0792">
      <w:instrText xml:space="preserve">PAGE  </w:instrText>
    </w:r>
    <w:r>
      <w:fldChar w:fldCharType="separate"/>
    </w:r>
    <w:r w:rsidR="00AD0792">
      <w:rPr>
        <w:noProof/>
      </w:rPr>
      <w:t>1</w:t>
    </w:r>
    <w:r>
      <w:fldChar w:fldCharType="end"/>
    </w:r>
  </w:p>
  <w:p w:rsidR="00AD0792" w:rsidRDefault="00AD07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92" w:rsidRPr="00D97AEA" w:rsidRDefault="00E05FF0">
    <w:pPr>
      <w:framePr w:wrap="around" w:vAnchor="text" w:hAnchor="margin" w:xAlign="center" w:y="1"/>
      <w:rPr>
        <w:rFonts w:ascii="Times New Roman" w:hAnsi="Times New Roman"/>
        <w:sz w:val="24"/>
        <w:szCs w:val="24"/>
      </w:rPr>
    </w:pPr>
    <w:r w:rsidRPr="00D97AEA">
      <w:rPr>
        <w:rFonts w:ascii="Times New Roman" w:hAnsi="Times New Roman"/>
        <w:sz w:val="24"/>
        <w:szCs w:val="24"/>
      </w:rPr>
      <w:fldChar w:fldCharType="begin"/>
    </w:r>
    <w:r w:rsidR="00AD0792" w:rsidRPr="00D97AEA">
      <w:rPr>
        <w:rFonts w:ascii="Times New Roman" w:hAnsi="Times New Roman"/>
        <w:sz w:val="24"/>
        <w:szCs w:val="24"/>
      </w:rPr>
      <w:instrText xml:space="preserve">PAGE  </w:instrText>
    </w:r>
    <w:r w:rsidRPr="00D97AEA">
      <w:rPr>
        <w:rFonts w:ascii="Times New Roman" w:hAnsi="Times New Roman"/>
        <w:sz w:val="24"/>
        <w:szCs w:val="24"/>
      </w:rPr>
      <w:fldChar w:fldCharType="separate"/>
    </w:r>
    <w:r w:rsidR="006F6380">
      <w:rPr>
        <w:rFonts w:ascii="Times New Roman" w:hAnsi="Times New Roman"/>
        <w:noProof/>
        <w:sz w:val="24"/>
        <w:szCs w:val="24"/>
      </w:rPr>
      <w:t>2</w:t>
    </w:r>
    <w:r w:rsidRPr="00D97AEA">
      <w:rPr>
        <w:rFonts w:ascii="Times New Roman" w:hAnsi="Times New Roman"/>
        <w:sz w:val="24"/>
        <w:szCs w:val="24"/>
      </w:rPr>
      <w:fldChar w:fldCharType="end"/>
    </w:r>
  </w:p>
  <w:p w:rsidR="00AD0792" w:rsidRPr="003124D4" w:rsidRDefault="00AD0792" w:rsidP="005A2E82">
    <w:pPr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D13"/>
    <w:multiLevelType w:val="multilevel"/>
    <w:tmpl w:val="4E5E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B379D"/>
    <w:multiLevelType w:val="hybridMultilevel"/>
    <w:tmpl w:val="64C8E05C"/>
    <w:lvl w:ilvl="0" w:tplc="40C403A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A34651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CD27BD"/>
    <w:multiLevelType w:val="hybridMultilevel"/>
    <w:tmpl w:val="2C925ECE"/>
    <w:lvl w:ilvl="0" w:tplc="9D069B30">
      <w:start w:val="43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9365009"/>
    <w:multiLevelType w:val="hybridMultilevel"/>
    <w:tmpl w:val="59929E78"/>
    <w:lvl w:ilvl="0" w:tplc="F23EEAF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B2E60B6"/>
    <w:multiLevelType w:val="hybridMultilevel"/>
    <w:tmpl w:val="F1E46CE0"/>
    <w:lvl w:ilvl="0" w:tplc="93AA7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DA0431"/>
    <w:multiLevelType w:val="hybridMultilevel"/>
    <w:tmpl w:val="5DA039C6"/>
    <w:lvl w:ilvl="0" w:tplc="98F684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F666B"/>
    <w:multiLevelType w:val="hybridMultilevel"/>
    <w:tmpl w:val="7E46DEE2"/>
    <w:lvl w:ilvl="0" w:tplc="B5A0696A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16E82"/>
    <w:multiLevelType w:val="multilevel"/>
    <w:tmpl w:val="710417AC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546" w:hanging="5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55DE6C00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BA05710"/>
    <w:multiLevelType w:val="hybridMultilevel"/>
    <w:tmpl w:val="821E3D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494F25"/>
    <w:multiLevelType w:val="hybridMultilevel"/>
    <w:tmpl w:val="179E8966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7508773E"/>
    <w:multiLevelType w:val="hybridMultilevel"/>
    <w:tmpl w:val="C0D2B260"/>
    <w:lvl w:ilvl="0" w:tplc="4AF64B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4"/>
  </w:num>
  <w:num w:numId="7">
    <w:abstractNumId w:val="7"/>
  </w:num>
  <w:num w:numId="8">
    <w:abstractNumId w:val="1"/>
  </w:num>
  <w:num w:numId="9">
    <w:abstractNumId w:val="13"/>
  </w:num>
  <w:num w:numId="10">
    <w:abstractNumId w:val="0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0FDC"/>
    <w:rsid w:val="000075CB"/>
    <w:rsid w:val="00012107"/>
    <w:rsid w:val="00013842"/>
    <w:rsid w:val="000138C7"/>
    <w:rsid w:val="00017A3D"/>
    <w:rsid w:val="000369EB"/>
    <w:rsid w:val="000436D7"/>
    <w:rsid w:val="000471F3"/>
    <w:rsid w:val="000534C8"/>
    <w:rsid w:val="00054A86"/>
    <w:rsid w:val="00056582"/>
    <w:rsid w:val="00064BA7"/>
    <w:rsid w:val="0007427D"/>
    <w:rsid w:val="000777CB"/>
    <w:rsid w:val="00080320"/>
    <w:rsid w:val="000808A3"/>
    <w:rsid w:val="00082A19"/>
    <w:rsid w:val="00086BCC"/>
    <w:rsid w:val="00091444"/>
    <w:rsid w:val="000935D4"/>
    <w:rsid w:val="00097B19"/>
    <w:rsid w:val="000A254B"/>
    <w:rsid w:val="000B59B4"/>
    <w:rsid w:val="000B665E"/>
    <w:rsid w:val="000C2D5C"/>
    <w:rsid w:val="000C34C5"/>
    <w:rsid w:val="000C35AC"/>
    <w:rsid w:val="000C4C41"/>
    <w:rsid w:val="000C5E4C"/>
    <w:rsid w:val="000D0658"/>
    <w:rsid w:val="000D0FAA"/>
    <w:rsid w:val="000D5089"/>
    <w:rsid w:val="000E251D"/>
    <w:rsid w:val="000F2490"/>
    <w:rsid w:val="00101C2C"/>
    <w:rsid w:val="001143C0"/>
    <w:rsid w:val="00115CAB"/>
    <w:rsid w:val="00116908"/>
    <w:rsid w:val="00116ABB"/>
    <w:rsid w:val="00116D10"/>
    <w:rsid w:val="001316A4"/>
    <w:rsid w:val="00132FBA"/>
    <w:rsid w:val="00133A8D"/>
    <w:rsid w:val="00135E4B"/>
    <w:rsid w:val="001360BA"/>
    <w:rsid w:val="00137180"/>
    <w:rsid w:val="00137C24"/>
    <w:rsid w:val="00146AE0"/>
    <w:rsid w:val="001470DB"/>
    <w:rsid w:val="00157C69"/>
    <w:rsid w:val="0016071E"/>
    <w:rsid w:val="001654BF"/>
    <w:rsid w:val="001679B1"/>
    <w:rsid w:val="001718B1"/>
    <w:rsid w:val="001726DB"/>
    <w:rsid w:val="00183C32"/>
    <w:rsid w:val="00186241"/>
    <w:rsid w:val="0018664F"/>
    <w:rsid w:val="00186BD0"/>
    <w:rsid w:val="001A0BC0"/>
    <w:rsid w:val="001A2EB7"/>
    <w:rsid w:val="001A5FC5"/>
    <w:rsid w:val="001B0B84"/>
    <w:rsid w:val="001B1F6F"/>
    <w:rsid w:val="001B22C9"/>
    <w:rsid w:val="001B6393"/>
    <w:rsid w:val="001B769D"/>
    <w:rsid w:val="001C0E35"/>
    <w:rsid w:val="001C2ACF"/>
    <w:rsid w:val="001D0B20"/>
    <w:rsid w:val="001D6E0E"/>
    <w:rsid w:val="001D7265"/>
    <w:rsid w:val="001E338C"/>
    <w:rsid w:val="001E5D30"/>
    <w:rsid w:val="001F10D0"/>
    <w:rsid w:val="001F6F37"/>
    <w:rsid w:val="002005A2"/>
    <w:rsid w:val="00200E23"/>
    <w:rsid w:val="00201E32"/>
    <w:rsid w:val="002044B5"/>
    <w:rsid w:val="00204940"/>
    <w:rsid w:val="00207293"/>
    <w:rsid w:val="0020794E"/>
    <w:rsid w:val="00210F96"/>
    <w:rsid w:val="00211210"/>
    <w:rsid w:val="0021370F"/>
    <w:rsid w:val="00215F89"/>
    <w:rsid w:val="00227669"/>
    <w:rsid w:val="002306ED"/>
    <w:rsid w:val="00232C80"/>
    <w:rsid w:val="00234762"/>
    <w:rsid w:val="0023729D"/>
    <w:rsid w:val="002379D9"/>
    <w:rsid w:val="002403D7"/>
    <w:rsid w:val="002431A8"/>
    <w:rsid w:val="00247675"/>
    <w:rsid w:val="002531CF"/>
    <w:rsid w:val="00260722"/>
    <w:rsid w:val="0026396B"/>
    <w:rsid w:val="00263B8B"/>
    <w:rsid w:val="00264877"/>
    <w:rsid w:val="00265250"/>
    <w:rsid w:val="002672C7"/>
    <w:rsid w:val="00267A51"/>
    <w:rsid w:val="002728FC"/>
    <w:rsid w:val="0027502D"/>
    <w:rsid w:val="0028146D"/>
    <w:rsid w:val="0028305A"/>
    <w:rsid w:val="002863D7"/>
    <w:rsid w:val="00287522"/>
    <w:rsid w:val="00291DDC"/>
    <w:rsid w:val="00294ADE"/>
    <w:rsid w:val="002955CB"/>
    <w:rsid w:val="00295B00"/>
    <w:rsid w:val="002A02D0"/>
    <w:rsid w:val="002A3394"/>
    <w:rsid w:val="002B6FC8"/>
    <w:rsid w:val="002C09E0"/>
    <w:rsid w:val="002C4395"/>
    <w:rsid w:val="002C56E2"/>
    <w:rsid w:val="002C5872"/>
    <w:rsid w:val="002D599E"/>
    <w:rsid w:val="002D66DA"/>
    <w:rsid w:val="002E15F3"/>
    <w:rsid w:val="002E2CC0"/>
    <w:rsid w:val="002E4A5B"/>
    <w:rsid w:val="002F0AC9"/>
    <w:rsid w:val="002F0FDC"/>
    <w:rsid w:val="002F43CC"/>
    <w:rsid w:val="0030051F"/>
    <w:rsid w:val="00304257"/>
    <w:rsid w:val="0030631E"/>
    <w:rsid w:val="0031150C"/>
    <w:rsid w:val="003124D4"/>
    <w:rsid w:val="00314E50"/>
    <w:rsid w:val="003271A9"/>
    <w:rsid w:val="00332DD3"/>
    <w:rsid w:val="00333BF2"/>
    <w:rsid w:val="00334789"/>
    <w:rsid w:val="00334C6B"/>
    <w:rsid w:val="00341A07"/>
    <w:rsid w:val="00344A77"/>
    <w:rsid w:val="003510AE"/>
    <w:rsid w:val="00352059"/>
    <w:rsid w:val="00360055"/>
    <w:rsid w:val="00360B3C"/>
    <w:rsid w:val="00360D8E"/>
    <w:rsid w:val="003708C3"/>
    <w:rsid w:val="00373B58"/>
    <w:rsid w:val="00377713"/>
    <w:rsid w:val="00377C4C"/>
    <w:rsid w:val="003815F5"/>
    <w:rsid w:val="00390E92"/>
    <w:rsid w:val="0039277E"/>
    <w:rsid w:val="003A1F20"/>
    <w:rsid w:val="003A2B2D"/>
    <w:rsid w:val="003A4AC1"/>
    <w:rsid w:val="003A5F09"/>
    <w:rsid w:val="003B1754"/>
    <w:rsid w:val="003B487C"/>
    <w:rsid w:val="003B76B2"/>
    <w:rsid w:val="003B7BC5"/>
    <w:rsid w:val="003C0C79"/>
    <w:rsid w:val="003C0D17"/>
    <w:rsid w:val="003C4B25"/>
    <w:rsid w:val="003D411D"/>
    <w:rsid w:val="003D588C"/>
    <w:rsid w:val="003D7BEC"/>
    <w:rsid w:val="003E0A4A"/>
    <w:rsid w:val="003E3891"/>
    <w:rsid w:val="003E470E"/>
    <w:rsid w:val="003E4766"/>
    <w:rsid w:val="003E6E28"/>
    <w:rsid w:val="003E75BA"/>
    <w:rsid w:val="00400F85"/>
    <w:rsid w:val="00401438"/>
    <w:rsid w:val="00405EF6"/>
    <w:rsid w:val="00410174"/>
    <w:rsid w:val="00420BE3"/>
    <w:rsid w:val="00426C98"/>
    <w:rsid w:val="00430CA4"/>
    <w:rsid w:val="004318F2"/>
    <w:rsid w:val="004355F3"/>
    <w:rsid w:val="00440C14"/>
    <w:rsid w:val="004423EA"/>
    <w:rsid w:val="0044433D"/>
    <w:rsid w:val="00444700"/>
    <w:rsid w:val="004460EE"/>
    <w:rsid w:val="00446C00"/>
    <w:rsid w:val="0045624B"/>
    <w:rsid w:val="00456E9A"/>
    <w:rsid w:val="00463B95"/>
    <w:rsid w:val="0046477D"/>
    <w:rsid w:val="00470B0C"/>
    <w:rsid w:val="00471C97"/>
    <w:rsid w:val="0047547A"/>
    <w:rsid w:val="00487508"/>
    <w:rsid w:val="00494369"/>
    <w:rsid w:val="00495ACE"/>
    <w:rsid w:val="004A7B18"/>
    <w:rsid w:val="004B0ACD"/>
    <w:rsid w:val="004B10F6"/>
    <w:rsid w:val="004B16BB"/>
    <w:rsid w:val="004B25FF"/>
    <w:rsid w:val="004B2BAD"/>
    <w:rsid w:val="004B2E09"/>
    <w:rsid w:val="004B42D1"/>
    <w:rsid w:val="004B5B25"/>
    <w:rsid w:val="004B77BD"/>
    <w:rsid w:val="004C29EB"/>
    <w:rsid w:val="004C2EF5"/>
    <w:rsid w:val="004C399E"/>
    <w:rsid w:val="004C437F"/>
    <w:rsid w:val="004C489A"/>
    <w:rsid w:val="004C6F3D"/>
    <w:rsid w:val="004C757A"/>
    <w:rsid w:val="004D30DF"/>
    <w:rsid w:val="004D441E"/>
    <w:rsid w:val="004D4833"/>
    <w:rsid w:val="004D6250"/>
    <w:rsid w:val="004D6C72"/>
    <w:rsid w:val="004D720F"/>
    <w:rsid w:val="004D7A28"/>
    <w:rsid w:val="004E411D"/>
    <w:rsid w:val="004F6A6F"/>
    <w:rsid w:val="00503DDD"/>
    <w:rsid w:val="00503FF4"/>
    <w:rsid w:val="00506870"/>
    <w:rsid w:val="00506970"/>
    <w:rsid w:val="0051053A"/>
    <w:rsid w:val="005137C6"/>
    <w:rsid w:val="00514B29"/>
    <w:rsid w:val="00514C49"/>
    <w:rsid w:val="00522421"/>
    <w:rsid w:val="00523375"/>
    <w:rsid w:val="00525BBB"/>
    <w:rsid w:val="00525C41"/>
    <w:rsid w:val="00530360"/>
    <w:rsid w:val="00533E46"/>
    <w:rsid w:val="00537ECE"/>
    <w:rsid w:val="0054297C"/>
    <w:rsid w:val="00543976"/>
    <w:rsid w:val="0054476A"/>
    <w:rsid w:val="00545B7F"/>
    <w:rsid w:val="00546682"/>
    <w:rsid w:val="005473A8"/>
    <w:rsid w:val="0055557B"/>
    <w:rsid w:val="00573F00"/>
    <w:rsid w:val="0057618C"/>
    <w:rsid w:val="00577754"/>
    <w:rsid w:val="005827D7"/>
    <w:rsid w:val="0058494E"/>
    <w:rsid w:val="00596E6F"/>
    <w:rsid w:val="005A2A43"/>
    <w:rsid w:val="005A2E82"/>
    <w:rsid w:val="005A3F6D"/>
    <w:rsid w:val="005A4C9D"/>
    <w:rsid w:val="005B0C5D"/>
    <w:rsid w:val="005B0D9D"/>
    <w:rsid w:val="005B189F"/>
    <w:rsid w:val="005B28D9"/>
    <w:rsid w:val="005C0757"/>
    <w:rsid w:val="005C0D88"/>
    <w:rsid w:val="005C0EDC"/>
    <w:rsid w:val="005C4010"/>
    <w:rsid w:val="005C67AC"/>
    <w:rsid w:val="005C6BF2"/>
    <w:rsid w:val="005D0178"/>
    <w:rsid w:val="005D16CD"/>
    <w:rsid w:val="005D2FC6"/>
    <w:rsid w:val="005D658C"/>
    <w:rsid w:val="005D7A79"/>
    <w:rsid w:val="005E2CDA"/>
    <w:rsid w:val="005E565C"/>
    <w:rsid w:val="005E60F3"/>
    <w:rsid w:val="005E7AE0"/>
    <w:rsid w:val="005F0820"/>
    <w:rsid w:val="005F1EB2"/>
    <w:rsid w:val="005F7B0C"/>
    <w:rsid w:val="005F7CEF"/>
    <w:rsid w:val="006007D9"/>
    <w:rsid w:val="0061249B"/>
    <w:rsid w:val="00621C53"/>
    <w:rsid w:val="00624E94"/>
    <w:rsid w:val="00627ED9"/>
    <w:rsid w:val="0063408E"/>
    <w:rsid w:val="00637B06"/>
    <w:rsid w:val="006420CF"/>
    <w:rsid w:val="0064351C"/>
    <w:rsid w:val="00643521"/>
    <w:rsid w:val="00657C90"/>
    <w:rsid w:val="00662138"/>
    <w:rsid w:val="00662B07"/>
    <w:rsid w:val="00663518"/>
    <w:rsid w:val="00667C9D"/>
    <w:rsid w:val="00680D49"/>
    <w:rsid w:val="00680D54"/>
    <w:rsid w:val="00683250"/>
    <w:rsid w:val="0068687B"/>
    <w:rsid w:val="00687106"/>
    <w:rsid w:val="0069154E"/>
    <w:rsid w:val="0069226E"/>
    <w:rsid w:val="006A1125"/>
    <w:rsid w:val="006A2CEC"/>
    <w:rsid w:val="006A33E6"/>
    <w:rsid w:val="006B48AD"/>
    <w:rsid w:val="006B53DE"/>
    <w:rsid w:val="006B66E9"/>
    <w:rsid w:val="006C6122"/>
    <w:rsid w:val="006D06EA"/>
    <w:rsid w:val="006D5D01"/>
    <w:rsid w:val="006E083A"/>
    <w:rsid w:val="006E0BAC"/>
    <w:rsid w:val="006E54BB"/>
    <w:rsid w:val="006E7EF6"/>
    <w:rsid w:val="006F6380"/>
    <w:rsid w:val="00702564"/>
    <w:rsid w:val="007050F7"/>
    <w:rsid w:val="00710F90"/>
    <w:rsid w:val="00711572"/>
    <w:rsid w:val="00712B85"/>
    <w:rsid w:val="00715B7C"/>
    <w:rsid w:val="007316FB"/>
    <w:rsid w:val="00732BAD"/>
    <w:rsid w:val="00735EFA"/>
    <w:rsid w:val="00737C39"/>
    <w:rsid w:val="00740548"/>
    <w:rsid w:val="0074156B"/>
    <w:rsid w:val="00743196"/>
    <w:rsid w:val="00743E0C"/>
    <w:rsid w:val="00745024"/>
    <w:rsid w:val="0075212D"/>
    <w:rsid w:val="00757AB7"/>
    <w:rsid w:val="00765044"/>
    <w:rsid w:val="007722ED"/>
    <w:rsid w:val="00784131"/>
    <w:rsid w:val="00785899"/>
    <w:rsid w:val="0079188F"/>
    <w:rsid w:val="007A10A5"/>
    <w:rsid w:val="007A7415"/>
    <w:rsid w:val="007B3B15"/>
    <w:rsid w:val="007C45D4"/>
    <w:rsid w:val="007C5FC3"/>
    <w:rsid w:val="007D7512"/>
    <w:rsid w:val="007D7BAD"/>
    <w:rsid w:val="007E6E90"/>
    <w:rsid w:val="007F51BA"/>
    <w:rsid w:val="007F52F3"/>
    <w:rsid w:val="00804B0D"/>
    <w:rsid w:val="00806749"/>
    <w:rsid w:val="00811B90"/>
    <w:rsid w:val="00813211"/>
    <w:rsid w:val="00817004"/>
    <w:rsid w:val="008177D5"/>
    <w:rsid w:val="0082561D"/>
    <w:rsid w:val="00833997"/>
    <w:rsid w:val="008351FE"/>
    <w:rsid w:val="008372C9"/>
    <w:rsid w:val="008416FE"/>
    <w:rsid w:val="00846668"/>
    <w:rsid w:val="00846C6A"/>
    <w:rsid w:val="0085088F"/>
    <w:rsid w:val="008520CD"/>
    <w:rsid w:val="0085478E"/>
    <w:rsid w:val="00855221"/>
    <w:rsid w:val="00860972"/>
    <w:rsid w:val="00870494"/>
    <w:rsid w:val="0087511A"/>
    <w:rsid w:val="008824F1"/>
    <w:rsid w:val="0088776E"/>
    <w:rsid w:val="008A1714"/>
    <w:rsid w:val="008B41E0"/>
    <w:rsid w:val="008B6C66"/>
    <w:rsid w:val="008C0CE9"/>
    <w:rsid w:val="008C5AD6"/>
    <w:rsid w:val="008C684D"/>
    <w:rsid w:val="008D0D55"/>
    <w:rsid w:val="008D4534"/>
    <w:rsid w:val="008D516D"/>
    <w:rsid w:val="008E0410"/>
    <w:rsid w:val="008E12BB"/>
    <w:rsid w:val="008E789A"/>
    <w:rsid w:val="008F0DA8"/>
    <w:rsid w:val="008F3AB1"/>
    <w:rsid w:val="008F43F1"/>
    <w:rsid w:val="008F6E63"/>
    <w:rsid w:val="008F6FF6"/>
    <w:rsid w:val="00904F45"/>
    <w:rsid w:val="00913DBA"/>
    <w:rsid w:val="0091411D"/>
    <w:rsid w:val="009175E2"/>
    <w:rsid w:val="00923C11"/>
    <w:rsid w:val="00924DCA"/>
    <w:rsid w:val="00934853"/>
    <w:rsid w:val="00937618"/>
    <w:rsid w:val="00937E84"/>
    <w:rsid w:val="009438CA"/>
    <w:rsid w:val="009540C8"/>
    <w:rsid w:val="0095419C"/>
    <w:rsid w:val="00956E96"/>
    <w:rsid w:val="009572F2"/>
    <w:rsid w:val="00960CEC"/>
    <w:rsid w:val="00961C09"/>
    <w:rsid w:val="0096406B"/>
    <w:rsid w:val="0097331C"/>
    <w:rsid w:val="00976AE6"/>
    <w:rsid w:val="00984E68"/>
    <w:rsid w:val="0099170B"/>
    <w:rsid w:val="0099452A"/>
    <w:rsid w:val="009A2A00"/>
    <w:rsid w:val="009A3B5D"/>
    <w:rsid w:val="009A4765"/>
    <w:rsid w:val="009A68FA"/>
    <w:rsid w:val="009B05EE"/>
    <w:rsid w:val="009B3043"/>
    <w:rsid w:val="009B3F93"/>
    <w:rsid w:val="009B5D28"/>
    <w:rsid w:val="009B5E31"/>
    <w:rsid w:val="009C0EF7"/>
    <w:rsid w:val="009C150B"/>
    <w:rsid w:val="009C282C"/>
    <w:rsid w:val="009C301D"/>
    <w:rsid w:val="009C4EB6"/>
    <w:rsid w:val="009D6D52"/>
    <w:rsid w:val="009E2396"/>
    <w:rsid w:val="009E7E70"/>
    <w:rsid w:val="009E7F96"/>
    <w:rsid w:val="009F1446"/>
    <w:rsid w:val="009F2F85"/>
    <w:rsid w:val="009F3959"/>
    <w:rsid w:val="009F57B5"/>
    <w:rsid w:val="009F794E"/>
    <w:rsid w:val="00A044D4"/>
    <w:rsid w:val="00A05E18"/>
    <w:rsid w:val="00A06045"/>
    <w:rsid w:val="00A06ABC"/>
    <w:rsid w:val="00A07511"/>
    <w:rsid w:val="00A110A1"/>
    <w:rsid w:val="00A14763"/>
    <w:rsid w:val="00A2497B"/>
    <w:rsid w:val="00A341C1"/>
    <w:rsid w:val="00A36B75"/>
    <w:rsid w:val="00A4085A"/>
    <w:rsid w:val="00A430F2"/>
    <w:rsid w:val="00A43980"/>
    <w:rsid w:val="00A44DAA"/>
    <w:rsid w:val="00A44FAE"/>
    <w:rsid w:val="00A51E5C"/>
    <w:rsid w:val="00A52315"/>
    <w:rsid w:val="00A5368C"/>
    <w:rsid w:val="00A6211B"/>
    <w:rsid w:val="00A71A1C"/>
    <w:rsid w:val="00A73EF4"/>
    <w:rsid w:val="00A815FC"/>
    <w:rsid w:val="00A816DB"/>
    <w:rsid w:val="00A85E44"/>
    <w:rsid w:val="00A90EF5"/>
    <w:rsid w:val="00A94858"/>
    <w:rsid w:val="00A96C1C"/>
    <w:rsid w:val="00A97A96"/>
    <w:rsid w:val="00AA11FF"/>
    <w:rsid w:val="00AA1E85"/>
    <w:rsid w:val="00AA6781"/>
    <w:rsid w:val="00AA7364"/>
    <w:rsid w:val="00AC0FE1"/>
    <w:rsid w:val="00AC57FB"/>
    <w:rsid w:val="00AC7320"/>
    <w:rsid w:val="00AD0792"/>
    <w:rsid w:val="00AD1BAC"/>
    <w:rsid w:val="00AD2FA2"/>
    <w:rsid w:val="00AD5E4F"/>
    <w:rsid w:val="00AF037C"/>
    <w:rsid w:val="00AF2D12"/>
    <w:rsid w:val="00AF2D77"/>
    <w:rsid w:val="00AF50AC"/>
    <w:rsid w:val="00AF6F1A"/>
    <w:rsid w:val="00B02FAA"/>
    <w:rsid w:val="00B07691"/>
    <w:rsid w:val="00B07DBC"/>
    <w:rsid w:val="00B1024E"/>
    <w:rsid w:val="00B13DB5"/>
    <w:rsid w:val="00B2247A"/>
    <w:rsid w:val="00B22595"/>
    <w:rsid w:val="00B31361"/>
    <w:rsid w:val="00B32BFC"/>
    <w:rsid w:val="00B36E63"/>
    <w:rsid w:val="00B55E53"/>
    <w:rsid w:val="00B57042"/>
    <w:rsid w:val="00B60FD4"/>
    <w:rsid w:val="00B61B76"/>
    <w:rsid w:val="00B72D70"/>
    <w:rsid w:val="00B85804"/>
    <w:rsid w:val="00B86A4B"/>
    <w:rsid w:val="00B90181"/>
    <w:rsid w:val="00B9383E"/>
    <w:rsid w:val="00B953DE"/>
    <w:rsid w:val="00BA00B8"/>
    <w:rsid w:val="00BA7F34"/>
    <w:rsid w:val="00BB029D"/>
    <w:rsid w:val="00BB2399"/>
    <w:rsid w:val="00BB6C36"/>
    <w:rsid w:val="00BC1E4C"/>
    <w:rsid w:val="00BC32AA"/>
    <w:rsid w:val="00BC6E71"/>
    <w:rsid w:val="00BD148A"/>
    <w:rsid w:val="00BE0DDF"/>
    <w:rsid w:val="00BE4EB0"/>
    <w:rsid w:val="00BF00D1"/>
    <w:rsid w:val="00BF3341"/>
    <w:rsid w:val="00BF4A28"/>
    <w:rsid w:val="00C02DC3"/>
    <w:rsid w:val="00C04AFD"/>
    <w:rsid w:val="00C04D7A"/>
    <w:rsid w:val="00C06056"/>
    <w:rsid w:val="00C061B8"/>
    <w:rsid w:val="00C07078"/>
    <w:rsid w:val="00C1096B"/>
    <w:rsid w:val="00C11ED9"/>
    <w:rsid w:val="00C14571"/>
    <w:rsid w:val="00C1628A"/>
    <w:rsid w:val="00C27393"/>
    <w:rsid w:val="00C40701"/>
    <w:rsid w:val="00C43E42"/>
    <w:rsid w:val="00C447C8"/>
    <w:rsid w:val="00C46662"/>
    <w:rsid w:val="00C47083"/>
    <w:rsid w:val="00C626C8"/>
    <w:rsid w:val="00C627DD"/>
    <w:rsid w:val="00C654C2"/>
    <w:rsid w:val="00C67486"/>
    <w:rsid w:val="00C77E8F"/>
    <w:rsid w:val="00C805FC"/>
    <w:rsid w:val="00C86509"/>
    <w:rsid w:val="00C911AF"/>
    <w:rsid w:val="00C9243F"/>
    <w:rsid w:val="00CA1338"/>
    <w:rsid w:val="00CA1665"/>
    <w:rsid w:val="00CA1A8D"/>
    <w:rsid w:val="00CA3B12"/>
    <w:rsid w:val="00CA5D7A"/>
    <w:rsid w:val="00CA64CC"/>
    <w:rsid w:val="00CB0D39"/>
    <w:rsid w:val="00CB40D1"/>
    <w:rsid w:val="00CC2B11"/>
    <w:rsid w:val="00CC386C"/>
    <w:rsid w:val="00CD1259"/>
    <w:rsid w:val="00CD17B1"/>
    <w:rsid w:val="00CD1CC7"/>
    <w:rsid w:val="00CD32EA"/>
    <w:rsid w:val="00CD4072"/>
    <w:rsid w:val="00CD4A52"/>
    <w:rsid w:val="00CD4ECA"/>
    <w:rsid w:val="00CE271E"/>
    <w:rsid w:val="00CE6999"/>
    <w:rsid w:val="00CF04A1"/>
    <w:rsid w:val="00CF0D6D"/>
    <w:rsid w:val="00CF15B6"/>
    <w:rsid w:val="00CF4513"/>
    <w:rsid w:val="00CF4D4A"/>
    <w:rsid w:val="00CF718F"/>
    <w:rsid w:val="00D02F03"/>
    <w:rsid w:val="00D02FD3"/>
    <w:rsid w:val="00D05BF1"/>
    <w:rsid w:val="00D12847"/>
    <w:rsid w:val="00D15377"/>
    <w:rsid w:val="00D15821"/>
    <w:rsid w:val="00D228B9"/>
    <w:rsid w:val="00D23445"/>
    <w:rsid w:val="00D37628"/>
    <w:rsid w:val="00D4096B"/>
    <w:rsid w:val="00D41D24"/>
    <w:rsid w:val="00D41D66"/>
    <w:rsid w:val="00D475E4"/>
    <w:rsid w:val="00D503D6"/>
    <w:rsid w:val="00D56E82"/>
    <w:rsid w:val="00D62814"/>
    <w:rsid w:val="00D731F2"/>
    <w:rsid w:val="00D74E9E"/>
    <w:rsid w:val="00D77686"/>
    <w:rsid w:val="00D80C88"/>
    <w:rsid w:val="00D822A2"/>
    <w:rsid w:val="00D838A3"/>
    <w:rsid w:val="00D902EE"/>
    <w:rsid w:val="00D931F6"/>
    <w:rsid w:val="00D93A06"/>
    <w:rsid w:val="00D951E1"/>
    <w:rsid w:val="00D9540D"/>
    <w:rsid w:val="00D966A2"/>
    <w:rsid w:val="00D97AEA"/>
    <w:rsid w:val="00DA0FE0"/>
    <w:rsid w:val="00DA3863"/>
    <w:rsid w:val="00DB08AA"/>
    <w:rsid w:val="00DB278F"/>
    <w:rsid w:val="00DC4464"/>
    <w:rsid w:val="00DC4848"/>
    <w:rsid w:val="00DC4F7C"/>
    <w:rsid w:val="00DC5BE9"/>
    <w:rsid w:val="00DC64C3"/>
    <w:rsid w:val="00DD2CC9"/>
    <w:rsid w:val="00DD4057"/>
    <w:rsid w:val="00DD76DA"/>
    <w:rsid w:val="00DD7B3D"/>
    <w:rsid w:val="00DE649C"/>
    <w:rsid w:val="00E0228F"/>
    <w:rsid w:val="00E04DF3"/>
    <w:rsid w:val="00E05EFB"/>
    <w:rsid w:val="00E05FF0"/>
    <w:rsid w:val="00E103F0"/>
    <w:rsid w:val="00E1128E"/>
    <w:rsid w:val="00E120B6"/>
    <w:rsid w:val="00E13136"/>
    <w:rsid w:val="00E14E67"/>
    <w:rsid w:val="00E1678A"/>
    <w:rsid w:val="00E233BD"/>
    <w:rsid w:val="00E2430F"/>
    <w:rsid w:val="00E27DAD"/>
    <w:rsid w:val="00E32DF6"/>
    <w:rsid w:val="00E42309"/>
    <w:rsid w:val="00E42E6E"/>
    <w:rsid w:val="00E431F4"/>
    <w:rsid w:val="00E5390F"/>
    <w:rsid w:val="00E53D64"/>
    <w:rsid w:val="00E572C7"/>
    <w:rsid w:val="00E71D5D"/>
    <w:rsid w:val="00E8161B"/>
    <w:rsid w:val="00E81B1E"/>
    <w:rsid w:val="00E83202"/>
    <w:rsid w:val="00E85913"/>
    <w:rsid w:val="00E936D4"/>
    <w:rsid w:val="00EA1C9A"/>
    <w:rsid w:val="00EA224A"/>
    <w:rsid w:val="00EA2BEA"/>
    <w:rsid w:val="00EA795A"/>
    <w:rsid w:val="00EA7DFD"/>
    <w:rsid w:val="00EC23AD"/>
    <w:rsid w:val="00EC521B"/>
    <w:rsid w:val="00EC77D9"/>
    <w:rsid w:val="00ED50DA"/>
    <w:rsid w:val="00EE0D5F"/>
    <w:rsid w:val="00EE2BC6"/>
    <w:rsid w:val="00EE57E1"/>
    <w:rsid w:val="00EE599C"/>
    <w:rsid w:val="00EE5BD1"/>
    <w:rsid w:val="00EE6ED0"/>
    <w:rsid w:val="00EF6899"/>
    <w:rsid w:val="00F00E29"/>
    <w:rsid w:val="00F00E2D"/>
    <w:rsid w:val="00F02009"/>
    <w:rsid w:val="00F02C66"/>
    <w:rsid w:val="00F04B8C"/>
    <w:rsid w:val="00F069F1"/>
    <w:rsid w:val="00F0752A"/>
    <w:rsid w:val="00F148D8"/>
    <w:rsid w:val="00F179F0"/>
    <w:rsid w:val="00F20C79"/>
    <w:rsid w:val="00F27042"/>
    <w:rsid w:val="00F365E2"/>
    <w:rsid w:val="00F366FB"/>
    <w:rsid w:val="00F3678B"/>
    <w:rsid w:val="00F374DF"/>
    <w:rsid w:val="00F40B3C"/>
    <w:rsid w:val="00F43290"/>
    <w:rsid w:val="00F51156"/>
    <w:rsid w:val="00F519E3"/>
    <w:rsid w:val="00F5475E"/>
    <w:rsid w:val="00F6153A"/>
    <w:rsid w:val="00F64F2D"/>
    <w:rsid w:val="00F73A2B"/>
    <w:rsid w:val="00F763D1"/>
    <w:rsid w:val="00F76690"/>
    <w:rsid w:val="00F76F49"/>
    <w:rsid w:val="00F76F4F"/>
    <w:rsid w:val="00F77A45"/>
    <w:rsid w:val="00F81208"/>
    <w:rsid w:val="00F83E8E"/>
    <w:rsid w:val="00F86BE7"/>
    <w:rsid w:val="00F876AF"/>
    <w:rsid w:val="00F90D65"/>
    <w:rsid w:val="00F92D9A"/>
    <w:rsid w:val="00F93996"/>
    <w:rsid w:val="00F96159"/>
    <w:rsid w:val="00FB1A5F"/>
    <w:rsid w:val="00FB2092"/>
    <w:rsid w:val="00FB2333"/>
    <w:rsid w:val="00FB6B8C"/>
    <w:rsid w:val="00FC73C0"/>
    <w:rsid w:val="00FD4E3C"/>
    <w:rsid w:val="00FE097D"/>
    <w:rsid w:val="00FE1B8B"/>
    <w:rsid w:val="00FE1F2F"/>
    <w:rsid w:val="00FE2323"/>
    <w:rsid w:val="00FE2DBC"/>
    <w:rsid w:val="00FE48C0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E03510-F7CF-4103-B641-CEBF8982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F0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E05FF0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E05FF0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05FF0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E05FF0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05FF0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E05FF0"/>
    <w:pPr>
      <w:spacing w:before="120"/>
      <w:ind w:firstLine="567"/>
    </w:pPr>
  </w:style>
  <w:style w:type="paragraph" w:customStyle="1" w:styleId="a5">
    <w:name w:val="Шапка документу"/>
    <w:basedOn w:val="a"/>
    <w:rsid w:val="00E05FF0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E05FF0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E05FF0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E05FF0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E05FF0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E05FF0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E05FF0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E05FF0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E05FF0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E05FF0"/>
    <w:pPr>
      <w:ind w:firstLine="567"/>
      <w:jc w:val="both"/>
    </w:pPr>
  </w:style>
  <w:style w:type="paragraph" w:customStyle="1" w:styleId="ShapkaDocumentu">
    <w:name w:val="Shapka Documentu"/>
    <w:basedOn w:val="NormalText"/>
    <w:rsid w:val="00E05FF0"/>
    <w:pPr>
      <w:keepNext/>
      <w:keepLines/>
      <w:spacing w:after="240"/>
      <w:ind w:left="3969" w:firstLine="0"/>
      <w:jc w:val="center"/>
    </w:pPr>
  </w:style>
  <w:style w:type="table" w:customStyle="1" w:styleId="7">
    <w:name w:val="Стиль7"/>
    <w:basedOn w:val="a1"/>
    <w:rsid w:val="00AD2FA2"/>
    <w:pPr>
      <w:spacing w:line="276" w:lineRule="auto"/>
    </w:pPr>
    <w:rPr>
      <w:rFonts w:ascii="Arial" w:hAnsi="Arial" w:cs="Arial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a1"/>
    <w:rsid w:val="00AD2FA2"/>
    <w:pPr>
      <w:spacing w:line="276" w:lineRule="auto"/>
    </w:pPr>
    <w:rPr>
      <w:rFonts w:ascii="Arial" w:hAnsi="Arial" w:cs="Arial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Стиль5"/>
    <w:basedOn w:val="a1"/>
    <w:rsid w:val="00AD2FA2"/>
    <w:pPr>
      <w:spacing w:line="276" w:lineRule="auto"/>
    </w:pPr>
    <w:rPr>
      <w:rFonts w:ascii="Arial" w:hAnsi="Arial" w:cs="Arial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Стиль4"/>
    <w:basedOn w:val="a1"/>
    <w:rsid w:val="00AD2FA2"/>
    <w:pPr>
      <w:spacing w:line="276" w:lineRule="auto"/>
    </w:pPr>
    <w:rPr>
      <w:rFonts w:ascii="Arial" w:hAnsi="Arial" w:cs="Arial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>
    <w:name w:val="Table Grid"/>
    <w:basedOn w:val="a1"/>
    <w:rsid w:val="00AD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EE57E1"/>
    <w:rPr>
      <w:sz w:val="16"/>
      <w:szCs w:val="16"/>
    </w:rPr>
  </w:style>
  <w:style w:type="paragraph" w:styleId="af">
    <w:name w:val="annotation text"/>
    <w:basedOn w:val="a"/>
    <w:link w:val="af0"/>
    <w:rsid w:val="00EE57E1"/>
    <w:rPr>
      <w:sz w:val="20"/>
    </w:rPr>
  </w:style>
  <w:style w:type="character" w:customStyle="1" w:styleId="af0">
    <w:name w:val="Текст примітки Знак"/>
    <w:link w:val="af"/>
    <w:rsid w:val="00EE57E1"/>
    <w:rPr>
      <w:rFonts w:ascii="Antiqua" w:hAnsi="Antiqua"/>
      <w:lang w:eastAsia="ru-RU"/>
    </w:rPr>
  </w:style>
  <w:style w:type="paragraph" w:styleId="af1">
    <w:name w:val="annotation subject"/>
    <w:basedOn w:val="af"/>
    <w:next w:val="af"/>
    <w:link w:val="af2"/>
    <w:rsid w:val="00EE57E1"/>
    <w:rPr>
      <w:b/>
      <w:bCs/>
    </w:rPr>
  </w:style>
  <w:style w:type="character" w:customStyle="1" w:styleId="af2">
    <w:name w:val="Тема примітки Знак"/>
    <w:link w:val="af1"/>
    <w:rsid w:val="00EE57E1"/>
    <w:rPr>
      <w:rFonts w:ascii="Antiqua" w:hAnsi="Antiqua"/>
      <w:b/>
      <w:bCs/>
      <w:lang w:eastAsia="ru-RU"/>
    </w:rPr>
  </w:style>
  <w:style w:type="paragraph" w:styleId="af3">
    <w:name w:val="Balloon Text"/>
    <w:basedOn w:val="a"/>
    <w:link w:val="af4"/>
    <w:rsid w:val="00EE57E1"/>
    <w:rPr>
      <w:rFonts w:ascii="Segoe UI" w:hAnsi="Segoe UI"/>
      <w:sz w:val="18"/>
      <w:szCs w:val="18"/>
    </w:rPr>
  </w:style>
  <w:style w:type="character" w:customStyle="1" w:styleId="af4">
    <w:name w:val="Текст у виносці Знак"/>
    <w:link w:val="af3"/>
    <w:rsid w:val="00EE57E1"/>
    <w:rPr>
      <w:rFonts w:ascii="Segoe UI" w:hAnsi="Segoe UI" w:cs="Segoe UI"/>
      <w:sz w:val="18"/>
      <w:szCs w:val="18"/>
      <w:lang w:eastAsia="ru-RU"/>
    </w:rPr>
  </w:style>
  <w:style w:type="paragraph" w:styleId="af5">
    <w:name w:val="Revision"/>
    <w:hidden/>
    <w:uiPriority w:val="99"/>
    <w:semiHidden/>
    <w:rsid w:val="0054476A"/>
    <w:rPr>
      <w:rFonts w:ascii="Antiqua" w:hAnsi="Antiqua"/>
      <w:sz w:val="26"/>
      <w:lang w:eastAsia="ru-RU"/>
    </w:rPr>
  </w:style>
  <w:style w:type="paragraph" w:styleId="af6">
    <w:name w:val="footnote text"/>
    <w:basedOn w:val="a"/>
    <w:link w:val="af7"/>
    <w:rsid w:val="00C805FC"/>
    <w:rPr>
      <w:sz w:val="20"/>
    </w:rPr>
  </w:style>
  <w:style w:type="character" w:customStyle="1" w:styleId="af7">
    <w:name w:val="Текст виноски Знак"/>
    <w:link w:val="af6"/>
    <w:rsid w:val="00C805FC"/>
    <w:rPr>
      <w:rFonts w:ascii="Antiqua" w:hAnsi="Antiqua"/>
      <w:lang w:eastAsia="ru-RU"/>
    </w:rPr>
  </w:style>
  <w:style w:type="character" w:styleId="af8">
    <w:name w:val="footnote reference"/>
    <w:rsid w:val="00C805FC"/>
    <w:rPr>
      <w:vertAlign w:val="superscript"/>
    </w:rPr>
  </w:style>
  <w:style w:type="character" w:customStyle="1" w:styleId="30">
    <w:name w:val="Заголовок 3 Знак"/>
    <w:link w:val="3"/>
    <w:rsid w:val="00AF50AC"/>
    <w:rPr>
      <w:rFonts w:ascii="Antiqua" w:hAnsi="Antiqua"/>
      <w:b/>
      <w:i/>
      <w:sz w:val="26"/>
      <w:lang w:eastAsia="ru-RU"/>
    </w:rPr>
  </w:style>
  <w:style w:type="character" w:customStyle="1" w:styleId="fontstyle01">
    <w:name w:val="fontstyle01"/>
    <w:rsid w:val="005A2E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Hyperlink"/>
    <w:rsid w:val="008F3AB1"/>
    <w:rPr>
      <w:color w:val="0563C1"/>
      <w:u w:val="single"/>
    </w:rPr>
  </w:style>
  <w:style w:type="paragraph" w:customStyle="1" w:styleId="afa">
    <w:name w:val="a"/>
    <w:basedOn w:val="a"/>
    <w:rsid w:val="008F3AB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afb">
    <w:name w:val="Основной текст_"/>
    <w:link w:val="20"/>
    <w:uiPriority w:val="99"/>
    <w:locked/>
    <w:rsid w:val="000436D7"/>
    <w:rPr>
      <w:rFonts w:ascii="Arial Narrow" w:hAnsi="Arial Narrow"/>
      <w:sz w:val="21"/>
      <w:shd w:val="clear" w:color="auto" w:fill="FFFFFF"/>
    </w:rPr>
  </w:style>
  <w:style w:type="character" w:customStyle="1" w:styleId="11">
    <w:name w:val="Основной текст1"/>
    <w:uiPriority w:val="99"/>
    <w:rsid w:val="000436D7"/>
    <w:rPr>
      <w:rFonts w:ascii="Arial Narrow" w:hAnsi="Arial Narrow"/>
      <w:color w:val="000000"/>
      <w:spacing w:val="0"/>
      <w:w w:val="100"/>
      <w:position w:val="0"/>
      <w:sz w:val="21"/>
      <w:u w:val="none"/>
      <w:lang w:val="uk-UA" w:eastAsia="uk-UA"/>
    </w:rPr>
  </w:style>
  <w:style w:type="paragraph" w:customStyle="1" w:styleId="20">
    <w:name w:val="Основной текст2"/>
    <w:basedOn w:val="a"/>
    <w:link w:val="afb"/>
    <w:uiPriority w:val="99"/>
    <w:rsid w:val="000436D7"/>
    <w:pPr>
      <w:widowControl w:val="0"/>
      <w:shd w:val="clear" w:color="auto" w:fill="FFFFFF"/>
      <w:spacing w:line="250" w:lineRule="exact"/>
      <w:jc w:val="both"/>
    </w:pPr>
    <w:rPr>
      <w:rFonts w:ascii="Arial Narrow" w:hAnsi="Arial Narrow"/>
      <w:sz w:val="21"/>
      <w:shd w:val="clear" w:color="auto" w:fill="FFFFFF"/>
    </w:rPr>
  </w:style>
  <w:style w:type="paragraph" w:styleId="afc">
    <w:name w:val="Body Text"/>
    <w:basedOn w:val="a"/>
    <w:link w:val="afd"/>
    <w:rsid w:val="002F0FDC"/>
    <w:pPr>
      <w:spacing w:after="120"/>
    </w:pPr>
  </w:style>
  <w:style w:type="character" w:customStyle="1" w:styleId="afd">
    <w:name w:val="Основний текст Знак"/>
    <w:link w:val="afc"/>
    <w:rsid w:val="002F0FDC"/>
    <w:rPr>
      <w:rFonts w:ascii="Antiqua" w:hAnsi="Antiqua"/>
      <w:sz w:val="26"/>
      <w:lang w:eastAsia="ru-RU"/>
    </w:rPr>
  </w:style>
  <w:style w:type="character" w:customStyle="1" w:styleId="12">
    <w:name w:val="Заголовок №1_"/>
    <w:link w:val="13"/>
    <w:locked/>
    <w:rsid w:val="006E54BB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E54BB"/>
    <w:pPr>
      <w:widowControl w:val="0"/>
      <w:shd w:val="clear" w:color="auto" w:fill="FFFFFF"/>
      <w:spacing w:before="300" w:after="60" w:line="0" w:lineRule="atLeast"/>
      <w:jc w:val="center"/>
      <w:outlineLvl w:val="0"/>
    </w:pPr>
    <w:rPr>
      <w:rFonts w:ascii="Times New Roman" w:hAnsi="Times New Roman"/>
      <w:b/>
      <w:bCs/>
      <w:szCs w:val="26"/>
    </w:rPr>
  </w:style>
  <w:style w:type="character" w:customStyle="1" w:styleId="14">
    <w:name w:val="Незакрита згадка1"/>
    <w:uiPriority w:val="99"/>
    <w:semiHidden/>
    <w:unhideWhenUsed/>
    <w:rsid w:val="00091444"/>
    <w:rPr>
      <w:color w:val="605E5C"/>
      <w:shd w:val="clear" w:color="auto" w:fill="E1DFDD"/>
    </w:rPr>
  </w:style>
  <w:style w:type="paragraph" w:styleId="afe">
    <w:name w:val="List Paragraph"/>
    <w:basedOn w:val="a"/>
    <w:link w:val="aff"/>
    <w:uiPriority w:val="34"/>
    <w:qFormat/>
    <w:rsid w:val="00186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f">
    <w:name w:val="Абзац списку Знак"/>
    <w:link w:val="afe"/>
    <w:uiPriority w:val="34"/>
    <w:rsid w:val="0018664F"/>
    <w:rPr>
      <w:rFonts w:ascii="Calibri" w:eastAsia="Calibri" w:hAnsi="Calibri"/>
      <w:sz w:val="22"/>
      <w:szCs w:val="22"/>
    </w:rPr>
  </w:style>
  <w:style w:type="paragraph" w:customStyle="1" w:styleId="15">
    <w:name w:val="А1"/>
    <w:basedOn w:val="a"/>
    <w:uiPriority w:val="99"/>
    <w:rsid w:val="00D228B9"/>
    <w:pPr>
      <w:suppressAutoHyphens/>
      <w:spacing w:after="60"/>
      <w:ind w:firstLine="709"/>
      <w:jc w:val="both"/>
    </w:pPr>
    <w:rPr>
      <w:rFonts w:ascii="Times New Roman" w:eastAsia="Calibri" w:hAnsi="Times New Roman"/>
      <w:sz w:val="28"/>
      <w:szCs w:val="22"/>
      <w:lang w:val="en-US" w:eastAsia="ar-SA"/>
    </w:rPr>
  </w:style>
  <w:style w:type="character" w:customStyle="1" w:styleId="apple-converted-space">
    <w:name w:val="apple-converted-space"/>
    <w:uiPriority w:val="99"/>
    <w:rsid w:val="00D228B9"/>
  </w:style>
  <w:style w:type="character" w:customStyle="1" w:styleId="rvts0">
    <w:name w:val="rvts0"/>
    <w:basedOn w:val="a0"/>
    <w:rsid w:val="002D66DA"/>
  </w:style>
  <w:style w:type="paragraph" w:styleId="HTML">
    <w:name w:val="HTML Preformatted"/>
    <w:basedOn w:val="a"/>
    <w:link w:val="HTML0"/>
    <w:uiPriority w:val="99"/>
    <w:unhideWhenUsed/>
    <w:rsid w:val="00741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ий HTML Знак"/>
    <w:link w:val="HTML"/>
    <w:uiPriority w:val="99"/>
    <w:rsid w:val="0074156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35805-9291-4082-A18C-2312E8B1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3298</Words>
  <Characters>1880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Турчинська Марина Олександрівна</cp:lastModifiedBy>
  <cp:revision>2</cp:revision>
  <cp:lastPrinted>2024-02-19T13:21:00Z</cp:lastPrinted>
  <dcterms:created xsi:type="dcterms:W3CDTF">2024-10-07T09:16:00Z</dcterms:created>
  <dcterms:modified xsi:type="dcterms:W3CDTF">2024-10-07T09:16:00Z</dcterms:modified>
</cp:coreProperties>
</file>