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FB" w:rsidRPr="00EF0AFB" w:rsidRDefault="00EF0AFB" w:rsidP="00EF0AFB">
      <w:pPr>
        <w:pStyle w:val="a50"/>
        <w:spacing w:before="0" w:beforeAutospacing="0" w:after="0" w:afterAutospacing="0"/>
        <w:ind w:right="-144"/>
        <w:jc w:val="center"/>
        <w:rPr>
          <w:b/>
          <w:sz w:val="28"/>
          <w:szCs w:val="28"/>
          <w:lang w:val="ru-RU"/>
        </w:rPr>
      </w:pPr>
      <w:r w:rsidRPr="00EF0AFB">
        <w:rPr>
          <w:b/>
          <w:sz w:val="28"/>
          <w:szCs w:val="28"/>
        </w:rPr>
        <w:t>Обґрунтування технічних та якісних характеристик предмета закупівлі, розміру бюджетного призначення, очікува</w:t>
      </w:r>
      <w:r>
        <w:rPr>
          <w:b/>
          <w:sz w:val="28"/>
          <w:szCs w:val="28"/>
        </w:rPr>
        <w:t>ної вартості предмета закупівлі</w:t>
      </w:r>
    </w:p>
    <w:p w:rsidR="00EF0AFB" w:rsidRPr="00EF0AFB" w:rsidRDefault="00EF0AFB" w:rsidP="00BB70EA">
      <w:pPr>
        <w:pStyle w:val="a50"/>
        <w:spacing w:before="0" w:beforeAutospacing="0" w:after="0" w:afterAutospacing="0"/>
        <w:jc w:val="center"/>
      </w:pPr>
      <w:r w:rsidRPr="00EF0AFB">
        <w:t xml:space="preserve">(відповідно до пункту </w:t>
      </w:r>
      <w:r w:rsidRPr="00175FB8">
        <w:t>4</w:t>
      </w:r>
      <w:r w:rsidRPr="00175FB8">
        <w:rPr>
          <w:vertAlign w:val="superscript"/>
        </w:rPr>
        <w:t>1</w:t>
      </w:r>
      <w:r w:rsidRPr="00EF0AFB">
        <w:t xml:space="preserve"> постанови КМУ від 11.10.2016 № 710 «Про ефективне використання державних коштів» (зі змінами))</w:t>
      </w:r>
    </w:p>
    <w:p w:rsidR="00EF0AFB" w:rsidRPr="00EF0AFB" w:rsidRDefault="00EF0AFB" w:rsidP="00BB70EA">
      <w:pPr>
        <w:pStyle w:val="a50"/>
        <w:spacing w:before="0" w:beforeAutospacing="0" w:after="0" w:afterAutospacing="0"/>
        <w:jc w:val="center"/>
        <w:rPr>
          <w:b/>
          <w:sz w:val="28"/>
          <w:szCs w:val="28"/>
          <w:lang w:val="ru-RU"/>
        </w:rPr>
      </w:pPr>
    </w:p>
    <w:p w:rsidR="00EF0AFB" w:rsidRPr="00EF0AFB" w:rsidRDefault="00EF0AFB" w:rsidP="00EF0AFB">
      <w:pPr>
        <w:pStyle w:val="a50"/>
        <w:spacing w:before="0" w:beforeAutospacing="0" w:after="0" w:afterAutospacing="0"/>
        <w:jc w:val="both"/>
        <w:rPr>
          <w:b/>
          <w:sz w:val="28"/>
          <w:szCs w:val="28"/>
          <w:lang w:val="ru-RU"/>
        </w:rPr>
      </w:pPr>
      <w:r w:rsidRPr="00EF0AFB">
        <w:rPr>
          <w:b/>
          <w:sz w:val="28"/>
          <w:szCs w:val="28"/>
        </w:rPr>
        <w:t>1.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BB70EA" w:rsidRPr="00EF0AFB" w:rsidRDefault="00BB70EA" w:rsidP="00EF0AFB">
      <w:pPr>
        <w:pStyle w:val="a50"/>
        <w:spacing w:before="0" w:beforeAutospacing="0" w:after="0" w:afterAutospacing="0"/>
        <w:ind w:firstLine="426"/>
        <w:jc w:val="both"/>
        <w:rPr>
          <w:sz w:val="28"/>
          <w:szCs w:val="28"/>
        </w:rPr>
      </w:pPr>
      <w:r w:rsidRPr="00EF0AFB">
        <w:rPr>
          <w:sz w:val="28"/>
          <w:szCs w:val="28"/>
        </w:rPr>
        <w:t xml:space="preserve">«72250000-2 – </w:t>
      </w:r>
      <w:r w:rsidR="00EF0AFB" w:rsidRPr="00EF0AFB">
        <w:rPr>
          <w:sz w:val="28"/>
          <w:szCs w:val="28"/>
        </w:rPr>
        <w:t>Послуги, пов’язані із системами та підтримкою (Послуги із супроводження та технічної підтримки АС «Є-Казна» (обслуговування бюджетів України за видатками), АС «Є-Казна Доходи» (система централізації доходів державного та місцевих бюджетів), АС «Є-Казна» (Єдиний реєстр/Єдина мережа), системи консолідації облікових даних до централізованого сховища інформації АС «Є-Звіт» (DWH), системи подання електронної звітності розпорядників та одержувачів бюджетних коштів)</w:t>
      </w:r>
      <w:r w:rsidRPr="00EF0AFB">
        <w:rPr>
          <w:sz w:val="28"/>
          <w:szCs w:val="28"/>
        </w:rPr>
        <w:t>»</w:t>
      </w:r>
    </w:p>
    <w:p w:rsidR="00EF0AFB" w:rsidRPr="00EF0AFB" w:rsidRDefault="00EF0AFB" w:rsidP="00EF0AFB">
      <w:pPr>
        <w:pStyle w:val="a50"/>
        <w:spacing w:before="120" w:beforeAutospacing="0" w:after="120" w:afterAutospacing="0"/>
        <w:jc w:val="both"/>
        <w:rPr>
          <w:b/>
          <w:sz w:val="28"/>
          <w:szCs w:val="28"/>
          <w:lang w:val="ru-RU"/>
        </w:rPr>
      </w:pPr>
      <w:r w:rsidRPr="00EF0AFB">
        <w:rPr>
          <w:b/>
          <w:sz w:val="28"/>
          <w:szCs w:val="28"/>
          <w:lang w:val="ru-RU"/>
        </w:rPr>
        <w:t xml:space="preserve">2. </w:t>
      </w:r>
      <w:proofErr w:type="spellStart"/>
      <w:r w:rsidRPr="00EF0AFB">
        <w:rPr>
          <w:b/>
          <w:sz w:val="28"/>
          <w:szCs w:val="28"/>
          <w:lang w:val="ru-RU"/>
        </w:rPr>
        <w:t>Ідентифікатор</w:t>
      </w:r>
      <w:proofErr w:type="spellEnd"/>
      <w:r w:rsidRPr="00EF0AFB">
        <w:rPr>
          <w:b/>
          <w:sz w:val="28"/>
          <w:szCs w:val="28"/>
          <w:lang w:val="ru-RU"/>
        </w:rPr>
        <w:t xml:space="preserve"> </w:t>
      </w:r>
      <w:proofErr w:type="spellStart"/>
      <w:r w:rsidRPr="00EF0AFB">
        <w:rPr>
          <w:b/>
          <w:sz w:val="28"/>
          <w:szCs w:val="28"/>
          <w:lang w:val="ru-RU"/>
        </w:rPr>
        <w:t>закупі</w:t>
      </w:r>
      <w:proofErr w:type="gramStart"/>
      <w:r w:rsidRPr="00EF0AFB">
        <w:rPr>
          <w:b/>
          <w:sz w:val="28"/>
          <w:szCs w:val="28"/>
          <w:lang w:val="ru-RU"/>
        </w:rPr>
        <w:t>вл</w:t>
      </w:r>
      <w:proofErr w:type="gramEnd"/>
      <w:r w:rsidRPr="00EF0AFB">
        <w:rPr>
          <w:b/>
          <w:sz w:val="28"/>
          <w:szCs w:val="28"/>
          <w:lang w:val="ru-RU"/>
        </w:rPr>
        <w:t>і</w:t>
      </w:r>
      <w:proofErr w:type="spellEnd"/>
      <w:r w:rsidRPr="00EF0AFB">
        <w:rPr>
          <w:b/>
          <w:sz w:val="28"/>
          <w:szCs w:val="28"/>
          <w:lang w:val="ru-RU"/>
        </w:rPr>
        <w:t>:</w:t>
      </w:r>
    </w:p>
    <w:p w:rsidR="00EF0AFB" w:rsidRPr="00EF0AFB" w:rsidRDefault="00EF0AFB" w:rsidP="00EF0AFB">
      <w:pPr>
        <w:pStyle w:val="a50"/>
        <w:spacing w:before="120" w:beforeAutospacing="0" w:after="0" w:afterAutospacing="0"/>
        <w:ind w:firstLine="426"/>
        <w:jc w:val="both"/>
        <w:rPr>
          <w:sz w:val="28"/>
          <w:szCs w:val="28"/>
          <w:lang w:val="ru-RU"/>
        </w:rPr>
      </w:pPr>
      <w:r w:rsidRPr="00EF0AFB">
        <w:rPr>
          <w:sz w:val="28"/>
          <w:szCs w:val="28"/>
          <w:lang w:val="ru-RU"/>
        </w:rPr>
        <w:t>UA-2024-05-28-012417-a</w:t>
      </w:r>
    </w:p>
    <w:p w:rsidR="00EF0AFB" w:rsidRPr="00EF0AFB" w:rsidRDefault="00EF0AFB" w:rsidP="00EF0AFB">
      <w:pPr>
        <w:pStyle w:val="a50"/>
        <w:spacing w:before="120" w:beforeAutospacing="0" w:after="120" w:afterAutospacing="0"/>
        <w:jc w:val="both"/>
        <w:rPr>
          <w:b/>
          <w:sz w:val="28"/>
          <w:szCs w:val="28"/>
          <w:lang w:val="ru-RU"/>
        </w:rPr>
      </w:pPr>
      <w:r w:rsidRPr="00EF0AFB">
        <w:rPr>
          <w:b/>
          <w:sz w:val="28"/>
          <w:szCs w:val="28"/>
          <w:lang w:val="ru-RU"/>
        </w:rPr>
        <w:t xml:space="preserve">3. </w:t>
      </w:r>
      <w:proofErr w:type="spellStart"/>
      <w:r w:rsidRPr="00EF0AFB">
        <w:rPr>
          <w:b/>
          <w:sz w:val="28"/>
          <w:szCs w:val="28"/>
          <w:lang w:val="ru-RU"/>
        </w:rPr>
        <w:t>Обґрунтування</w:t>
      </w:r>
      <w:proofErr w:type="spellEnd"/>
      <w:r w:rsidRPr="00EF0AFB">
        <w:rPr>
          <w:b/>
          <w:sz w:val="28"/>
          <w:szCs w:val="28"/>
          <w:lang w:val="ru-RU"/>
        </w:rPr>
        <w:t xml:space="preserve"> </w:t>
      </w:r>
      <w:proofErr w:type="spellStart"/>
      <w:r w:rsidRPr="00EF0AFB">
        <w:rPr>
          <w:b/>
          <w:sz w:val="28"/>
          <w:szCs w:val="28"/>
          <w:lang w:val="ru-RU"/>
        </w:rPr>
        <w:t>технічних</w:t>
      </w:r>
      <w:proofErr w:type="spellEnd"/>
      <w:r w:rsidRPr="00EF0AFB">
        <w:rPr>
          <w:b/>
          <w:sz w:val="28"/>
          <w:szCs w:val="28"/>
          <w:lang w:val="ru-RU"/>
        </w:rPr>
        <w:t xml:space="preserve"> та </w:t>
      </w:r>
      <w:proofErr w:type="spellStart"/>
      <w:r w:rsidRPr="00EF0AFB">
        <w:rPr>
          <w:b/>
          <w:sz w:val="28"/>
          <w:szCs w:val="28"/>
          <w:lang w:val="ru-RU"/>
        </w:rPr>
        <w:t>якісних</w:t>
      </w:r>
      <w:proofErr w:type="spellEnd"/>
      <w:r w:rsidRPr="00EF0AFB">
        <w:rPr>
          <w:b/>
          <w:sz w:val="28"/>
          <w:szCs w:val="28"/>
          <w:lang w:val="ru-RU"/>
        </w:rPr>
        <w:t xml:space="preserve"> характеристик предмета </w:t>
      </w:r>
      <w:proofErr w:type="spellStart"/>
      <w:r w:rsidRPr="00EF0AFB">
        <w:rPr>
          <w:b/>
          <w:sz w:val="28"/>
          <w:szCs w:val="28"/>
          <w:lang w:val="ru-RU"/>
        </w:rPr>
        <w:t>закупі</w:t>
      </w:r>
      <w:proofErr w:type="gramStart"/>
      <w:r w:rsidRPr="00EF0AFB">
        <w:rPr>
          <w:b/>
          <w:sz w:val="28"/>
          <w:szCs w:val="28"/>
          <w:lang w:val="ru-RU"/>
        </w:rPr>
        <w:t>вл</w:t>
      </w:r>
      <w:proofErr w:type="gramEnd"/>
      <w:r w:rsidRPr="00EF0AFB">
        <w:rPr>
          <w:b/>
          <w:sz w:val="28"/>
          <w:szCs w:val="28"/>
          <w:lang w:val="ru-RU"/>
        </w:rPr>
        <w:t>і</w:t>
      </w:r>
      <w:proofErr w:type="spellEnd"/>
      <w:r w:rsidRPr="00EF0AFB">
        <w:rPr>
          <w:b/>
          <w:sz w:val="28"/>
          <w:szCs w:val="28"/>
          <w:lang w:val="ru-RU"/>
        </w:rPr>
        <w:t>:</w:t>
      </w:r>
    </w:p>
    <w:p w:rsidR="00EF0AFB" w:rsidRPr="00CA1735" w:rsidRDefault="00EF0AFB" w:rsidP="00EF0AFB">
      <w:pPr>
        <w:pStyle w:val="a50"/>
        <w:spacing w:before="120" w:beforeAutospacing="0" w:after="0" w:afterAutospacing="0"/>
        <w:ind w:firstLine="426"/>
        <w:jc w:val="both"/>
        <w:rPr>
          <w:sz w:val="28"/>
          <w:szCs w:val="28"/>
          <w:lang w:val="ru-RU"/>
        </w:rPr>
      </w:pPr>
      <w:r w:rsidRPr="00EF0AFB">
        <w:rPr>
          <w:sz w:val="28"/>
          <w:szCs w:val="28"/>
        </w:rPr>
        <w:t xml:space="preserve">Забезпечення безперебійного казначейського обслуговування дохідної та видаткової частин державного та місцевих бюджетів, функціонування внутрішньої платіжної системи Державної казначейської служби України, казначейське обслуговування розпорядників та одержувачів бюджетних коштів, забезпечення роботи Єдиного реєстру розпорядників та одержувачів бюджетних коштів, автоматизація процесів консолідації оперативного </w:t>
      </w:r>
      <w:proofErr w:type="spellStart"/>
      <w:r w:rsidRPr="00EF0AFB">
        <w:rPr>
          <w:sz w:val="28"/>
          <w:szCs w:val="28"/>
        </w:rPr>
        <w:t>репортингу</w:t>
      </w:r>
      <w:proofErr w:type="spellEnd"/>
      <w:r w:rsidRPr="00EF0AFB">
        <w:rPr>
          <w:sz w:val="28"/>
          <w:szCs w:val="28"/>
        </w:rPr>
        <w:t>, забезпечення подання електронної звітності розпорядниками та одержувачами бюджетних коштів, формування зведеної фінансової та бюджетної звітності, постійне вдосконалення прикладного програмного забезпечення у відповідності до змін в бюджетному процесі України.</w:t>
      </w:r>
    </w:p>
    <w:p w:rsidR="00EF0AFB" w:rsidRPr="00EF0AFB" w:rsidRDefault="00EF0AFB" w:rsidP="00EF0AFB">
      <w:pPr>
        <w:pStyle w:val="a50"/>
        <w:spacing w:before="0" w:beforeAutospacing="0" w:after="0" w:afterAutospacing="0"/>
        <w:ind w:firstLine="425"/>
        <w:jc w:val="both"/>
        <w:rPr>
          <w:sz w:val="28"/>
          <w:szCs w:val="28"/>
        </w:rPr>
      </w:pPr>
      <w:r w:rsidRPr="00EF0AFB">
        <w:rPr>
          <w:sz w:val="28"/>
          <w:szCs w:val="28"/>
        </w:rPr>
        <w:t>Технічні та якісні характеристики предмета закупівлі обумовлені встановленим у Казначействі програмним забезпеченням, структурою Казначейства та його територіальних органів.</w:t>
      </w:r>
    </w:p>
    <w:p w:rsidR="00EF0AFB" w:rsidRPr="00EF0AFB" w:rsidRDefault="00EF0AFB" w:rsidP="00EF0AFB">
      <w:pPr>
        <w:pStyle w:val="a50"/>
        <w:spacing w:before="120" w:beforeAutospacing="0" w:after="120" w:afterAutospacing="0"/>
        <w:jc w:val="both"/>
        <w:rPr>
          <w:b/>
          <w:sz w:val="28"/>
          <w:szCs w:val="28"/>
        </w:rPr>
      </w:pPr>
      <w:r w:rsidRPr="00EF0AFB">
        <w:rPr>
          <w:b/>
          <w:sz w:val="28"/>
          <w:szCs w:val="28"/>
        </w:rPr>
        <w:t>4. Обґрунтування розміру бюджетного призначення:</w:t>
      </w:r>
    </w:p>
    <w:p w:rsidR="00175FB8" w:rsidRDefault="00EF0AFB" w:rsidP="00EF0AFB">
      <w:pPr>
        <w:pStyle w:val="a50"/>
        <w:spacing w:before="0" w:beforeAutospacing="0" w:after="120" w:afterAutospacing="0"/>
        <w:ind w:firstLine="425"/>
        <w:jc w:val="both"/>
        <w:rPr>
          <w:sz w:val="28"/>
          <w:szCs w:val="28"/>
        </w:rPr>
      </w:pPr>
      <w:r w:rsidRPr="00EF0AFB">
        <w:rPr>
          <w:sz w:val="28"/>
          <w:szCs w:val="28"/>
        </w:rPr>
        <w:t>Розмір бюджетного призначення для предмета закупівлі «72250000-2 – Послуги, пов’язані із системами та підтримкою (Послуги із супроводження та технічної підтримки АС «Є-Казна» (обслуговування бюджетів України за видатками), АС «Є-Казна Доходи» (система централізації доходів державного та місцевих бюджетів), АС «Є-Казна» (Єдиний реєстр/Єдина мережа), системи консолідації облікових даних до централізованого сховища інформації АС «Є-Звіт» (DWH), системи подання електронної звітності розпорядників та одержувачів бюджетних коштів</w:t>
      </w:r>
      <w:r w:rsidRPr="00E21109">
        <w:rPr>
          <w:sz w:val="28"/>
          <w:szCs w:val="28"/>
        </w:rPr>
        <w:t xml:space="preserve">)» відповідає розрахунку </w:t>
      </w:r>
      <w:r w:rsidRPr="00E21109">
        <w:rPr>
          <w:sz w:val="28"/>
          <w:szCs w:val="28"/>
        </w:rPr>
        <w:lastRenderedPageBreak/>
        <w:t>видатків до кошторису Казначейства на 2024 рік за КПКВК 3504010 «Керівництво та управління у сфері казначейського обслуговування».</w:t>
      </w:r>
    </w:p>
    <w:p w:rsidR="00EF0AFB" w:rsidRPr="00175FB8" w:rsidRDefault="00EF0AFB" w:rsidP="00E21109">
      <w:pPr>
        <w:pStyle w:val="a50"/>
        <w:spacing w:before="120" w:beforeAutospacing="0" w:after="120" w:afterAutospacing="0"/>
        <w:jc w:val="both"/>
        <w:rPr>
          <w:b/>
          <w:sz w:val="28"/>
          <w:szCs w:val="28"/>
        </w:rPr>
      </w:pPr>
      <w:r w:rsidRPr="00175FB8">
        <w:rPr>
          <w:b/>
          <w:sz w:val="28"/>
          <w:szCs w:val="28"/>
        </w:rPr>
        <w:t>5. Обґрунтування очікуваної вартості предмета закупівлі:</w:t>
      </w:r>
    </w:p>
    <w:p w:rsidR="00175FB8" w:rsidRDefault="00EF0AFB" w:rsidP="00175FB8">
      <w:pPr>
        <w:pStyle w:val="a50"/>
        <w:spacing w:before="120" w:beforeAutospacing="0" w:after="0" w:afterAutospacing="0"/>
        <w:ind w:firstLine="426"/>
        <w:jc w:val="both"/>
        <w:rPr>
          <w:sz w:val="28"/>
          <w:szCs w:val="28"/>
        </w:rPr>
      </w:pPr>
      <w:r w:rsidRPr="00EF0AFB">
        <w:rPr>
          <w:sz w:val="28"/>
          <w:szCs w:val="28"/>
        </w:rPr>
        <w:t>Для проведення процедури закупівлі</w:t>
      </w:r>
      <w:r w:rsidRPr="00175FB8">
        <w:rPr>
          <w:sz w:val="28"/>
          <w:szCs w:val="28"/>
        </w:rPr>
        <w:t xml:space="preserve"> </w:t>
      </w:r>
      <w:r w:rsidRPr="00EF0AFB">
        <w:rPr>
          <w:sz w:val="28"/>
          <w:szCs w:val="28"/>
        </w:rPr>
        <w:t xml:space="preserve">«72250000-2 – Послуги, пов’язані із системами та підтримкою (Послуги із супроводження та технічної підтримки АС «Є-Казна» (обслуговування </w:t>
      </w:r>
      <w:r>
        <w:rPr>
          <w:sz w:val="28"/>
          <w:szCs w:val="28"/>
        </w:rPr>
        <w:t>бюджетів України за видатками),</w:t>
      </w:r>
      <w:r w:rsidRPr="00EF0AFB">
        <w:rPr>
          <w:sz w:val="28"/>
          <w:szCs w:val="28"/>
        </w:rPr>
        <w:br/>
        <w:t>АС «Є-Казна Доходи» (система централізації доходів державного та місцевих бюджетів), АС «Є-Казна» (Єдиний реєстр/Єдина мережа), системи консолідації облікових даних до цент</w:t>
      </w:r>
      <w:r>
        <w:rPr>
          <w:sz w:val="28"/>
          <w:szCs w:val="28"/>
        </w:rPr>
        <w:t>ралізованого сховища інформації</w:t>
      </w:r>
      <w:r w:rsidRPr="00EF0AFB">
        <w:rPr>
          <w:sz w:val="28"/>
          <w:szCs w:val="28"/>
        </w:rPr>
        <w:br/>
        <w:t xml:space="preserve">АС «Є-Звіт» (DWH), системи подання електронної звітності розпорядників та одержувачів бюджетних коштів)» </w:t>
      </w:r>
      <w:r w:rsidR="00BB70EA" w:rsidRPr="00D02938">
        <w:rPr>
          <w:sz w:val="28"/>
          <w:szCs w:val="28"/>
        </w:rPr>
        <w:t xml:space="preserve">Департаментом </w:t>
      </w:r>
      <w:r w:rsidR="007D432D">
        <w:rPr>
          <w:sz w:val="28"/>
          <w:szCs w:val="28"/>
        </w:rPr>
        <w:t xml:space="preserve">цифрової трансформації </w:t>
      </w:r>
      <w:r w:rsidR="007D432D" w:rsidRPr="007D432D">
        <w:rPr>
          <w:sz w:val="28"/>
          <w:szCs w:val="28"/>
        </w:rPr>
        <w:t>та інформаційно-комунікаційних систем</w:t>
      </w:r>
      <w:r w:rsidRPr="00EF0AFB">
        <w:rPr>
          <w:sz w:val="28"/>
          <w:szCs w:val="28"/>
        </w:rPr>
        <w:t xml:space="preserve"> (</w:t>
      </w:r>
      <w:r>
        <w:rPr>
          <w:sz w:val="28"/>
          <w:szCs w:val="28"/>
        </w:rPr>
        <w:t>далі</w:t>
      </w:r>
      <w:r w:rsidRPr="00EF0AFB">
        <w:rPr>
          <w:sz w:val="28"/>
          <w:szCs w:val="28"/>
        </w:rPr>
        <w:t xml:space="preserve"> – Деп</w:t>
      </w:r>
      <w:r>
        <w:rPr>
          <w:sz w:val="28"/>
          <w:szCs w:val="28"/>
        </w:rPr>
        <w:t>артамент)</w:t>
      </w:r>
      <w:r w:rsidR="007D432D" w:rsidRPr="007D432D">
        <w:rPr>
          <w:sz w:val="28"/>
          <w:szCs w:val="28"/>
        </w:rPr>
        <w:t xml:space="preserve"> </w:t>
      </w:r>
      <w:r w:rsidR="00175FB8" w:rsidRPr="00175FB8">
        <w:rPr>
          <w:sz w:val="28"/>
          <w:szCs w:val="28"/>
        </w:rPr>
        <w:t>проведено розрахунок очікуваної вартості Послуг, відповідно до Методики визначення очікуваної вартості предмета закупівлі Державної казначейської служби України, затвердженої наказом Державної казначейської служби України від 28.11.2023 № 300 (далі – Методика) (розробленої з урахуванням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із застосуванням Методу порівняння ринкових цін.</w:t>
      </w:r>
    </w:p>
    <w:p w:rsidR="00175FB8" w:rsidRPr="00D02938" w:rsidRDefault="00175FB8" w:rsidP="00175FB8">
      <w:pPr>
        <w:pStyle w:val="a6"/>
        <w:spacing w:before="0" w:beforeAutospacing="0" w:after="0" w:afterAutospacing="0"/>
        <w:ind w:firstLine="709"/>
        <w:jc w:val="both"/>
        <w:rPr>
          <w:sz w:val="28"/>
          <w:szCs w:val="28"/>
        </w:rPr>
      </w:pPr>
      <w:r w:rsidRPr="00D02938">
        <w:rPr>
          <w:sz w:val="28"/>
          <w:szCs w:val="28"/>
        </w:rPr>
        <w:t>Даний метод передбачає аналіз цін, отриманих та приведених до єдиних умов.</w:t>
      </w:r>
    </w:p>
    <w:p w:rsidR="00175FB8" w:rsidRPr="00D02938" w:rsidRDefault="00175FB8" w:rsidP="00175FB8">
      <w:pPr>
        <w:pStyle w:val="a6"/>
        <w:spacing w:before="0" w:beforeAutospacing="0" w:after="0" w:afterAutospacing="0"/>
        <w:ind w:firstLine="709"/>
        <w:jc w:val="both"/>
        <w:rPr>
          <w:sz w:val="28"/>
          <w:szCs w:val="28"/>
        </w:rPr>
      </w:pPr>
      <w:r w:rsidRPr="00D02938">
        <w:rPr>
          <w:sz w:val="28"/>
          <w:szCs w:val="28"/>
        </w:rPr>
        <w:t xml:space="preserve">З метою застосування даного методу здійснено пошук аналогічних закупівель відповідних послуг за кодом </w:t>
      </w:r>
      <w:proofErr w:type="spellStart"/>
      <w:r w:rsidRPr="00D02938">
        <w:rPr>
          <w:sz w:val="28"/>
          <w:szCs w:val="28"/>
        </w:rPr>
        <w:t>ДК</w:t>
      </w:r>
      <w:proofErr w:type="spellEnd"/>
      <w:r w:rsidRPr="00D02938">
        <w:rPr>
          <w:sz w:val="28"/>
          <w:szCs w:val="28"/>
        </w:rPr>
        <w:t xml:space="preserve"> 021:2015 «72250000-2 - Послуги, пов’язані із системами та підтримкою», що завершились укладанням договорів про закупівлю та відомості про які містяться в електронній системі закупівель «</w:t>
      </w:r>
      <w:proofErr w:type="spellStart"/>
      <w:r w:rsidRPr="00D02938">
        <w:rPr>
          <w:sz w:val="28"/>
          <w:szCs w:val="28"/>
        </w:rPr>
        <w:t>ProZorro</w:t>
      </w:r>
      <w:proofErr w:type="spellEnd"/>
      <w:r w:rsidRPr="00D02938">
        <w:rPr>
          <w:sz w:val="28"/>
          <w:szCs w:val="28"/>
        </w:rPr>
        <w:t>».</w:t>
      </w:r>
    </w:p>
    <w:p w:rsidR="00175FB8" w:rsidRPr="00D02938" w:rsidRDefault="00175FB8" w:rsidP="00175FB8">
      <w:pPr>
        <w:pStyle w:val="a6"/>
        <w:spacing w:before="0" w:beforeAutospacing="0" w:after="0" w:afterAutospacing="0"/>
        <w:ind w:firstLine="709"/>
        <w:jc w:val="both"/>
        <w:rPr>
          <w:sz w:val="28"/>
          <w:szCs w:val="28"/>
        </w:rPr>
      </w:pPr>
      <w:r w:rsidRPr="00D02938">
        <w:rPr>
          <w:sz w:val="28"/>
          <w:szCs w:val="28"/>
        </w:rPr>
        <w:t>Згідно методу порівняння ринкових цін Методики проведено розрахунок очікуваної вартості послуг за послугу (далі – ОВ) з використанням трьох закупівель з електронної системи закупівель «</w:t>
      </w:r>
      <w:proofErr w:type="spellStart"/>
      <w:r w:rsidRPr="00D02938">
        <w:rPr>
          <w:sz w:val="28"/>
          <w:szCs w:val="28"/>
        </w:rPr>
        <w:t>ProZorro</w:t>
      </w:r>
      <w:proofErr w:type="spellEnd"/>
      <w:r w:rsidRPr="00D02938">
        <w:rPr>
          <w:sz w:val="28"/>
          <w:szCs w:val="28"/>
        </w:rPr>
        <w:t>» (Ц1-Ц3), що завершились укладанням договорів:</w:t>
      </w:r>
    </w:p>
    <w:p w:rsidR="00EF0AFB" w:rsidRPr="00A8354D" w:rsidRDefault="00EF0AFB" w:rsidP="00175FB8">
      <w:pPr>
        <w:pStyle w:val="a50"/>
        <w:spacing w:before="120" w:beforeAutospacing="0" w:after="0" w:afterAutospacing="0"/>
        <w:ind w:firstLine="426"/>
        <w:jc w:val="both"/>
        <w:rPr>
          <w:sz w:val="28"/>
          <w:szCs w:val="28"/>
        </w:rPr>
      </w:pPr>
      <w:r w:rsidRPr="00A8354D">
        <w:rPr>
          <w:sz w:val="28"/>
          <w:szCs w:val="28"/>
        </w:rPr>
        <w:t>Ц</w:t>
      </w:r>
      <w:r w:rsidRPr="00175FB8">
        <w:rPr>
          <w:sz w:val="28"/>
          <w:szCs w:val="28"/>
        </w:rPr>
        <w:t>1</w:t>
      </w:r>
      <w:r w:rsidRPr="00A8354D">
        <w:rPr>
          <w:sz w:val="28"/>
          <w:szCs w:val="28"/>
        </w:rPr>
        <w:t xml:space="preserve"> = 12 000 035,52</w:t>
      </w:r>
      <w:r w:rsidRPr="00175FB8">
        <w:rPr>
          <w:sz w:val="28"/>
          <w:szCs w:val="28"/>
        </w:rPr>
        <w:t xml:space="preserve"> </w:t>
      </w:r>
      <w:proofErr w:type="spellStart"/>
      <w:r w:rsidRPr="00A8354D">
        <w:rPr>
          <w:sz w:val="28"/>
          <w:szCs w:val="28"/>
        </w:rPr>
        <w:t>грн</w:t>
      </w:r>
      <w:proofErr w:type="spellEnd"/>
      <w:r w:rsidRPr="00A8354D">
        <w:rPr>
          <w:sz w:val="28"/>
          <w:szCs w:val="28"/>
        </w:rPr>
        <w:t xml:space="preserve"> (з ПДВ) – ідентифікатор закупівлі </w:t>
      </w:r>
      <w:r w:rsidRPr="00A8354D">
        <w:rPr>
          <w:sz w:val="28"/>
          <w:szCs w:val="28"/>
        </w:rPr>
        <w:br/>
        <w:t xml:space="preserve">UA-2023-12-14-017432-a   (замовник: Державна установа «Урядовий контактний центр»); </w:t>
      </w:r>
    </w:p>
    <w:p w:rsidR="00EF0AFB" w:rsidRPr="00A8354D" w:rsidRDefault="00EF0AFB" w:rsidP="00EF0AFB">
      <w:pPr>
        <w:pStyle w:val="a6"/>
        <w:spacing w:before="120" w:beforeAutospacing="0" w:after="0" w:afterAutospacing="0"/>
        <w:ind w:firstLine="708"/>
        <w:jc w:val="both"/>
        <w:rPr>
          <w:sz w:val="28"/>
          <w:szCs w:val="28"/>
        </w:rPr>
      </w:pPr>
      <w:r w:rsidRPr="00A8354D">
        <w:rPr>
          <w:sz w:val="28"/>
          <w:szCs w:val="28"/>
        </w:rPr>
        <w:t>Ц2 =</w:t>
      </w:r>
      <w:r w:rsidRPr="00A8354D">
        <w:rPr>
          <w:color w:val="FF0000"/>
          <w:sz w:val="28"/>
          <w:szCs w:val="28"/>
        </w:rPr>
        <w:t xml:space="preserve"> </w:t>
      </w:r>
      <w:r w:rsidRPr="00A8354D">
        <w:rPr>
          <w:sz w:val="28"/>
          <w:szCs w:val="28"/>
        </w:rPr>
        <w:t>10 692 000,00</w:t>
      </w:r>
      <w:r w:rsidRPr="00A8354D">
        <w:rPr>
          <w:color w:val="000000"/>
          <w:sz w:val="28"/>
          <w:szCs w:val="28"/>
        </w:rPr>
        <w:t xml:space="preserve"> </w:t>
      </w:r>
      <w:proofErr w:type="spellStart"/>
      <w:r w:rsidRPr="00A8354D">
        <w:rPr>
          <w:sz w:val="28"/>
          <w:szCs w:val="28"/>
        </w:rPr>
        <w:t>грн</w:t>
      </w:r>
      <w:proofErr w:type="spellEnd"/>
      <w:r w:rsidRPr="00A8354D">
        <w:rPr>
          <w:sz w:val="28"/>
          <w:szCs w:val="28"/>
        </w:rPr>
        <w:t xml:space="preserve"> (з ПДВ) – ідентифікатор закупівлі </w:t>
      </w:r>
      <w:r w:rsidRPr="00A8354D">
        <w:rPr>
          <w:sz w:val="28"/>
          <w:szCs w:val="28"/>
        </w:rPr>
        <w:br/>
        <w:t xml:space="preserve">UA-2023-11-30-016275-a (замовник: Національне агентство з питань запобігання корупції); </w:t>
      </w:r>
    </w:p>
    <w:p w:rsidR="00EF0AFB" w:rsidRPr="00A8354D" w:rsidRDefault="00EF0AFB" w:rsidP="00EF0AFB">
      <w:pPr>
        <w:pStyle w:val="a6"/>
        <w:spacing w:before="120" w:beforeAutospacing="0" w:after="0" w:afterAutospacing="0"/>
        <w:ind w:firstLine="708"/>
        <w:jc w:val="both"/>
        <w:rPr>
          <w:sz w:val="28"/>
          <w:szCs w:val="28"/>
        </w:rPr>
      </w:pPr>
      <w:r w:rsidRPr="00A8354D">
        <w:rPr>
          <w:sz w:val="28"/>
          <w:szCs w:val="28"/>
        </w:rPr>
        <w:t>Ц3 = 12 084 300,00</w:t>
      </w:r>
      <w:r w:rsidRPr="00A8354D">
        <w:rPr>
          <w:color w:val="FF0000"/>
          <w:sz w:val="28"/>
          <w:szCs w:val="28"/>
        </w:rPr>
        <w:t xml:space="preserve"> </w:t>
      </w:r>
      <w:r w:rsidRPr="00A8354D">
        <w:rPr>
          <w:sz w:val="28"/>
          <w:szCs w:val="28"/>
        </w:rPr>
        <w:t xml:space="preserve">грн (з ПДВ) – ідентифікатор закупівлі </w:t>
      </w:r>
      <w:r w:rsidRPr="00A8354D">
        <w:rPr>
          <w:sz w:val="28"/>
          <w:szCs w:val="28"/>
        </w:rPr>
        <w:br/>
        <w:t xml:space="preserve">UA-2024-01-10-009312-а (замовник: Міністерство соціальної політики України). </w:t>
      </w:r>
    </w:p>
    <w:p w:rsidR="00EF0AFB" w:rsidRPr="00A8354D" w:rsidRDefault="00EF0AFB" w:rsidP="00EF0AFB">
      <w:pPr>
        <w:pStyle w:val="a6"/>
        <w:spacing w:before="120" w:beforeAutospacing="0" w:after="0" w:afterAutospacing="0"/>
        <w:ind w:firstLine="709"/>
        <w:jc w:val="both"/>
        <w:rPr>
          <w:sz w:val="28"/>
          <w:szCs w:val="28"/>
        </w:rPr>
      </w:pPr>
      <w:r w:rsidRPr="00A8354D">
        <w:rPr>
          <w:sz w:val="28"/>
          <w:szCs w:val="28"/>
        </w:rPr>
        <w:t>Виходячи з вищевикладеного:</w:t>
      </w:r>
    </w:p>
    <w:p w:rsidR="00EF0AFB" w:rsidRPr="00A8354D" w:rsidRDefault="00EF0AFB" w:rsidP="00EF0AFB">
      <w:pPr>
        <w:pStyle w:val="a6"/>
        <w:spacing w:before="120" w:beforeAutospacing="0" w:after="0" w:afterAutospacing="0"/>
        <w:ind w:firstLine="708"/>
        <w:jc w:val="both"/>
        <w:rPr>
          <w:sz w:val="28"/>
          <w:szCs w:val="28"/>
        </w:rPr>
      </w:pPr>
      <w:r w:rsidRPr="00A8354D">
        <w:rPr>
          <w:sz w:val="28"/>
          <w:szCs w:val="28"/>
        </w:rPr>
        <w:t xml:space="preserve">ОВ = (Ц1+Ц2+Ц3)/3 = (12 000 035,52+10 692 000,00+12 084 300,00)/3 = </w:t>
      </w:r>
      <w:r w:rsidRPr="00A8354D">
        <w:rPr>
          <w:color w:val="000000"/>
          <w:sz w:val="28"/>
          <w:szCs w:val="28"/>
        </w:rPr>
        <w:t xml:space="preserve">11 592 111, 84 </w:t>
      </w:r>
      <w:r w:rsidRPr="00A8354D">
        <w:rPr>
          <w:sz w:val="28"/>
          <w:szCs w:val="28"/>
        </w:rPr>
        <w:t>(з ПДВ).</w:t>
      </w:r>
    </w:p>
    <w:p w:rsidR="00175FB8" w:rsidRDefault="00175FB8" w:rsidP="00175FB8">
      <w:pPr>
        <w:pStyle w:val="a6"/>
        <w:spacing w:before="120" w:beforeAutospacing="0" w:after="0" w:afterAutospacing="0"/>
        <w:ind w:firstLine="709"/>
        <w:jc w:val="both"/>
        <w:rPr>
          <w:sz w:val="28"/>
          <w:szCs w:val="28"/>
        </w:rPr>
      </w:pPr>
      <w:r w:rsidRPr="00D02938">
        <w:rPr>
          <w:sz w:val="28"/>
          <w:szCs w:val="28"/>
        </w:rPr>
        <w:lastRenderedPageBreak/>
        <w:t>Разом з тим, необхідно зазначити, що умовами вищезазначених закупівель встановлюються різні умови та склад послуг, що надаються. Таким чином, здійснити аналіз закупівель з урахуванням приведення ціни до єдиних умов (кількість модулів, користувачів тощо) відповідно до Методики неможливо.</w:t>
      </w:r>
    </w:p>
    <w:p w:rsidR="00FC268F" w:rsidRDefault="00FC268F" w:rsidP="00175FB8">
      <w:pPr>
        <w:pStyle w:val="a6"/>
        <w:spacing w:before="120" w:beforeAutospacing="0" w:after="0" w:afterAutospacing="0"/>
        <w:ind w:firstLine="709"/>
        <w:jc w:val="both"/>
        <w:rPr>
          <w:sz w:val="28"/>
          <w:szCs w:val="28"/>
          <w:lang w:eastAsia="ru-RU"/>
        </w:rPr>
      </w:pPr>
      <w:r w:rsidRPr="00175FB8">
        <w:rPr>
          <w:sz w:val="28"/>
          <w:szCs w:val="28"/>
        </w:rPr>
        <w:t>ТОВ «</w:t>
      </w:r>
      <w:proofErr w:type="spellStart"/>
      <w:r w:rsidRPr="00175FB8">
        <w:rPr>
          <w:sz w:val="28"/>
          <w:szCs w:val="28"/>
        </w:rPr>
        <w:t>Уніті-Барс</w:t>
      </w:r>
      <w:proofErr w:type="spellEnd"/>
      <w:r w:rsidRPr="00175FB8">
        <w:rPr>
          <w:sz w:val="28"/>
          <w:szCs w:val="28"/>
        </w:rPr>
        <w:t xml:space="preserve">» листом </w:t>
      </w:r>
      <w:r w:rsidRPr="00175FB8">
        <w:rPr>
          <w:sz w:val="28"/>
          <w:szCs w:val="28"/>
          <w:lang w:eastAsia="ru-RU"/>
        </w:rPr>
        <w:t xml:space="preserve">від </w:t>
      </w:r>
      <w:r w:rsidRPr="00175FB8">
        <w:rPr>
          <w:sz w:val="28"/>
          <w:szCs w:val="28"/>
        </w:rPr>
        <w:t xml:space="preserve">15.05.2024 № 178/1 надано </w:t>
      </w:r>
      <w:r w:rsidRPr="00175FB8">
        <w:rPr>
          <w:sz w:val="28"/>
          <w:szCs w:val="28"/>
          <w:lang w:eastAsia="ru-RU"/>
        </w:rPr>
        <w:t>згоду щодо укладання договору на суму 10 024 560,00 грн.</w:t>
      </w:r>
    </w:p>
    <w:p w:rsidR="00EF0AFB" w:rsidRDefault="00EF0AFB" w:rsidP="00175FB8">
      <w:pPr>
        <w:pStyle w:val="a6"/>
        <w:spacing w:before="120" w:beforeAutospacing="0" w:after="0" w:afterAutospacing="0"/>
        <w:ind w:firstLine="709"/>
        <w:jc w:val="both"/>
        <w:rPr>
          <w:sz w:val="28"/>
          <w:szCs w:val="28"/>
        </w:rPr>
      </w:pPr>
      <w:r w:rsidRPr="00EF0AFB">
        <w:rPr>
          <w:sz w:val="28"/>
          <w:szCs w:val="28"/>
        </w:rPr>
        <w:t>Враховуючи вищезазначене, очікувана вартість предмета закупівлі</w:t>
      </w:r>
      <w:r>
        <w:rPr>
          <w:sz w:val="28"/>
          <w:szCs w:val="28"/>
        </w:rPr>
        <w:t xml:space="preserve"> </w:t>
      </w:r>
      <w:r w:rsidRPr="00EF0AFB">
        <w:rPr>
          <w:sz w:val="28"/>
          <w:szCs w:val="28"/>
        </w:rPr>
        <w:t>становить</w:t>
      </w:r>
      <w:r>
        <w:rPr>
          <w:sz w:val="28"/>
          <w:szCs w:val="28"/>
        </w:rPr>
        <w:t xml:space="preserve"> </w:t>
      </w:r>
      <w:r w:rsidRPr="00D24F41">
        <w:rPr>
          <w:sz w:val="28"/>
          <w:szCs w:val="28"/>
          <w:lang w:eastAsia="ru-RU"/>
        </w:rPr>
        <w:t>10 024 560,00 грн.</w:t>
      </w:r>
    </w:p>
    <w:p w:rsidR="00EF0AFB" w:rsidRPr="00EF0AFB" w:rsidRDefault="00EF0AFB" w:rsidP="00EF0AFB">
      <w:pPr>
        <w:pStyle w:val="a6"/>
        <w:spacing w:before="120" w:beforeAutospacing="0" w:after="0" w:afterAutospacing="0"/>
        <w:ind w:firstLine="709"/>
        <w:jc w:val="both"/>
        <w:rPr>
          <w:sz w:val="28"/>
          <w:szCs w:val="28"/>
        </w:rPr>
      </w:pPr>
    </w:p>
    <w:sectPr w:rsidR="00EF0AFB" w:rsidRPr="00EF0AFB" w:rsidSect="00EF0AFB">
      <w:headerReference w:type="default" r:id="rId8"/>
      <w:pgSz w:w="11906" w:h="16838"/>
      <w:pgMar w:top="993"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68F" w:rsidRDefault="00FC268F">
      <w:r>
        <w:separator/>
      </w:r>
    </w:p>
  </w:endnote>
  <w:endnote w:type="continuationSeparator" w:id="0">
    <w:p w:rsidR="00FC268F" w:rsidRDefault="00FC26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UkrainianTimesET">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68F" w:rsidRDefault="00FC268F">
      <w:r>
        <w:separator/>
      </w:r>
    </w:p>
  </w:footnote>
  <w:footnote w:type="continuationSeparator" w:id="0">
    <w:p w:rsidR="00FC268F" w:rsidRDefault="00FC2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68F" w:rsidRDefault="009855CB">
    <w:pPr>
      <w:pStyle w:val="a8"/>
      <w:jc w:val="center"/>
    </w:pPr>
    <w:fldSimple w:instr="PAGE   \* MERGEFORMAT">
      <w:r w:rsidR="00E21109">
        <w:rPr>
          <w:noProof/>
        </w:rPr>
        <w:t>2</w:t>
      </w:r>
    </w:fldSimple>
  </w:p>
  <w:p w:rsidR="00FC268F" w:rsidRDefault="00FC268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D788804"/>
    <w:lvl w:ilvl="0">
      <w:start w:val="1"/>
      <w:numFmt w:val="bullet"/>
      <w:pStyle w:val="a"/>
      <w:lvlText w:val=""/>
      <w:lvlJc w:val="left"/>
      <w:pPr>
        <w:tabs>
          <w:tab w:val="num" w:pos="360"/>
        </w:tabs>
        <w:ind w:left="360" w:hanging="360"/>
      </w:pPr>
      <w:rPr>
        <w:rFonts w:ascii="Symbol" w:hAnsi="Symbol" w:hint="default"/>
      </w:rPr>
    </w:lvl>
  </w:abstractNum>
  <w:abstractNum w:abstractNumId="1">
    <w:nsid w:val="00000033"/>
    <w:multiLevelType w:val="multilevel"/>
    <w:tmpl w:val="0764FA72"/>
    <w:name w:val="WW8Num71"/>
    <w:lvl w:ilvl="0">
      <w:start w:val="1"/>
      <w:numFmt w:val="bullet"/>
      <w:lvlText w:val="­"/>
      <w:lvlJc w:val="left"/>
      <w:pPr>
        <w:tabs>
          <w:tab w:val="num" w:pos="0"/>
        </w:tabs>
        <w:ind w:left="720" w:hanging="360"/>
      </w:pPr>
      <w:rPr>
        <w:rFonts w:ascii="Times New Roman" w:hAnsi="Times New Roman" w:cs="Times New Roman" w:hint="default"/>
      </w:rPr>
    </w:lvl>
    <w:lvl w:ilvl="1">
      <w:numFmt w:val="bullet"/>
      <w:lvlText w:val="-"/>
      <w:lvlJc w:val="left"/>
      <w:pPr>
        <w:tabs>
          <w:tab w:val="num" w:pos="708"/>
        </w:tabs>
        <w:ind w:left="1440" w:hanging="360"/>
      </w:pPr>
      <w:rPr>
        <w:rFonts w:ascii="Times New Roman" w:hAnsi="Times New Roman" w:cs="Times New Roman" w:hint="default"/>
        <w:b w:val="0"/>
        <w:color w:val="000000"/>
        <w:lang w:eastAsia="en-US"/>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28B379D"/>
    <w:multiLevelType w:val="hybridMultilevel"/>
    <w:tmpl w:val="64C8E05C"/>
    <w:lvl w:ilvl="0" w:tplc="40C403AA">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AC37A78"/>
    <w:multiLevelType w:val="hybridMultilevel"/>
    <w:tmpl w:val="EAEAC452"/>
    <w:lvl w:ilvl="0" w:tplc="04190011">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0DA1BB2"/>
    <w:multiLevelType w:val="hybridMultilevel"/>
    <w:tmpl w:val="81FAD29A"/>
    <w:lvl w:ilvl="0" w:tplc="40C403A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1D267EB"/>
    <w:multiLevelType w:val="hybridMultilevel"/>
    <w:tmpl w:val="CD9C6D16"/>
    <w:lvl w:ilvl="0" w:tplc="91C0186A">
      <w:start w:val="1"/>
      <w:numFmt w:val="bullet"/>
      <w:lvlText w:val=""/>
      <w:lvlJc w:val="left"/>
      <w:pPr>
        <w:ind w:left="2137"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11F2124D"/>
    <w:multiLevelType w:val="hybridMultilevel"/>
    <w:tmpl w:val="56C410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B2E60B6"/>
    <w:multiLevelType w:val="hybridMultilevel"/>
    <w:tmpl w:val="F1E46CE0"/>
    <w:lvl w:ilvl="0" w:tplc="93AA7D3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96B2F4F"/>
    <w:multiLevelType w:val="hybridMultilevel"/>
    <w:tmpl w:val="2E3C27B0"/>
    <w:lvl w:ilvl="0" w:tplc="40C403AA">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BEC47B6"/>
    <w:multiLevelType w:val="hybridMultilevel"/>
    <w:tmpl w:val="821E3D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E27599D"/>
    <w:multiLevelType w:val="hybridMultilevel"/>
    <w:tmpl w:val="E8800352"/>
    <w:lvl w:ilvl="0" w:tplc="C5E0DF58">
      <w:start w:val="1"/>
      <w:numFmt w:val="decimal"/>
      <w:lvlText w:val="%1."/>
      <w:lvlJc w:val="left"/>
      <w:pPr>
        <w:ind w:left="1068"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E95558C"/>
    <w:multiLevelType w:val="hybridMultilevel"/>
    <w:tmpl w:val="40F44778"/>
    <w:lvl w:ilvl="0" w:tplc="40C403A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2D13FDB"/>
    <w:multiLevelType w:val="hybridMultilevel"/>
    <w:tmpl w:val="01EAD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5BF0E69"/>
    <w:multiLevelType w:val="hybridMultilevel"/>
    <w:tmpl w:val="302C891A"/>
    <w:lvl w:ilvl="0" w:tplc="40C403AA">
      <w:start w:val="1"/>
      <w:numFmt w:val="bullet"/>
      <w:lvlText w:val="­"/>
      <w:lvlJc w:val="left"/>
      <w:pPr>
        <w:ind w:left="2085" w:hanging="360"/>
      </w:pPr>
      <w:rPr>
        <w:rFonts w:ascii="Times New Roman" w:hAnsi="Times New Roman" w:cs="Times New Roman" w:hint="default"/>
      </w:rPr>
    </w:lvl>
    <w:lvl w:ilvl="1" w:tplc="04220003">
      <w:start w:val="1"/>
      <w:numFmt w:val="bullet"/>
      <w:lvlText w:val="o"/>
      <w:lvlJc w:val="left"/>
      <w:pPr>
        <w:ind w:left="2805" w:hanging="360"/>
      </w:pPr>
      <w:rPr>
        <w:rFonts w:ascii="Courier New" w:hAnsi="Courier New" w:cs="Courier New" w:hint="default"/>
      </w:rPr>
    </w:lvl>
    <w:lvl w:ilvl="2" w:tplc="04220005">
      <w:start w:val="1"/>
      <w:numFmt w:val="bullet"/>
      <w:lvlText w:val=""/>
      <w:lvlJc w:val="left"/>
      <w:pPr>
        <w:ind w:left="3525" w:hanging="360"/>
      </w:pPr>
      <w:rPr>
        <w:rFonts w:ascii="Wingdings" w:hAnsi="Wingdings" w:hint="default"/>
      </w:rPr>
    </w:lvl>
    <w:lvl w:ilvl="3" w:tplc="04220001">
      <w:start w:val="1"/>
      <w:numFmt w:val="bullet"/>
      <w:lvlText w:val=""/>
      <w:lvlJc w:val="left"/>
      <w:pPr>
        <w:ind w:left="4245" w:hanging="360"/>
      </w:pPr>
      <w:rPr>
        <w:rFonts w:ascii="Symbol" w:hAnsi="Symbol" w:hint="default"/>
      </w:rPr>
    </w:lvl>
    <w:lvl w:ilvl="4" w:tplc="04220003">
      <w:start w:val="1"/>
      <w:numFmt w:val="bullet"/>
      <w:lvlText w:val="o"/>
      <w:lvlJc w:val="left"/>
      <w:pPr>
        <w:ind w:left="4965" w:hanging="360"/>
      </w:pPr>
      <w:rPr>
        <w:rFonts w:ascii="Courier New" w:hAnsi="Courier New" w:cs="Courier New" w:hint="default"/>
      </w:rPr>
    </w:lvl>
    <w:lvl w:ilvl="5" w:tplc="04220005">
      <w:start w:val="1"/>
      <w:numFmt w:val="bullet"/>
      <w:lvlText w:val=""/>
      <w:lvlJc w:val="left"/>
      <w:pPr>
        <w:ind w:left="5685" w:hanging="360"/>
      </w:pPr>
      <w:rPr>
        <w:rFonts w:ascii="Wingdings" w:hAnsi="Wingdings" w:hint="default"/>
      </w:rPr>
    </w:lvl>
    <w:lvl w:ilvl="6" w:tplc="04220001">
      <w:start w:val="1"/>
      <w:numFmt w:val="bullet"/>
      <w:lvlText w:val=""/>
      <w:lvlJc w:val="left"/>
      <w:pPr>
        <w:ind w:left="6405" w:hanging="360"/>
      </w:pPr>
      <w:rPr>
        <w:rFonts w:ascii="Symbol" w:hAnsi="Symbol" w:hint="default"/>
      </w:rPr>
    </w:lvl>
    <w:lvl w:ilvl="7" w:tplc="04220003">
      <w:start w:val="1"/>
      <w:numFmt w:val="bullet"/>
      <w:lvlText w:val="o"/>
      <w:lvlJc w:val="left"/>
      <w:pPr>
        <w:ind w:left="7125" w:hanging="360"/>
      </w:pPr>
      <w:rPr>
        <w:rFonts w:ascii="Courier New" w:hAnsi="Courier New" w:cs="Courier New" w:hint="default"/>
      </w:rPr>
    </w:lvl>
    <w:lvl w:ilvl="8" w:tplc="04220005">
      <w:start w:val="1"/>
      <w:numFmt w:val="bullet"/>
      <w:lvlText w:val=""/>
      <w:lvlJc w:val="left"/>
      <w:pPr>
        <w:ind w:left="7845" w:hanging="360"/>
      </w:pPr>
      <w:rPr>
        <w:rFonts w:ascii="Wingdings" w:hAnsi="Wingdings" w:hint="default"/>
      </w:rPr>
    </w:lvl>
  </w:abstractNum>
  <w:abstractNum w:abstractNumId="14">
    <w:nsid w:val="3D454ADF"/>
    <w:multiLevelType w:val="hybridMultilevel"/>
    <w:tmpl w:val="0DDE41A6"/>
    <w:lvl w:ilvl="0" w:tplc="00000003">
      <w:start w:val="5"/>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2B41EF"/>
    <w:multiLevelType w:val="hybridMultilevel"/>
    <w:tmpl w:val="66E03F62"/>
    <w:lvl w:ilvl="0" w:tplc="C5D4DF78">
      <w:start w:val="1"/>
      <w:numFmt w:val="decimal"/>
      <w:lvlText w:val="2.%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871CF4"/>
    <w:multiLevelType w:val="hybridMultilevel"/>
    <w:tmpl w:val="D75EC540"/>
    <w:lvl w:ilvl="0" w:tplc="40C403AA">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nsid w:val="4B5D76D7"/>
    <w:multiLevelType w:val="multilevel"/>
    <w:tmpl w:val="E7FAF308"/>
    <w:lvl w:ilvl="0">
      <w:start w:val="1"/>
      <w:numFmt w:val="decimal"/>
      <w:lvlText w:val="%1."/>
      <w:lvlJc w:val="left"/>
      <w:pPr>
        <w:ind w:left="3763" w:hanging="360"/>
      </w:pPr>
    </w:lvl>
    <w:lvl w:ilvl="1">
      <w:start w:val="1"/>
      <w:numFmt w:val="decimal"/>
      <w:lvlText w:val="%1.%2."/>
      <w:lvlJc w:val="left"/>
      <w:pPr>
        <w:ind w:left="1142" w:hanging="432"/>
      </w:pPr>
      <w:rPr>
        <w:rFonts w:ascii="Times New Roman" w:hAnsi="Times New Roman" w:cs="Times New Roman" w:hint="default"/>
      </w:rPr>
    </w:lvl>
    <w:lvl w:ilvl="2">
      <w:start w:val="1"/>
      <w:numFmt w:val="decimal"/>
      <w:lvlText w:val="%1.%2.%3."/>
      <w:lvlJc w:val="left"/>
      <w:pPr>
        <w:ind w:left="31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9C5510"/>
    <w:multiLevelType w:val="multilevel"/>
    <w:tmpl w:val="81483C4A"/>
    <w:lvl w:ilvl="0">
      <w:start w:val="1"/>
      <w:numFmt w:val="decimal"/>
      <w:lvlText w:val="%1."/>
      <w:lvlJc w:val="left"/>
      <w:pPr>
        <w:tabs>
          <w:tab w:val="num" w:pos="0"/>
        </w:tabs>
        <w:ind w:left="720" w:hanging="360"/>
      </w:pPr>
      <w:rPr>
        <w:rFonts w:eastAsia="Calibri" w:hint="default"/>
        <w:b/>
        <w:sz w:val="24"/>
        <w:szCs w:val="24"/>
        <w:lang w:eastAsia="en-US"/>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9">
    <w:nsid w:val="4D6855D8"/>
    <w:multiLevelType w:val="hybridMultilevel"/>
    <w:tmpl w:val="2F5C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43F96"/>
    <w:multiLevelType w:val="hybridMultilevel"/>
    <w:tmpl w:val="3DF2C2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55653C8C"/>
    <w:multiLevelType w:val="multilevel"/>
    <w:tmpl w:val="CE54E418"/>
    <w:lvl w:ilvl="0">
      <w:start w:val="1"/>
      <w:numFmt w:val="decimal"/>
      <w:lvlText w:val="%1."/>
      <w:lvlJc w:val="left"/>
      <w:pPr>
        <w:ind w:left="792" w:hanging="360"/>
      </w:pPr>
    </w:lvl>
    <w:lvl w:ilvl="1">
      <w:start w:val="1"/>
      <w:numFmt w:val="decimal"/>
      <w:isLgl/>
      <w:lvlText w:val="%1.%2."/>
      <w:lvlJc w:val="left"/>
      <w:pPr>
        <w:ind w:left="502" w:hanging="360"/>
      </w:pPr>
    </w:lvl>
    <w:lvl w:ilvl="2">
      <w:start w:val="1"/>
      <w:numFmt w:val="decimal"/>
      <w:isLgl/>
      <w:lvlText w:val="%1.%2.%3."/>
      <w:lvlJc w:val="left"/>
      <w:pPr>
        <w:ind w:left="1152" w:hanging="720"/>
      </w:pPr>
    </w:lvl>
    <w:lvl w:ilvl="3">
      <w:start w:val="1"/>
      <w:numFmt w:val="decimal"/>
      <w:isLgl/>
      <w:lvlText w:val="%1.%2.%3.%4."/>
      <w:lvlJc w:val="left"/>
      <w:pPr>
        <w:ind w:left="1152" w:hanging="720"/>
      </w:pPr>
    </w:lvl>
    <w:lvl w:ilvl="4">
      <w:start w:val="1"/>
      <w:numFmt w:val="decimal"/>
      <w:isLgl/>
      <w:lvlText w:val="%1.%2.%3.%4.%5."/>
      <w:lvlJc w:val="left"/>
      <w:pPr>
        <w:ind w:left="1512" w:hanging="1080"/>
      </w:pPr>
    </w:lvl>
    <w:lvl w:ilvl="5">
      <w:start w:val="1"/>
      <w:numFmt w:val="decimal"/>
      <w:isLgl/>
      <w:lvlText w:val="%1.%2.%3.%4.%5.%6."/>
      <w:lvlJc w:val="left"/>
      <w:pPr>
        <w:ind w:left="1512" w:hanging="1080"/>
      </w:pPr>
    </w:lvl>
    <w:lvl w:ilvl="6">
      <w:start w:val="1"/>
      <w:numFmt w:val="decimal"/>
      <w:isLgl/>
      <w:lvlText w:val="%1.%2.%3.%4.%5.%6.%7."/>
      <w:lvlJc w:val="left"/>
      <w:pPr>
        <w:ind w:left="1872" w:hanging="1440"/>
      </w:pPr>
    </w:lvl>
    <w:lvl w:ilvl="7">
      <w:start w:val="1"/>
      <w:numFmt w:val="decimal"/>
      <w:isLgl/>
      <w:lvlText w:val="%1.%2.%3.%4.%5.%6.%7.%8."/>
      <w:lvlJc w:val="left"/>
      <w:pPr>
        <w:ind w:left="1872" w:hanging="1440"/>
      </w:pPr>
    </w:lvl>
    <w:lvl w:ilvl="8">
      <w:start w:val="1"/>
      <w:numFmt w:val="decimal"/>
      <w:isLgl/>
      <w:lvlText w:val="%1.%2.%3.%4.%5.%6.%7.%8.%9."/>
      <w:lvlJc w:val="left"/>
      <w:pPr>
        <w:ind w:left="2232" w:hanging="1800"/>
      </w:pPr>
    </w:lvl>
  </w:abstractNum>
  <w:abstractNum w:abstractNumId="22">
    <w:nsid w:val="556A1D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0805764"/>
    <w:multiLevelType w:val="multilevel"/>
    <w:tmpl w:val="8CB2FB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2064D70"/>
    <w:multiLevelType w:val="hybridMultilevel"/>
    <w:tmpl w:val="7B9EE28A"/>
    <w:lvl w:ilvl="0" w:tplc="2A44FAF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62686D3C"/>
    <w:multiLevelType w:val="hybridMultilevel"/>
    <w:tmpl w:val="4F62C00A"/>
    <w:lvl w:ilvl="0" w:tplc="B9381436">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2D70DE1"/>
    <w:multiLevelType w:val="hybridMultilevel"/>
    <w:tmpl w:val="4DBA5A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6E36A5E"/>
    <w:multiLevelType w:val="hybridMultilevel"/>
    <w:tmpl w:val="EEE44908"/>
    <w:lvl w:ilvl="0" w:tplc="381AC762">
      <w:start w:val="56"/>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nsid w:val="67B4295E"/>
    <w:multiLevelType w:val="hybridMultilevel"/>
    <w:tmpl w:val="5AA85588"/>
    <w:lvl w:ilvl="0" w:tplc="40C403A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A2554A6"/>
    <w:multiLevelType w:val="hybridMultilevel"/>
    <w:tmpl w:val="41F27304"/>
    <w:lvl w:ilvl="0" w:tplc="40C403A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4C443D0"/>
    <w:multiLevelType w:val="hybridMultilevel"/>
    <w:tmpl w:val="66AEA040"/>
    <w:lvl w:ilvl="0" w:tplc="DF4AC558">
      <w:start w:val="1"/>
      <w:numFmt w:val="decimal"/>
      <w:lvlText w:val="3.2.%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F5C50FF"/>
    <w:multiLevelType w:val="multilevel"/>
    <w:tmpl w:val="33C8E800"/>
    <w:lvl w:ilvl="0">
      <w:start w:val="1"/>
      <w:numFmt w:val="decimal"/>
      <w:pStyle w:val="1"/>
      <w:lvlText w:val="%1."/>
      <w:lvlJc w:val="left"/>
      <w:pPr>
        <w:tabs>
          <w:tab w:val="num" w:pos="567"/>
        </w:tabs>
        <w:ind w:left="397" w:hanging="397"/>
      </w:pPr>
      <w:rPr>
        <w:rFonts w:ascii="Times New Roman" w:hAnsi="Times New Roman" w:hint="default"/>
        <w:b/>
        <w:bCs w:val="0"/>
        <w:i w:val="0"/>
        <w:iCs w:val="0"/>
        <w:caps w:val="0"/>
        <w:smallCaps w:val="0"/>
        <w:strike w:val="0"/>
        <w:dstrike w:val="0"/>
        <w:vanish w:val="0"/>
        <w:spacing w:val="0"/>
        <w:position w:val="0"/>
        <w:sz w:val="24"/>
        <w:u w:val="none"/>
        <w:vertAlign w:val="baseline"/>
        <w:em w:val="none"/>
      </w:rPr>
    </w:lvl>
    <w:lvl w:ilvl="1">
      <w:start w:val="1"/>
      <w:numFmt w:val="decimal"/>
      <w:pStyle w:val="2"/>
      <w:lvlText w:val="%1.%2."/>
      <w:lvlJc w:val="left"/>
      <w:pPr>
        <w:tabs>
          <w:tab w:val="num" w:pos="709"/>
        </w:tabs>
        <w:ind w:left="142" w:firstLine="0"/>
      </w:pPr>
      <w:rPr>
        <w:rFonts w:ascii="Times New Roman" w:hAnsi="Times New Roman" w:hint="default"/>
        <w:b w:val="0"/>
        <w:i w:val="0"/>
        <w:caps w:val="0"/>
        <w:smallCaps w:val="0"/>
        <w:strike w:val="0"/>
        <w:dstrike w:val="0"/>
        <w:vanish w:val="0"/>
        <w:sz w:val="24"/>
        <w:vertAlign w:val="baseline"/>
        <w:em w:val="none"/>
      </w:rPr>
    </w:lvl>
    <w:lvl w:ilvl="2">
      <w:start w:val="1"/>
      <w:numFmt w:val="decimal"/>
      <w:pStyle w:val="3"/>
      <w:lvlText w:val="%1.%2.%3."/>
      <w:lvlJc w:val="left"/>
      <w:pPr>
        <w:tabs>
          <w:tab w:val="num" w:pos="567"/>
        </w:tabs>
        <w:ind w:left="0" w:firstLine="0"/>
      </w:pPr>
      <w:rPr>
        <w:rFonts w:ascii="Times New Roman" w:hAnsi="Times New Roman" w:hint="default"/>
        <w:sz w:val="24"/>
      </w:rPr>
    </w:lvl>
    <w:lvl w:ilvl="3">
      <w:start w:val="1"/>
      <w:numFmt w:val="decimal"/>
      <w:pStyle w:val="10"/>
      <w:lvlText w:val="%4)"/>
      <w:lvlJc w:val="left"/>
      <w:pPr>
        <w:tabs>
          <w:tab w:val="num" w:pos="994"/>
        </w:tabs>
        <w:ind w:left="994" w:hanging="284"/>
      </w:pPr>
      <w:rPr>
        <w:rFonts w:hint="default"/>
        <w:color w:val="000000"/>
      </w:rPr>
    </w:lvl>
    <w:lvl w:ilvl="4">
      <w:start w:val="1"/>
      <w:numFmt w:val="russianLower"/>
      <w:pStyle w:val="a0"/>
      <w:lvlText w:val="%5."/>
      <w:lvlJc w:val="left"/>
      <w:pPr>
        <w:tabs>
          <w:tab w:val="num" w:pos="1077"/>
        </w:tabs>
        <w:ind w:left="1077" w:hanging="226"/>
      </w:pPr>
      <w:rPr>
        <w:rFonts w:hint="default"/>
      </w:rPr>
    </w:lvl>
    <w:lvl w:ilvl="5">
      <w:start w:val="1"/>
      <w:numFmt w:val="bullet"/>
      <w:pStyle w:val="a1"/>
      <w:lvlText w:val=""/>
      <w:lvlJc w:val="left"/>
      <w:pPr>
        <w:tabs>
          <w:tab w:val="num" w:pos="1247"/>
        </w:tabs>
        <w:ind w:left="1247" w:hanging="170"/>
      </w:pPr>
      <w:rPr>
        <w:rFonts w:ascii="Wingdings" w:hAnsi="Wingdings" w:hint="default"/>
      </w:rPr>
    </w:lvl>
    <w:lvl w:ilvl="6">
      <w:start w:val="1"/>
      <w:numFmt w:val="decimal"/>
      <w:lvlText w:val="%1.%2.%3.%4.%5.%6.%7."/>
      <w:lvlJc w:val="left"/>
      <w:pPr>
        <w:tabs>
          <w:tab w:val="num" w:pos="2150"/>
        </w:tabs>
        <w:ind w:left="1790" w:hanging="1080"/>
      </w:pPr>
      <w:rPr>
        <w:rFonts w:hint="default"/>
      </w:rPr>
    </w:lvl>
    <w:lvl w:ilvl="7">
      <w:start w:val="1"/>
      <w:numFmt w:val="decimal"/>
      <w:lvlText w:val="%1.%2.%3.%4.%5.%6.%7.%8."/>
      <w:lvlJc w:val="left"/>
      <w:pPr>
        <w:tabs>
          <w:tab w:val="num" w:pos="4250"/>
        </w:tabs>
        <w:ind w:left="4034" w:hanging="1224"/>
      </w:pPr>
      <w:rPr>
        <w:rFonts w:hint="default"/>
      </w:rPr>
    </w:lvl>
    <w:lvl w:ilvl="8">
      <w:start w:val="1"/>
      <w:numFmt w:val="decimal"/>
      <w:lvlText w:val="%1.%2.%3.%4.%5.%6.%7.%8.%9."/>
      <w:lvlJc w:val="left"/>
      <w:pPr>
        <w:tabs>
          <w:tab w:val="num" w:pos="4970"/>
        </w:tabs>
        <w:ind w:left="4610" w:hanging="1440"/>
      </w:pPr>
      <w:rPr>
        <w:rFonts w:hint="default"/>
      </w:rPr>
    </w:lvl>
  </w:abstractNum>
  <w:num w:numId="1">
    <w:abstractNumId w:val="27"/>
  </w:num>
  <w:num w:numId="2">
    <w:abstractNumId w:val="16"/>
  </w:num>
  <w:num w:numId="3">
    <w:abstractNumId w:val="4"/>
  </w:num>
  <w:num w:numId="4">
    <w:abstractNumId w:val="8"/>
  </w:num>
  <w:num w:numId="5">
    <w:abstractNumId w:val="11"/>
  </w:num>
  <w:num w:numId="6">
    <w:abstractNumId w:val="0"/>
  </w:num>
  <w:num w:numId="7">
    <w:abstractNumId w:val="5"/>
  </w:num>
  <w:num w:numId="8">
    <w:abstractNumId w:val="20"/>
  </w:num>
  <w:num w:numId="9">
    <w:abstractNumId w:val="12"/>
  </w:num>
  <w:num w:numId="10">
    <w:abstractNumId w:val="6"/>
  </w:num>
  <w:num w:numId="11">
    <w:abstractNumId w:val="17"/>
  </w:num>
  <w:num w:numId="12">
    <w:abstractNumId w:val="21"/>
  </w:num>
  <w:num w:numId="13">
    <w:abstractNumId w:val="19"/>
  </w:num>
  <w:num w:numId="14">
    <w:abstractNumId w:val="2"/>
  </w:num>
  <w:num w:numId="15">
    <w:abstractNumId w:val="7"/>
  </w:num>
  <w:num w:numId="16">
    <w:abstractNumId w:val="10"/>
  </w:num>
  <w:num w:numId="17">
    <w:abstractNumId w:val="9"/>
  </w:num>
  <w:num w:numId="18">
    <w:abstractNumId w:val="14"/>
  </w:num>
  <w:num w:numId="19">
    <w:abstractNumId w:val="28"/>
  </w:num>
  <w:num w:numId="20">
    <w:abstractNumId w:val="29"/>
  </w:num>
  <w:num w:numId="21">
    <w:abstractNumId w:val="15"/>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2"/>
  </w:num>
  <w:num w:numId="25">
    <w:abstractNumId w:val="3"/>
  </w:num>
  <w:num w:numId="26">
    <w:abstractNumId w:val="23"/>
  </w:num>
  <w:num w:numId="27">
    <w:abstractNumId w:val="25"/>
  </w:num>
  <w:num w:numId="28">
    <w:abstractNumId w:val="13"/>
  </w:num>
  <w:num w:numId="29">
    <w:abstractNumId w:val="30"/>
  </w:num>
  <w:num w:numId="30">
    <w:abstractNumId w:val="1"/>
  </w:num>
  <w:num w:numId="31">
    <w:abstractNumId w:val="18"/>
  </w:num>
  <w:num w:numId="32">
    <w:abstractNumId w:val="24"/>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D31BC8"/>
    <w:rsid w:val="00003626"/>
    <w:rsid w:val="00003A37"/>
    <w:rsid w:val="00005CC8"/>
    <w:rsid w:val="00007CC7"/>
    <w:rsid w:val="00007E9C"/>
    <w:rsid w:val="000111E1"/>
    <w:rsid w:val="000133AB"/>
    <w:rsid w:val="00014C90"/>
    <w:rsid w:val="00014E7F"/>
    <w:rsid w:val="00016063"/>
    <w:rsid w:val="0001637A"/>
    <w:rsid w:val="00016E92"/>
    <w:rsid w:val="000176C3"/>
    <w:rsid w:val="00022E48"/>
    <w:rsid w:val="00024FED"/>
    <w:rsid w:val="0002682D"/>
    <w:rsid w:val="00026CAD"/>
    <w:rsid w:val="000326A3"/>
    <w:rsid w:val="00033C5F"/>
    <w:rsid w:val="000426CD"/>
    <w:rsid w:val="00042872"/>
    <w:rsid w:val="00042C3F"/>
    <w:rsid w:val="00043670"/>
    <w:rsid w:val="00044913"/>
    <w:rsid w:val="0005004D"/>
    <w:rsid w:val="00050EA8"/>
    <w:rsid w:val="000512BE"/>
    <w:rsid w:val="0006045E"/>
    <w:rsid w:val="00060FDC"/>
    <w:rsid w:val="00063217"/>
    <w:rsid w:val="00063D18"/>
    <w:rsid w:val="000651DC"/>
    <w:rsid w:val="00066D36"/>
    <w:rsid w:val="00067813"/>
    <w:rsid w:val="00070650"/>
    <w:rsid w:val="00071307"/>
    <w:rsid w:val="00074FBB"/>
    <w:rsid w:val="00077A7D"/>
    <w:rsid w:val="00080ED6"/>
    <w:rsid w:val="00083221"/>
    <w:rsid w:val="00084F5A"/>
    <w:rsid w:val="00085AD8"/>
    <w:rsid w:val="00086327"/>
    <w:rsid w:val="00086AC4"/>
    <w:rsid w:val="00090788"/>
    <w:rsid w:val="0009340E"/>
    <w:rsid w:val="00094B07"/>
    <w:rsid w:val="00094BCC"/>
    <w:rsid w:val="00095BBC"/>
    <w:rsid w:val="00097730"/>
    <w:rsid w:val="00097C7F"/>
    <w:rsid w:val="000A208B"/>
    <w:rsid w:val="000A2288"/>
    <w:rsid w:val="000A33FD"/>
    <w:rsid w:val="000A5D6A"/>
    <w:rsid w:val="000A6A20"/>
    <w:rsid w:val="000A7EDA"/>
    <w:rsid w:val="000B74C0"/>
    <w:rsid w:val="000B74DF"/>
    <w:rsid w:val="000C3A66"/>
    <w:rsid w:val="000D467C"/>
    <w:rsid w:val="000D4E92"/>
    <w:rsid w:val="000D7312"/>
    <w:rsid w:val="000D7FF5"/>
    <w:rsid w:val="000E15E5"/>
    <w:rsid w:val="000E2698"/>
    <w:rsid w:val="000E37F1"/>
    <w:rsid w:val="000E6FA0"/>
    <w:rsid w:val="000F09B5"/>
    <w:rsid w:val="000F0B07"/>
    <w:rsid w:val="000F2625"/>
    <w:rsid w:val="000F66F3"/>
    <w:rsid w:val="000F687E"/>
    <w:rsid w:val="00100984"/>
    <w:rsid w:val="001057FF"/>
    <w:rsid w:val="001061BA"/>
    <w:rsid w:val="00107479"/>
    <w:rsid w:val="001113B6"/>
    <w:rsid w:val="0011168F"/>
    <w:rsid w:val="001116D7"/>
    <w:rsid w:val="00113462"/>
    <w:rsid w:val="00113527"/>
    <w:rsid w:val="00113D29"/>
    <w:rsid w:val="001147A4"/>
    <w:rsid w:val="00116B67"/>
    <w:rsid w:val="00116D90"/>
    <w:rsid w:val="00124134"/>
    <w:rsid w:val="00131A75"/>
    <w:rsid w:val="00132717"/>
    <w:rsid w:val="00134643"/>
    <w:rsid w:val="00137FFC"/>
    <w:rsid w:val="0014041D"/>
    <w:rsid w:val="001419A3"/>
    <w:rsid w:val="00141EBA"/>
    <w:rsid w:val="00141FE2"/>
    <w:rsid w:val="001448FF"/>
    <w:rsid w:val="0014550B"/>
    <w:rsid w:val="00145BCE"/>
    <w:rsid w:val="00150DBE"/>
    <w:rsid w:val="0015103A"/>
    <w:rsid w:val="00152710"/>
    <w:rsid w:val="00152C3C"/>
    <w:rsid w:val="001532D2"/>
    <w:rsid w:val="00153D5E"/>
    <w:rsid w:val="00155E5E"/>
    <w:rsid w:val="001564F7"/>
    <w:rsid w:val="001616D5"/>
    <w:rsid w:val="0016437E"/>
    <w:rsid w:val="00171640"/>
    <w:rsid w:val="00175FB8"/>
    <w:rsid w:val="0017660F"/>
    <w:rsid w:val="001816C8"/>
    <w:rsid w:val="001840CB"/>
    <w:rsid w:val="0018431B"/>
    <w:rsid w:val="001844FA"/>
    <w:rsid w:val="00193907"/>
    <w:rsid w:val="001A04EE"/>
    <w:rsid w:val="001A295B"/>
    <w:rsid w:val="001A47BF"/>
    <w:rsid w:val="001B2143"/>
    <w:rsid w:val="001B2E70"/>
    <w:rsid w:val="001B3031"/>
    <w:rsid w:val="001B6364"/>
    <w:rsid w:val="001B794B"/>
    <w:rsid w:val="001C1112"/>
    <w:rsid w:val="001C316D"/>
    <w:rsid w:val="001C31BD"/>
    <w:rsid w:val="001C35D5"/>
    <w:rsid w:val="001C3A9A"/>
    <w:rsid w:val="001C43EB"/>
    <w:rsid w:val="001C48E9"/>
    <w:rsid w:val="001C5557"/>
    <w:rsid w:val="001C6422"/>
    <w:rsid w:val="001C6AA1"/>
    <w:rsid w:val="001C789E"/>
    <w:rsid w:val="001D034E"/>
    <w:rsid w:val="001D0D3B"/>
    <w:rsid w:val="001D0E1F"/>
    <w:rsid w:val="001D1641"/>
    <w:rsid w:val="001D44FE"/>
    <w:rsid w:val="001D5D06"/>
    <w:rsid w:val="001E5737"/>
    <w:rsid w:val="001E5833"/>
    <w:rsid w:val="001E6F26"/>
    <w:rsid w:val="001E741A"/>
    <w:rsid w:val="001F231D"/>
    <w:rsid w:val="001F32DD"/>
    <w:rsid w:val="00201E04"/>
    <w:rsid w:val="0020272F"/>
    <w:rsid w:val="002108B1"/>
    <w:rsid w:val="0021251A"/>
    <w:rsid w:val="002137BF"/>
    <w:rsid w:val="00216482"/>
    <w:rsid w:val="002218AE"/>
    <w:rsid w:val="00221EE8"/>
    <w:rsid w:val="00222D7A"/>
    <w:rsid w:val="00223A67"/>
    <w:rsid w:val="00223E0D"/>
    <w:rsid w:val="00225AF8"/>
    <w:rsid w:val="00227083"/>
    <w:rsid w:val="002316F5"/>
    <w:rsid w:val="002324D8"/>
    <w:rsid w:val="00232643"/>
    <w:rsid w:val="00232863"/>
    <w:rsid w:val="0023591D"/>
    <w:rsid w:val="00236206"/>
    <w:rsid w:val="0023622F"/>
    <w:rsid w:val="00240F2C"/>
    <w:rsid w:val="00241447"/>
    <w:rsid w:val="00243D2E"/>
    <w:rsid w:val="0025047E"/>
    <w:rsid w:val="002506DD"/>
    <w:rsid w:val="00250BFB"/>
    <w:rsid w:val="00252C16"/>
    <w:rsid w:val="0025425D"/>
    <w:rsid w:val="00254DBB"/>
    <w:rsid w:val="00260E31"/>
    <w:rsid w:val="00262CA7"/>
    <w:rsid w:val="00263AF7"/>
    <w:rsid w:val="00265B08"/>
    <w:rsid w:val="002703BA"/>
    <w:rsid w:val="0027379F"/>
    <w:rsid w:val="00273C19"/>
    <w:rsid w:val="00280607"/>
    <w:rsid w:val="00283CDE"/>
    <w:rsid w:val="00284133"/>
    <w:rsid w:val="002849E3"/>
    <w:rsid w:val="00285D6B"/>
    <w:rsid w:val="00286574"/>
    <w:rsid w:val="00287860"/>
    <w:rsid w:val="00287AEB"/>
    <w:rsid w:val="00290964"/>
    <w:rsid w:val="00290D44"/>
    <w:rsid w:val="002954B9"/>
    <w:rsid w:val="002A0025"/>
    <w:rsid w:val="002A54E4"/>
    <w:rsid w:val="002A7E0F"/>
    <w:rsid w:val="002B0657"/>
    <w:rsid w:val="002B662F"/>
    <w:rsid w:val="002C1182"/>
    <w:rsid w:val="002C2F6E"/>
    <w:rsid w:val="002C35DF"/>
    <w:rsid w:val="002C36EB"/>
    <w:rsid w:val="002C6236"/>
    <w:rsid w:val="002D0101"/>
    <w:rsid w:val="002D1C41"/>
    <w:rsid w:val="002D46E0"/>
    <w:rsid w:val="002D514E"/>
    <w:rsid w:val="002D6FB5"/>
    <w:rsid w:val="002D7446"/>
    <w:rsid w:val="002E4094"/>
    <w:rsid w:val="002E65A0"/>
    <w:rsid w:val="002F072C"/>
    <w:rsid w:val="002F1FF2"/>
    <w:rsid w:val="002F284C"/>
    <w:rsid w:val="002F3A39"/>
    <w:rsid w:val="002F40C2"/>
    <w:rsid w:val="002F4F19"/>
    <w:rsid w:val="002F57AF"/>
    <w:rsid w:val="002F5C37"/>
    <w:rsid w:val="002F6240"/>
    <w:rsid w:val="002F709B"/>
    <w:rsid w:val="002F7116"/>
    <w:rsid w:val="002F7EC5"/>
    <w:rsid w:val="00301AC1"/>
    <w:rsid w:val="003031F2"/>
    <w:rsid w:val="00307188"/>
    <w:rsid w:val="00313CB0"/>
    <w:rsid w:val="00314798"/>
    <w:rsid w:val="003203DB"/>
    <w:rsid w:val="00321B19"/>
    <w:rsid w:val="003224C5"/>
    <w:rsid w:val="0032525B"/>
    <w:rsid w:val="0032550E"/>
    <w:rsid w:val="00325818"/>
    <w:rsid w:val="003310B5"/>
    <w:rsid w:val="0033163F"/>
    <w:rsid w:val="00331EE3"/>
    <w:rsid w:val="00334B8C"/>
    <w:rsid w:val="00341B20"/>
    <w:rsid w:val="00342090"/>
    <w:rsid w:val="00344B64"/>
    <w:rsid w:val="00345F32"/>
    <w:rsid w:val="003465A0"/>
    <w:rsid w:val="00347A31"/>
    <w:rsid w:val="00352927"/>
    <w:rsid w:val="00352A0E"/>
    <w:rsid w:val="003543B6"/>
    <w:rsid w:val="00354817"/>
    <w:rsid w:val="00356132"/>
    <w:rsid w:val="003607AE"/>
    <w:rsid w:val="003626FA"/>
    <w:rsid w:val="00362C2C"/>
    <w:rsid w:val="0036747B"/>
    <w:rsid w:val="00371F6A"/>
    <w:rsid w:val="00372CAB"/>
    <w:rsid w:val="0038287D"/>
    <w:rsid w:val="00383964"/>
    <w:rsid w:val="00383E69"/>
    <w:rsid w:val="00385E64"/>
    <w:rsid w:val="00387496"/>
    <w:rsid w:val="003924E7"/>
    <w:rsid w:val="0039376D"/>
    <w:rsid w:val="00394893"/>
    <w:rsid w:val="0039505D"/>
    <w:rsid w:val="003A04F6"/>
    <w:rsid w:val="003A7091"/>
    <w:rsid w:val="003A7BA5"/>
    <w:rsid w:val="003B2457"/>
    <w:rsid w:val="003B37EA"/>
    <w:rsid w:val="003B5387"/>
    <w:rsid w:val="003B58C5"/>
    <w:rsid w:val="003B5DA0"/>
    <w:rsid w:val="003B65B8"/>
    <w:rsid w:val="003C03AF"/>
    <w:rsid w:val="003C0C30"/>
    <w:rsid w:val="003C30F0"/>
    <w:rsid w:val="003C4113"/>
    <w:rsid w:val="003C6B13"/>
    <w:rsid w:val="003D0DDF"/>
    <w:rsid w:val="003D0E4D"/>
    <w:rsid w:val="003D11E5"/>
    <w:rsid w:val="003D2267"/>
    <w:rsid w:val="003D3A81"/>
    <w:rsid w:val="003D3B91"/>
    <w:rsid w:val="003D3C42"/>
    <w:rsid w:val="003D3F63"/>
    <w:rsid w:val="003D4BDE"/>
    <w:rsid w:val="003D66D7"/>
    <w:rsid w:val="003E076F"/>
    <w:rsid w:val="003E2031"/>
    <w:rsid w:val="003E2509"/>
    <w:rsid w:val="003E283B"/>
    <w:rsid w:val="003E6CE9"/>
    <w:rsid w:val="003F01F7"/>
    <w:rsid w:val="003F1EC2"/>
    <w:rsid w:val="003F7D5A"/>
    <w:rsid w:val="00401F89"/>
    <w:rsid w:val="004029ED"/>
    <w:rsid w:val="00402E5A"/>
    <w:rsid w:val="00405027"/>
    <w:rsid w:val="00405B4C"/>
    <w:rsid w:val="00406EA8"/>
    <w:rsid w:val="00407BA8"/>
    <w:rsid w:val="0041009C"/>
    <w:rsid w:val="00414D26"/>
    <w:rsid w:val="0041679A"/>
    <w:rsid w:val="00416C8A"/>
    <w:rsid w:val="00420890"/>
    <w:rsid w:val="00424D80"/>
    <w:rsid w:val="004253D4"/>
    <w:rsid w:val="00426B25"/>
    <w:rsid w:val="0043118C"/>
    <w:rsid w:val="004319AA"/>
    <w:rsid w:val="00433DAF"/>
    <w:rsid w:val="00435CC3"/>
    <w:rsid w:val="00435DEB"/>
    <w:rsid w:val="00435FF3"/>
    <w:rsid w:val="0044158C"/>
    <w:rsid w:val="00445655"/>
    <w:rsid w:val="00446FA6"/>
    <w:rsid w:val="0045065E"/>
    <w:rsid w:val="0045287E"/>
    <w:rsid w:val="00453AC3"/>
    <w:rsid w:val="00454DB3"/>
    <w:rsid w:val="004559AC"/>
    <w:rsid w:val="0046133B"/>
    <w:rsid w:val="00461CB9"/>
    <w:rsid w:val="004643B0"/>
    <w:rsid w:val="004656D5"/>
    <w:rsid w:val="00471490"/>
    <w:rsid w:val="00471877"/>
    <w:rsid w:val="004729AA"/>
    <w:rsid w:val="004768EB"/>
    <w:rsid w:val="00481F44"/>
    <w:rsid w:val="00484DEA"/>
    <w:rsid w:val="004851CB"/>
    <w:rsid w:val="00487390"/>
    <w:rsid w:val="00487919"/>
    <w:rsid w:val="00490834"/>
    <w:rsid w:val="00491B39"/>
    <w:rsid w:val="004936E5"/>
    <w:rsid w:val="004939E0"/>
    <w:rsid w:val="00497401"/>
    <w:rsid w:val="0049755F"/>
    <w:rsid w:val="004975E7"/>
    <w:rsid w:val="004A1CF7"/>
    <w:rsid w:val="004A37EA"/>
    <w:rsid w:val="004A4E87"/>
    <w:rsid w:val="004B225A"/>
    <w:rsid w:val="004B2364"/>
    <w:rsid w:val="004B6EC0"/>
    <w:rsid w:val="004C121C"/>
    <w:rsid w:val="004C6278"/>
    <w:rsid w:val="004C6B06"/>
    <w:rsid w:val="004C6CC9"/>
    <w:rsid w:val="004C723C"/>
    <w:rsid w:val="004C7726"/>
    <w:rsid w:val="004D0327"/>
    <w:rsid w:val="004D2C0C"/>
    <w:rsid w:val="004D5D75"/>
    <w:rsid w:val="004D7AC7"/>
    <w:rsid w:val="004E090F"/>
    <w:rsid w:val="004E34E3"/>
    <w:rsid w:val="004E5B4E"/>
    <w:rsid w:val="004F2326"/>
    <w:rsid w:val="00500059"/>
    <w:rsid w:val="00502981"/>
    <w:rsid w:val="00504C38"/>
    <w:rsid w:val="00505E62"/>
    <w:rsid w:val="00510AD3"/>
    <w:rsid w:val="005123D0"/>
    <w:rsid w:val="00512B12"/>
    <w:rsid w:val="005131C1"/>
    <w:rsid w:val="00516FA3"/>
    <w:rsid w:val="0052130D"/>
    <w:rsid w:val="0052310C"/>
    <w:rsid w:val="00525A69"/>
    <w:rsid w:val="00526148"/>
    <w:rsid w:val="005266EE"/>
    <w:rsid w:val="005275AE"/>
    <w:rsid w:val="00527E13"/>
    <w:rsid w:val="00533B0F"/>
    <w:rsid w:val="005349F3"/>
    <w:rsid w:val="00534BEB"/>
    <w:rsid w:val="005350E6"/>
    <w:rsid w:val="00536DB3"/>
    <w:rsid w:val="005376C1"/>
    <w:rsid w:val="00540A93"/>
    <w:rsid w:val="00543A60"/>
    <w:rsid w:val="00544068"/>
    <w:rsid w:val="00550159"/>
    <w:rsid w:val="00550771"/>
    <w:rsid w:val="00552B89"/>
    <w:rsid w:val="00553B5A"/>
    <w:rsid w:val="00555A70"/>
    <w:rsid w:val="00557A2D"/>
    <w:rsid w:val="00561CBE"/>
    <w:rsid w:val="00563A83"/>
    <w:rsid w:val="00565814"/>
    <w:rsid w:val="00566D4F"/>
    <w:rsid w:val="005718B0"/>
    <w:rsid w:val="005732D5"/>
    <w:rsid w:val="00576235"/>
    <w:rsid w:val="00576575"/>
    <w:rsid w:val="00585274"/>
    <w:rsid w:val="00585BF3"/>
    <w:rsid w:val="00590FB1"/>
    <w:rsid w:val="005916BA"/>
    <w:rsid w:val="0059208D"/>
    <w:rsid w:val="005920D7"/>
    <w:rsid w:val="005924EA"/>
    <w:rsid w:val="005A19A4"/>
    <w:rsid w:val="005A6893"/>
    <w:rsid w:val="005A6A03"/>
    <w:rsid w:val="005A798C"/>
    <w:rsid w:val="005B0A06"/>
    <w:rsid w:val="005B354F"/>
    <w:rsid w:val="005B4540"/>
    <w:rsid w:val="005B5537"/>
    <w:rsid w:val="005B75BC"/>
    <w:rsid w:val="005C12AA"/>
    <w:rsid w:val="005C36DB"/>
    <w:rsid w:val="005C4BE9"/>
    <w:rsid w:val="005C5372"/>
    <w:rsid w:val="005C6010"/>
    <w:rsid w:val="005C6523"/>
    <w:rsid w:val="005C79B4"/>
    <w:rsid w:val="005D6336"/>
    <w:rsid w:val="005D72E3"/>
    <w:rsid w:val="005D7366"/>
    <w:rsid w:val="005E77E3"/>
    <w:rsid w:val="005E7C17"/>
    <w:rsid w:val="005E7D38"/>
    <w:rsid w:val="005F0522"/>
    <w:rsid w:val="005F1919"/>
    <w:rsid w:val="005F3281"/>
    <w:rsid w:val="005F58DF"/>
    <w:rsid w:val="00600C30"/>
    <w:rsid w:val="00602394"/>
    <w:rsid w:val="0060472F"/>
    <w:rsid w:val="00604921"/>
    <w:rsid w:val="006059F0"/>
    <w:rsid w:val="00606D67"/>
    <w:rsid w:val="0060735C"/>
    <w:rsid w:val="006121D9"/>
    <w:rsid w:val="00612313"/>
    <w:rsid w:val="006159E7"/>
    <w:rsid w:val="00616B55"/>
    <w:rsid w:val="00617125"/>
    <w:rsid w:val="00623009"/>
    <w:rsid w:val="00625266"/>
    <w:rsid w:val="006259B0"/>
    <w:rsid w:val="0062741D"/>
    <w:rsid w:val="00630648"/>
    <w:rsid w:val="006306B1"/>
    <w:rsid w:val="00631F54"/>
    <w:rsid w:val="006332B8"/>
    <w:rsid w:val="00634EEF"/>
    <w:rsid w:val="006360E7"/>
    <w:rsid w:val="00636DAF"/>
    <w:rsid w:val="00641111"/>
    <w:rsid w:val="00641D35"/>
    <w:rsid w:val="0064555B"/>
    <w:rsid w:val="00645FF7"/>
    <w:rsid w:val="006502CF"/>
    <w:rsid w:val="00652669"/>
    <w:rsid w:val="00652E66"/>
    <w:rsid w:val="00653011"/>
    <w:rsid w:val="006550F9"/>
    <w:rsid w:val="0065588B"/>
    <w:rsid w:val="00655E39"/>
    <w:rsid w:val="0066012E"/>
    <w:rsid w:val="006602E0"/>
    <w:rsid w:val="00662DED"/>
    <w:rsid w:val="0066374E"/>
    <w:rsid w:val="00664C2B"/>
    <w:rsid w:val="006652B3"/>
    <w:rsid w:val="006653BC"/>
    <w:rsid w:val="006663DB"/>
    <w:rsid w:val="00670E1B"/>
    <w:rsid w:val="0067166B"/>
    <w:rsid w:val="00672385"/>
    <w:rsid w:val="00672C9F"/>
    <w:rsid w:val="00677F03"/>
    <w:rsid w:val="006817C5"/>
    <w:rsid w:val="00681969"/>
    <w:rsid w:val="00682E12"/>
    <w:rsid w:val="00683DB1"/>
    <w:rsid w:val="006841ED"/>
    <w:rsid w:val="006876A9"/>
    <w:rsid w:val="006877B8"/>
    <w:rsid w:val="00690996"/>
    <w:rsid w:val="00694725"/>
    <w:rsid w:val="00694A1A"/>
    <w:rsid w:val="00697217"/>
    <w:rsid w:val="006A004B"/>
    <w:rsid w:val="006A0D9A"/>
    <w:rsid w:val="006A2C8F"/>
    <w:rsid w:val="006A50B5"/>
    <w:rsid w:val="006A66C5"/>
    <w:rsid w:val="006B67DB"/>
    <w:rsid w:val="006C10D4"/>
    <w:rsid w:val="006C2AC4"/>
    <w:rsid w:val="006C4532"/>
    <w:rsid w:val="006C4C60"/>
    <w:rsid w:val="006C55B7"/>
    <w:rsid w:val="006C5DC7"/>
    <w:rsid w:val="006C6B53"/>
    <w:rsid w:val="006C73B4"/>
    <w:rsid w:val="006D07F4"/>
    <w:rsid w:val="006D1182"/>
    <w:rsid w:val="006D1B78"/>
    <w:rsid w:val="006D3048"/>
    <w:rsid w:val="006D62C2"/>
    <w:rsid w:val="006E764D"/>
    <w:rsid w:val="006F00D4"/>
    <w:rsid w:val="006F061A"/>
    <w:rsid w:val="006F0F19"/>
    <w:rsid w:val="006F5478"/>
    <w:rsid w:val="006F60AD"/>
    <w:rsid w:val="006F7344"/>
    <w:rsid w:val="006F7A07"/>
    <w:rsid w:val="007017C2"/>
    <w:rsid w:val="0071011D"/>
    <w:rsid w:val="0071145E"/>
    <w:rsid w:val="00711DD4"/>
    <w:rsid w:val="00713980"/>
    <w:rsid w:val="0071453E"/>
    <w:rsid w:val="00714E68"/>
    <w:rsid w:val="0071532C"/>
    <w:rsid w:val="0071700F"/>
    <w:rsid w:val="007175D2"/>
    <w:rsid w:val="00720BF7"/>
    <w:rsid w:val="00721075"/>
    <w:rsid w:val="00726B89"/>
    <w:rsid w:val="00727D58"/>
    <w:rsid w:val="00730C93"/>
    <w:rsid w:val="0073190D"/>
    <w:rsid w:val="0073232D"/>
    <w:rsid w:val="00736413"/>
    <w:rsid w:val="00740498"/>
    <w:rsid w:val="00741CCD"/>
    <w:rsid w:val="00744F27"/>
    <w:rsid w:val="007513CB"/>
    <w:rsid w:val="00756806"/>
    <w:rsid w:val="00757473"/>
    <w:rsid w:val="007608E3"/>
    <w:rsid w:val="00760C5D"/>
    <w:rsid w:val="00761195"/>
    <w:rsid w:val="00763659"/>
    <w:rsid w:val="00763C7E"/>
    <w:rsid w:val="00765331"/>
    <w:rsid w:val="00766740"/>
    <w:rsid w:val="00766760"/>
    <w:rsid w:val="00766B18"/>
    <w:rsid w:val="007676F6"/>
    <w:rsid w:val="0077153A"/>
    <w:rsid w:val="007727DF"/>
    <w:rsid w:val="0077333A"/>
    <w:rsid w:val="007746A3"/>
    <w:rsid w:val="00775A68"/>
    <w:rsid w:val="00776DE4"/>
    <w:rsid w:val="00781BD0"/>
    <w:rsid w:val="00781E13"/>
    <w:rsid w:val="00791F9F"/>
    <w:rsid w:val="00793ACC"/>
    <w:rsid w:val="00797903"/>
    <w:rsid w:val="007A1A44"/>
    <w:rsid w:val="007A3626"/>
    <w:rsid w:val="007A6C46"/>
    <w:rsid w:val="007A6CBE"/>
    <w:rsid w:val="007B00FF"/>
    <w:rsid w:val="007B0D42"/>
    <w:rsid w:val="007B15B6"/>
    <w:rsid w:val="007B213D"/>
    <w:rsid w:val="007B4076"/>
    <w:rsid w:val="007B459B"/>
    <w:rsid w:val="007C0DC5"/>
    <w:rsid w:val="007C1F55"/>
    <w:rsid w:val="007C453D"/>
    <w:rsid w:val="007C500A"/>
    <w:rsid w:val="007C50BF"/>
    <w:rsid w:val="007C6410"/>
    <w:rsid w:val="007D1BEE"/>
    <w:rsid w:val="007D432D"/>
    <w:rsid w:val="007D4DB9"/>
    <w:rsid w:val="007D5474"/>
    <w:rsid w:val="007D5AA0"/>
    <w:rsid w:val="007D651C"/>
    <w:rsid w:val="007D67E5"/>
    <w:rsid w:val="007D6934"/>
    <w:rsid w:val="007E29FE"/>
    <w:rsid w:val="007E2F52"/>
    <w:rsid w:val="007F1E60"/>
    <w:rsid w:val="007F3459"/>
    <w:rsid w:val="007F34C1"/>
    <w:rsid w:val="007F3B08"/>
    <w:rsid w:val="007F56A2"/>
    <w:rsid w:val="00802D16"/>
    <w:rsid w:val="0080312A"/>
    <w:rsid w:val="00803459"/>
    <w:rsid w:val="00803868"/>
    <w:rsid w:val="00803A80"/>
    <w:rsid w:val="00804C1D"/>
    <w:rsid w:val="00805560"/>
    <w:rsid w:val="00806200"/>
    <w:rsid w:val="008125D5"/>
    <w:rsid w:val="008154B1"/>
    <w:rsid w:val="00816715"/>
    <w:rsid w:val="00821E8C"/>
    <w:rsid w:val="00825D8D"/>
    <w:rsid w:val="00830CDE"/>
    <w:rsid w:val="008327A9"/>
    <w:rsid w:val="00832DF3"/>
    <w:rsid w:val="008341A0"/>
    <w:rsid w:val="00840C02"/>
    <w:rsid w:val="00841F61"/>
    <w:rsid w:val="0084254E"/>
    <w:rsid w:val="00842711"/>
    <w:rsid w:val="008427B7"/>
    <w:rsid w:val="00844397"/>
    <w:rsid w:val="00845373"/>
    <w:rsid w:val="00846E60"/>
    <w:rsid w:val="00846EB3"/>
    <w:rsid w:val="00850B16"/>
    <w:rsid w:val="008522D4"/>
    <w:rsid w:val="00854698"/>
    <w:rsid w:val="00854CF1"/>
    <w:rsid w:val="00854D2B"/>
    <w:rsid w:val="008555E2"/>
    <w:rsid w:val="008608F7"/>
    <w:rsid w:val="0086123E"/>
    <w:rsid w:val="0086318C"/>
    <w:rsid w:val="008646F9"/>
    <w:rsid w:val="00866DF2"/>
    <w:rsid w:val="008721AA"/>
    <w:rsid w:val="00874016"/>
    <w:rsid w:val="00875760"/>
    <w:rsid w:val="00876462"/>
    <w:rsid w:val="0087670E"/>
    <w:rsid w:val="008819A5"/>
    <w:rsid w:val="00884337"/>
    <w:rsid w:val="00884E3B"/>
    <w:rsid w:val="00886786"/>
    <w:rsid w:val="008871C6"/>
    <w:rsid w:val="0089056E"/>
    <w:rsid w:val="008934D3"/>
    <w:rsid w:val="00895F82"/>
    <w:rsid w:val="00897032"/>
    <w:rsid w:val="00897B7C"/>
    <w:rsid w:val="008A0B9C"/>
    <w:rsid w:val="008A1F7E"/>
    <w:rsid w:val="008A3DB3"/>
    <w:rsid w:val="008B15D7"/>
    <w:rsid w:val="008B24C3"/>
    <w:rsid w:val="008B3051"/>
    <w:rsid w:val="008B3815"/>
    <w:rsid w:val="008B3D50"/>
    <w:rsid w:val="008B4576"/>
    <w:rsid w:val="008B5E62"/>
    <w:rsid w:val="008B5F7F"/>
    <w:rsid w:val="008B7ACB"/>
    <w:rsid w:val="008C026B"/>
    <w:rsid w:val="008C107D"/>
    <w:rsid w:val="008C1BED"/>
    <w:rsid w:val="008C228F"/>
    <w:rsid w:val="008C4C6B"/>
    <w:rsid w:val="008C6BFD"/>
    <w:rsid w:val="008D39BA"/>
    <w:rsid w:val="008D3E5D"/>
    <w:rsid w:val="008D4441"/>
    <w:rsid w:val="008D47C2"/>
    <w:rsid w:val="008E1186"/>
    <w:rsid w:val="008E2A5D"/>
    <w:rsid w:val="008E5A8F"/>
    <w:rsid w:val="008E74B8"/>
    <w:rsid w:val="008F235B"/>
    <w:rsid w:val="008F2893"/>
    <w:rsid w:val="008F2909"/>
    <w:rsid w:val="008F4274"/>
    <w:rsid w:val="008F4E5E"/>
    <w:rsid w:val="008F6651"/>
    <w:rsid w:val="00900C1A"/>
    <w:rsid w:val="00902463"/>
    <w:rsid w:val="009050E2"/>
    <w:rsid w:val="00905194"/>
    <w:rsid w:val="009070E0"/>
    <w:rsid w:val="0091195D"/>
    <w:rsid w:val="009123D4"/>
    <w:rsid w:val="0091419F"/>
    <w:rsid w:val="00915E07"/>
    <w:rsid w:val="00917C3A"/>
    <w:rsid w:val="00917D02"/>
    <w:rsid w:val="00917D54"/>
    <w:rsid w:val="00920A38"/>
    <w:rsid w:val="009257F3"/>
    <w:rsid w:val="00925ADB"/>
    <w:rsid w:val="00931811"/>
    <w:rsid w:val="00931E18"/>
    <w:rsid w:val="0093235C"/>
    <w:rsid w:val="00933150"/>
    <w:rsid w:val="0093538E"/>
    <w:rsid w:val="009364A2"/>
    <w:rsid w:val="00937D36"/>
    <w:rsid w:val="00940DA1"/>
    <w:rsid w:val="00940DAF"/>
    <w:rsid w:val="00941282"/>
    <w:rsid w:val="009416C6"/>
    <w:rsid w:val="00941BBE"/>
    <w:rsid w:val="00944F80"/>
    <w:rsid w:val="00945992"/>
    <w:rsid w:val="00945E4A"/>
    <w:rsid w:val="00947C2E"/>
    <w:rsid w:val="0095197E"/>
    <w:rsid w:val="00954A7C"/>
    <w:rsid w:val="00954E55"/>
    <w:rsid w:val="00955D01"/>
    <w:rsid w:val="00957099"/>
    <w:rsid w:val="0096038C"/>
    <w:rsid w:val="009603A3"/>
    <w:rsid w:val="00963C95"/>
    <w:rsid w:val="00966C6D"/>
    <w:rsid w:val="00972F6A"/>
    <w:rsid w:val="0097405A"/>
    <w:rsid w:val="00974C74"/>
    <w:rsid w:val="00974C96"/>
    <w:rsid w:val="00976D53"/>
    <w:rsid w:val="00982913"/>
    <w:rsid w:val="00983F43"/>
    <w:rsid w:val="00984B97"/>
    <w:rsid w:val="009855CB"/>
    <w:rsid w:val="00986B21"/>
    <w:rsid w:val="00993840"/>
    <w:rsid w:val="009A0424"/>
    <w:rsid w:val="009A5995"/>
    <w:rsid w:val="009A6E8C"/>
    <w:rsid w:val="009B0539"/>
    <w:rsid w:val="009B0E19"/>
    <w:rsid w:val="009B1762"/>
    <w:rsid w:val="009B42D6"/>
    <w:rsid w:val="009B52EF"/>
    <w:rsid w:val="009B789D"/>
    <w:rsid w:val="009C11AC"/>
    <w:rsid w:val="009C2466"/>
    <w:rsid w:val="009C363F"/>
    <w:rsid w:val="009C394C"/>
    <w:rsid w:val="009C5A93"/>
    <w:rsid w:val="009C6206"/>
    <w:rsid w:val="009D317A"/>
    <w:rsid w:val="009D5DB4"/>
    <w:rsid w:val="009D6E64"/>
    <w:rsid w:val="009E1888"/>
    <w:rsid w:val="009E2DFE"/>
    <w:rsid w:val="009E413A"/>
    <w:rsid w:val="009E7DFB"/>
    <w:rsid w:val="009E7E17"/>
    <w:rsid w:val="009F2C8F"/>
    <w:rsid w:val="009F4275"/>
    <w:rsid w:val="009F464E"/>
    <w:rsid w:val="009F4FCB"/>
    <w:rsid w:val="009F5018"/>
    <w:rsid w:val="00A00248"/>
    <w:rsid w:val="00A00435"/>
    <w:rsid w:val="00A03B45"/>
    <w:rsid w:val="00A03D3C"/>
    <w:rsid w:val="00A04A18"/>
    <w:rsid w:val="00A06F45"/>
    <w:rsid w:val="00A1048B"/>
    <w:rsid w:val="00A11068"/>
    <w:rsid w:val="00A1544B"/>
    <w:rsid w:val="00A16898"/>
    <w:rsid w:val="00A20C9C"/>
    <w:rsid w:val="00A20E24"/>
    <w:rsid w:val="00A229A0"/>
    <w:rsid w:val="00A23F53"/>
    <w:rsid w:val="00A305F5"/>
    <w:rsid w:val="00A3068C"/>
    <w:rsid w:val="00A3342B"/>
    <w:rsid w:val="00A340D3"/>
    <w:rsid w:val="00A34A86"/>
    <w:rsid w:val="00A3686C"/>
    <w:rsid w:val="00A36AD6"/>
    <w:rsid w:val="00A41293"/>
    <w:rsid w:val="00A42F4E"/>
    <w:rsid w:val="00A464CF"/>
    <w:rsid w:val="00A4766D"/>
    <w:rsid w:val="00A52414"/>
    <w:rsid w:val="00A56EEB"/>
    <w:rsid w:val="00A6021B"/>
    <w:rsid w:val="00A624C0"/>
    <w:rsid w:val="00A624EE"/>
    <w:rsid w:val="00A63011"/>
    <w:rsid w:val="00A63060"/>
    <w:rsid w:val="00A63EC4"/>
    <w:rsid w:val="00A64C9E"/>
    <w:rsid w:val="00A64DAB"/>
    <w:rsid w:val="00A65342"/>
    <w:rsid w:val="00A653D2"/>
    <w:rsid w:val="00A658D0"/>
    <w:rsid w:val="00A70512"/>
    <w:rsid w:val="00A706CF"/>
    <w:rsid w:val="00A73F1B"/>
    <w:rsid w:val="00A74791"/>
    <w:rsid w:val="00A747F7"/>
    <w:rsid w:val="00A74B24"/>
    <w:rsid w:val="00A811BC"/>
    <w:rsid w:val="00A82929"/>
    <w:rsid w:val="00A8354D"/>
    <w:rsid w:val="00A8364A"/>
    <w:rsid w:val="00A8691B"/>
    <w:rsid w:val="00A872CF"/>
    <w:rsid w:val="00A87697"/>
    <w:rsid w:val="00A87AE6"/>
    <w:rsid w:val="00A905B1"/>
    <w:rsid w:val="00A90BD5"/>
    <w:rsid w:val="00A92353"/>
    <w:rsid w:val="00A9342E"/>
    <w:rsid w:val="00A93E2B"/>
    <w:rsid w:val="00A945BC"/>
    <w:rsid w:val="00A94F4D"/>
    <w:rsid w:val="00A9661A"/>
    <w:rsid w:val="00A97971"/>
    <w:rsid w:val="00AA0D60"/>
    <w:rsid w:val="00AA120E"/>
    <w:rsid w:val="00AA32CD"/>
    <w:rsid w:val="00AA4D3A"/>
    <w:rsid w:val="00AA79B0"/>
    <w:rsid w:val="00AB211A"/>
    <w:rsid w:val="00AB242C"/>
    <w:rsid w:val="00AB49BE"/>
    <w:rsid w:val="00AB7FCF"/>
    <w:rsid w:val="00AC0044"/>
    <w:rsid w:val="00AC24F3"/>
    <w:rsid w:val="00AC3CC7"/>
    <w:rsid w:val="00AC6F21"/>
    <w:rsid w:val="00AC7B2A"/>
    <w:rsid w:val="00AD1227"/>
    <w:rsid w:val="00AD3D5A"/>
    <w:rsid w:val="00AD564B"/>
    <w:rsid w:val="00AD7543"/>
    <w:rsid w:val="00AD7FD2"/>
    <w:rsid w:val="00AE1490"/>
    <w:rsid w:val="00AE430A"/>
    <w:rsid w:val="00AE47BE"/>
    <w:rsid w:val="00AE5EBF"/>
    <w:rsid w:val="00AE63B9"/>
    <w:rsid w:val="00AF0475"/>
    <w:rsid w:val="00AF2F51"/>
    <w:rsid w:val="00AF66C8"/>
    <w:rsid w:val="00AF672F"/>
    <w:rsid w:val="00B01CC9"/>
    <w:rsid w:val="00B02AD9"/>
    <w:rsid w:val="00B03457"/>
    <w:rsid w:val="00B03961"/>
    <w:rsid w:val="00B05C33"/>
    <w:rsid w:val="00B05E77"/>
    <w:rsid w:val="00B10ED7"/>
    <w:rsid w:val="00B1369A"/>
    <w:rsid w:val="00B15DBE"/>
    <w:rsid w:val="00B20573"/>
    <w:rsid w:val="00B21BE6"/>
    <w:rsid w:val="00B23863"/>
    <w:rsid w:val="00B26879"/>
    <w:rsid w:val="00B26F3E"/>
    <w:rsid w:val="00B273EA"/>
    <w:rsid w:val="00B31E65"/>
    <w:rsid w:val="00B33B79"/>
    <w:rsid w:val="00B41D9E"/>
    <w:rsid w:val="00B44473"/>
    <w:rsid w:val="00B44DAE"/>
    <w:rsid w:val="00B46CC7"/>
    <w:rsid w:val="00B4703E"/>
    <w:rsid w:val="00B477FC"/>
    <w:rsid w:val="00B5175B"/>
    <w:rsid w:val="00B5238F"/>
    <w:rsid w:val="00B5300F"/>
    <w:rsid w:val="00B53FB5"/>
    <w:rsid w:val="00B53FE2"/>
    <w:rsid w:val="00B54C78"/>
    <w:rsid w:val="00B56FD3"/>
    <w:rsid w:val="00B60618"/>
    <w:rsid w:val="00B63218"/>
    <w:rsid w:val="00B655C0"/>
    <w:rsid w:val="00B67950"/>
    <w:rsid w:val="00B71E87"/>
    <w:rsid w:val="00B734AF"/>
    <w:rsid w:val="00B76325"/>
    <w:rsid w:val="00B76405"/>
    <w:rsid w:val="00B7648B"/>
    <w:rsid w:val="00B81B3A"/>
    <w:rsid w:val="00B8487A"/>
    <w:rsid w:val="00B849D3"/>
    <w:rsid w:val="00B91F45"/>
    <w:rsid w:val="00B9342A"/>
    <w:rsid w:val="00B97DB8"/>
    <w:rsid w:val="00BA051C"/>
    <w:rsid w:val="00BA0876"/>
    <w:rsid w:val="00BA0CF3"/>
    <w:rsid w:val="00BA3AFF"/>
    <w:rsid w:val="00BA5C65"/>
    <w:rsid w:val="00BA6387"/>
    <w:rsid w:val="00BA6BE8"/>
    <w:rsid w:val="00BB09E3"/>
    <w:rsid w:val="00BB19E6"/>
    <w:rsid w:val="00BB5A1C"/>
    <w:rsid w:val="00BB60B7"/>
    <w:rsid w:val="00BB70EA"/>
    <w:rsid w:val="00BB73E3"/>
    <w:rsid w:val="00BB758E"/>
    <w:rsid w:val="00BC2E95"/>
    <w:rsid w:val="00BC4033"/>
    <w:rsid w:val="00BC688A"/>
    <w:rsid w:val="00BD1C10"/>
    <w:rsid w:val="00BD1DEA"/>
    <w:rsid w:val="00BD51C3"/>
    <w:rsid w:val="00BD6900"/>
    <w:rsid w:val="00BE1C25"/>
    <w:rsid w:val="00BE3A30"/>
    <w:rsid w:val="00BE51C8"/>
    <w:rsid w:val="00BE59BD"/>
    <w:rsid w:val="00BE5C6E"/>
    <w:rsid w:val="00BF01DD"/>
    <w:rsid w:val="00BF03A4"/>
    <w:rsid w:val="00BF0620"/>
    <w:rsid w:val="00BF2B4A"/>
    <w:rsid w:val="00BF458B"/>
    <w:rsid w:val="00BF51AB"/>
    <w:rsid w:val="00BF6898"/>
    <w:rsid w:val="00BF6FE2"/>
    <w:rsid w:val="00C00C59"/>
    <w:rsid w:val="00C0307D"/>
    <w:rsid w:val="00C06291"/>
    <w:rsid w:val="00C10D2D"/>
    <w:rsid w:val="00C12AB2"/>
    <w:rsid w:val="00C12EB9"/>
    <w:rsid w:val="00C14EB7"/>
    <w:rsid w:val="00C15313"/>
    <w:rsid w:val="00C211CC"/>
    <w:rsid w:val="00C215A6"/>
    <w:rsid w:val="00C21AB7"/>
    <w:rsid w:val="00C24E4F"/>
    <w:rsid w:val="00C2544F"/>
    <w:rsid w:val="00C35EA3"/>
    <w:rsid w:val="00C37163"/>
    <w:rsid w:val="00C37DFA"/>
    <w:rsid w:val="00C45B79"/>
    <w:rsid w:val="00C45E06"/>
    <w:rsid w:val="00C46E41"/>
    <w:rsid w:val="00C50AE8"/>
    <w:rsid w:val="00C50CA7"/>
    <w:rsid w:val="00C50F77"/>
    <w:rsid w:val="00C5228F"/>
    <w:rsid w:val="00C5296B"/>
    <w:rsid w:val="00C55047"/>
    <w:rsid w:val="00C60FF7"/>
    <w:rsid w:val="00C618B2"/>
    <w:rsid w:val="00C61CF2"/>
    <w:rsid w:val="00C655C6"/>
    <w:rsid w:val="00C6570E"/>
    <w:rsid w:val="00C72DF3"/>
    <w:rsid w:val="00C768DC"/>
    <w:rsid w:val="00C81528"/>
    <w:rsid w:val="00C821C9"/>
    <w:rsid w:val="00C82A29"/>
    <w:rsid w:val="00C90790"/>
    <w:rsid w:val="00C9083F"/>
    <w:rsid w:val="00C90F87"/>
    <w:rsid w:val="00C9214B"/>
    <w:rsid w:val="00C92FA1"/>
    <w:rsid w:val="00C946F1"/>
    <w:rsid w:val="00CA0095"/>
    <w:rsid w:val="00CA02EF"/>
    <w:rsid w:val="00CA0540"/>
    <w:rsid w:val="00CA14B7"/>
    <w:rsid w:val="00CA1735"/>
    <w:rsid w:val="00CA2927"/>
    <w:rsid w:val="00CA2C18"/>
    <w:rsid w:val="00CA3239"/>
    <w:rsid w:val="00CA34A9"/>
    <w:rsid w:val="00CA35F3"/>
    <w:rsid w:val="00CA3729"/>
    <w:rsid w:val="00CA40CF"/>
    <w:rsid w:val="00CA4F89"/>
    <w:rsid w:val="00CA5BF4"/>
    <w:rsid w:val="00CA5CB7"/>
    <w:rsid w:val="00CA7B1C"/>
    <w:rsid w:val="00CB199A"/>
    <w:rsid w:val="00CB4206"/>
    <w:rsid w:val="00CB514C"/>
    <w:rsid w:val="00CB6E00"/>
    <w:rsid w:val="00CB6FD6"/>
    <w:rsid w:val="00CB77FF"/>
    <w:rsid w:val="00CC09E9"/>
    <w:rsid w:val="00CC2D9D"/>
    <w:rsid w:val="00CC4571"/>
    <w:rsid w:val="00CD176B"/>
    <w:rsid w:val="00CD18E8"/>
    <w:rsid w:val="00CD4BE6"/>
    <w:rsid w:val="00CE1353"/>
    <w:rsid w:val="00CE202A"/>
    <w:rsid w:val="00CE2A63"/>
    <w:rsid w:val="00CE5271"/>
    <w:rsid w:val="00CE7FF6"/>
    <w:rsid w:val="00CF464F"/>
    <w:rsid w:val="00CF567E"/>
    <w:rsid w:val="00D00B73"/>
    <w:rsid w:val="00D02938"/>
    <w:rsid w:val="00D0418D"/>
    <w:rsid w:val="00D0442D"/>
    <w:rsid w:val="00D06219"/>
    <w:rsid w:val="00D07F65"/>
    <w:rsid w:val="00D10FE6"/>
    <w:rsid w:val="00D14243"/>
    <w:rsid w:val="00D158C8"/>
    <w:rsid w:val="00D1600B"/>
    <w:rsid w:val="00D16413"/>
    <w:rsid w:val="00D176C2"/>
    <w:rsid w:val="00D23B26"/>
    <w:rsid w:val="00D24F41"/>
    <w:rsid w:val="00D25F74"/>
    <w:rsid w:val="00D30867"/>
    <w:rsid w:val="00D31BC8"/>
    <w:rsid w:val="00D32CAB"/>
    <w:rsid w:val="00D33817"/>
    <w:rsid w:val="00D33A19"/>
    <w:rsid w:val="00D33F2C"/>
    <w:rsid w:val="00D346CA"/>
    <w:rsid w:val="00D37164"/>
    <w:rsid w:val="00D4412B"/>
    <w:rsid w:val="00D466A9"/>
    <w:rsid w:val="00D469A9"/>
    <w:rsid w:val="00D51C06"/>
    <w:rsid w:val="00D51CD1"/>
    <w:rsid w:val="00D520CB"/>
    <w:rsid w:val="00D545F7"/>
    <w:rsid w:val="00D55CA0"/>
    <w:rsid w:val="00D55E5D"/>
    <w:rsid w:val="00D55FB2"/>
    <w:rsid w:val="00D5612B"/>
    <w:rsid w:val="00D61FFB"/>
    <w:rsid w:val="00D646A2"/>
    <w:rsid w:val="00D65F4F"/>
    <w:rsid w:val="00D71196"/>
    <w:rsid w:val="00D720AD"/>
    <w:rsid w:val="00D735C0"/>
    <w:rsid w:val="00D77B30"/>
    <w:rsid w:val="00D80D5C"/>
    <w:rsid w:val="00D81A57"/>
    <w:rsid w:val="00D84463"/>
    <w:rsid w:val="00D848EC"/>
    <w:rsid w:val="00D87F38"/>
    <w:rsid w:val="00D90ECC"/>
    <w:rsid w:val="00D91200"/>
    <w:rsid w:val="00D91FEC"/>
    <w:rsid w:val="00D92751"/>
    <w:rsid w:val="00D9602B"/>
    <w:rsid w:val="00DA0060"/>
    <w:rsid w:val="00DA0D71"/>
    <w:rsid w:val="00DA4345"/>
    <w:rsid w:val="00DA479D"/>
    <w:rsid w:val="00DA57BA"/>
    <w:rsid w:val="00DB010A"/>
    <w:rsid w:val="00DB0D8A"/>
    <w:rsid w:val="00DB221F"/>
    <w:rsid w:val="00DB5512"/>
    <w:rsid w:val="00DB6A90"/>
    <w:rsid w:val="00DC1BCB"/>
    <w:rsid w:val="00DC471E"/>
    <w:rsid w:val="00DD1CA1"/>
    <w:rsid w:val="00DD4B93"/>
    <w:rsid w:val="00DE1871"/>
    <w:rsid w:val="00DE190F"/>
    <w:rsid w:val="00DE2225"/>
    <w:rsid w:val="00DE261D"/>
    <w:rsid w:val="00DE74ED"/>
    <w:rsid w:val="00DE7EB3"/>
    <w:rsid w:val="00DF2009"/>
    <w:rsid w:val="00DF24A5"/>
    <w:rsid w:val="00DF4541"/>
    <w:rsid w:val="00DF5F48"/>
    <w:rsid w:val="00DF7068"/>
    <w:rsid w:val="00E00478"/>
    <w:rsid w:val="00E031F5"/>
    <w:rsid w:val="00E04E1B"/>
    <w:rsid w:val="00E052D2"/>
    <w:rsid w:val="00E05D70"/>
    <w:rsid w:val="00E067DA"/>
    <w:rsid w:val="00E06B88"/>
    <w:rsid w:val="00E104EB"/>
    <w:rsid w:val="00E11382"/>
    <w:rsid w:val="00E12534"/>
    <w:rsid w:val="00E14974"/>
    <w:rsid w:val="00E21109"/>
    <w:rsid w:val="00E26671"/>
    <w:rsid w:val="00E314BC"/>
    <w:rsid w:val="00E33475"/>
    <w:rsid w:val="00E3664A"/>
    <w:rsid w:val="00E42444"/>
    <w:rsid w:val="00E45DB8"/>
    <w:rsid w:val="00E466C7"/>
    <w:rsid w:val="00E52FBF"/>
    <w:rsid w:val="00E54535"/>
    <w:rsid w:val="00E56274"/>
    <w:rsid w:val="00E56E4D"/>
    <w:rsid w:val="00E57937"/>
    <w:rsid w:val="00E60CC9"/>
    <w:rsid w:val="00E613B6"/>
    <w:rsid w:val="00E62578"/>
    <w:rsid w:val="00E6768B"/>
    <w:rsid w:val="00E67D36"/>
    <w:rsid w:val="00E70C44"/>
    <w:rsid w:val="00E70E8B"/>
    <w:rsid w:val="00E724CD"/>
    <w:rsid w:val="00E763E0"/>
    <w:rsid w:val="00E81F50"/>
    <w:rsid w:val="00E838B7"/>
    <w:rsid w:val="00E84CB6"/>
    <w:rsid w:val="00E84F9A"/>
    <w:rsid w:val="00E8511B"/>
    <w:rsid w:val="00E862B4"/>
    <w:rsid w:val="00E86A75"/>
    <w:rsid w:val="00E8700D"/>
    <w:rsid w:val="00E90833"/>
    <w:rsid w:val="00E95B47"/>
    <w:rsid w:val="00E975BC"/>
    <w:rsid w:val="00EA02CB"/>
    <w:rsid w:val="00EA208D"/>
    <w:rsid w:val="00EA2BBD"/>
    <w:rsid w:val="00EA6DA0"/>
    <w:rsid w:val="00EA743A"/>
    <w:rsid w:val="00EB17BB"/>
    <w:rsid w:val="00EB7292"/>
    <w:rsid w:val="00EB7565"/>
    <w:rsid w:val="00EC19F6"/>
    <w:rsid w:val="00EC21B5"/>
    <w:rsid w:val="00EC35CA"/>
    <w:rsid w:val="00EC38AD"/>
    <w:rsid w:val="00EC465C"/>
    <w:rsid w:val="00EC71D4"/>
    <w:rsid w:val="00ED006B"/>
    <w:rsid w:val="00ED1819"/>
    <w:rsid w:val="00ED1BC8"/>
    <w:rsid w:val="00ED3480"/>
    <w:rsid w:val="00ED4B86"/>
    <w:rsid w:val="00EE0093"/>
    <w:rsid w:val="00EE42EF"/>
    <w:rsid w:val="00EE5DCD"/>
    <w:rsid w:val="00EE7086"/>
    <w:rsid w:val="00EF04FD"/>
    <w:rsid w:val="00EF079C"/>
    <w:rsid w:val="00EF0AFB"/>
    <w:rsid w:val="00EF1D73"/>
    <w:rsid w:val="00EF539E"/>
    <w:rsid w:val="00F00754"/>
    <w:rsid w:val="00F02387"/>
    <w:rsid w:val="00F106FD"/>
    <w:rsid w:val="00F169C5"/>
    <w:rsid w:val="00F216E7"/>
    <w:rsid w:val="00F2490C"/>
    <w:rsid w:val="00F26C9A"/>
    <w:rsid w:val="00F27407"/>
    <w:rsid w:val="00F27AF6"/>
    <w:rsid w:val="00F37595"/>
    <w:rsid w:val="00F42CCB"/>
    <w:rsid w:val="00F4311F"/>
    <w:rsid w:val="00F432EC"/>
    <w:rsid w:val="00F437D5"/>
    <w:rsid w:val="00F43944"/>
    <w:rsid w:val="00F45C42"/>
    <w:rsid w:val="00F45EEC"/>
    <w:rsid w:val="00F46F87"/>
    <w:rsid w:val="00F52624"/>
    <w:rsid w:val="00F5295D"/>
    <w:rsid w:val="00F56952"/>
    <w:rsid w:val="00F56A86"/>
    <w:rsid w:val="00F57873"/>
    <w:rsid w:val="00F63955"/>
    <w:rsid w:val="00F756D7"/>
    <w:rsid w:val="00F8292B"/>
    <w:rsid w:val="00F87A8E"/>
    <w:rsid w:val="00F929DF"/>
    <w:rsid w:val="00F943CF"/>
    <w:rsid w:val="00F94B57"/>
    <w:rsid w:val="00F96D5A"/>
    <w:rsid w:val="00FA2424"/>
    <w:rsid w:val="00FA4457"/>
    <w:rsid w:val="00FA4E12"/>
    <w:rsid w:val="00FA55CB"/>
    <w:rsid w:val="00FA645B"/>
    <w:rsid w:val="00FA7661"/>
    <w:rsid w:val="00FA7B77"/>
    <w:rsid w:val="00FB08BA"/>
    <w:rsid w:val="00FB1E14"/>
    <w:rsid w:val="00FB3BFE"/>
    <w:rsid w:val="00FB4F18"/>
    <w:rsid w:val="00FC0179"/>
    <w:rsid w:val="00FC1504"/>
    <w:rsid w:val="00FC1D60"/>
    <w:rsid w:val="00FC268F"/>
    <w:rsid w:val="00FC3FE6"/>
    <w:rsid w:val="00FC72F4"/>
    <w:rsid w:val="00FC7A24"/>
    <w:rsid w:val="00FD11C2"/>
    <w:rsid w:val="00FD459B"/>
    <w:rsid w:val="00FD6470"/>
    <w:rsid w:val="00FD75A2"/>
    <w:rsid w:val="00FD7919"/>
    <w:rsid w:val="00FE1BC4"/>
    <w:rsid w:val="00FE2001"/>
    <w:rsid w:val="00FE56CB"/>
    <w:rsid w:val="00FE5A12"/>
    <w:rsid w:val="00FE6CFD"/>
    <w:rsid w:val="00FF0286"/>
    <w:rsid w:val="00FF2395"/>
    <w:rsid w:val="00FF4B80"/>
    <w:rsid w:val="00FF4C59"/>
    <w:rsid w:val="00FF5909"/>
    <w:rsid w:val="00FF6105"/>
    <w:rsid w:val="00FF73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iPriority="99"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39"/>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C5372"/>
    <w:rPr>
      <w:sz w:val="24"/>
      <w:szCs w:val="24"/>
    </w:rPr>
  </w:style>
  <w:style w:type="paragraph" w:styleId="20">
    <w:name w:val="heading 2"/>
    <w:basedOn w:val="a2"/>
    <w:next w:val="a2"/>
    <w:qFormat/>
    <w:rsid w:val="008D4441"/>
    <w:pPr>
      <w:keepNext/>
      <w:widowControl w:val="0"/>
      <w:autoSpaceDE w:val="0"/>
      <w:autoSpaceDN w:val="0"/>
      <w:adjustRightInd w:val="0"/>
      <w:spacing w:before="240" w:after="60"/>
      <w:outlineLvl w:val="1"/>
    </w:pPr>
    <w:rPr>
      <w:rFonts w:ascii="Arial" w:hAnsi="Arial" w:cs="Arial"/>
      <w:b/>
      <w:bCs/>
      <w:i/>
      <w:iCs/>
      <w:sz w:val="28"/>
      <w:szCs w:val="28"/>
    </w:rPr>
  </w:style>
  <w:style w:type="paragraph" w:styleId="30">
    <w:name w:val="heading 3"/>
    <w:basedOn w:val="a2"/>
    <w:qFormat/>
    <w:rsid w:val="00D31BC8"/>
    <w:pPr>
      <w:spacing w:before="100" w:beforeAutospacing="1" w:after="100" w:afterAutospacing="1"/>
      <w:outlineLvl w:val="2"/>
    </w:pPr>
    <w:rPr>
      <w:b/>
      <w:bCs/>
      <w:sz w:val="27"/>
      <w:szCs w:val="27"/>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0">
    <w:name w:val="a0"/>
    <w:basedOn w:val="a2"/>
    <w:rsid w:val="00D31BC8"/>
    <w:pPr>
      <w:spacing w:before="100" w:beforeAutospacing="1" w:after="100" w:afterAutospacing="1"/>
    </w:pPr>
  </w:style>
  <w:style w:type="paragraph" w:customStyle="1" w:styleId="shapkadocumentu">
    <w:name w:val="shapkadocumentu"/>
    <w:basedOn w:val="a2"/>
    <w:rsid w:val="00D31BC8"/>
    <w:pPr>
      <w:spacing w:before="100" w:beforeAutospacing="1" w:after="100" w:afterAutospacing="1"/>
    </w:pPr>
  </w:style>
  <w:style w:type="paragraph" w:customStyle="1" w:styleId="a50">
    <w:name w:val="a5"/>
    <w:basedOn w:val="a2"/>
    <w:rsid w:val="00D31BC8"/>
    <w:pPr>
      <w:spacing w:before="100" w:beforeAutospacing="1" w:after="100" w:afterAutospacing="1"/>
    </w:pPr>
  </w:style>
  <w:style w:type="paragraph" w:customStyle="1" w:styleId="a6">
    <w:name w:val="a"/>
    <w:basedOn w:val="a2"/>
    <w:rsid w:val="00D31BC8"/>
    <w:pPr>
      <w:spacing w:before="100" w:beforeAutospacing="1" w:after="100" w:afterAutospacing="1"/>
    </w:pPr>
  </w:style>
  <w:style w:type="paragraph" w:customStyle="1" w:styleId="ad">
    <w:name w:val="ad"/>
    <w:basedOn w:val="a2"/>
    <w:rsid w:val="00D31BC8"/>
    <w:pPr>
      <w:spacing w:before="100" w:beforeAutospacing="1" w:after="100" w:afterAutospacing="1"/>
    </w:pPr>
  </w:style>
  <w:style w:type="paragraph" w:customStyle="1" w:styleId="a7">
    <w:name w:val="Знак Знак Знак Знак Знак Знак Знак Знак Знак Знак"/>
    <w:basedOn w:val="a2"/>
    <w:rsid w:val="008D4441"/>
    <w:rPr>
      <w:rFonts w:ascii="Verdana" w:hAnsi="Verdana" w:cs="Verdana"/>
      <w:sz w:val="20"/>
      <w:szCs w:val="20"/>
      <w:lang w:val="en-US" w:eastAsia="en-US"/>
    </w:rPr>
  </w:style>
  <w:style w:type="paragraph" w:styleId="a8">
    <w:name w:val="header"/>
    <w:basedOn w:val="a2"/>
    <w:link w:val="a9"/>
    <w:uiPriority w:val="99"/>
    <w:rsid w:val="00504C38"/>
    <w:pPr>
      <w:tabs>
        <w:tab w:val="center" w:pos="4677"/>
        <w:tab w:val="right" w:pos="9355"/>
      </w:tabs>
    </w:pPr>
    <w:rPr>
      <w:lang w:val="ru-RU" w:eastAsia="ru-RU"/>
    </w:rPr>
  </w:style>
  <w:style w:type="character" w:customStyle="1" w:styleId="a9">
    <w:name w:val="Верхний колонтитул Знак"/>
    <w:link w:val="a8"/>
    <w:uiPriority w:val="99"/>
    <w:rsid w:val="00504C38"/>
    <w:rPr>
      <w:sz w:val="24"/>
      <w:szCs w:val="24"/>
      <w:lang w:val="ru-RU" w:eastAsia="ru-RU"/>
    </w:rPr>
  </w:style>
  <w:style w:type="paragraph" w:styleId="aa">
    <w:name w:val="footer"/>
    <w:basedOn w:val="a2"/>
    <w:link w:val="ab"/>
    <w:rsid w:val="00504C38"/>
    <w:pPr>
      <w:tabs>
        <w:tab w:val="center" w:pos="4677"/>
        <w:tab w:val="right" w:pos="9355"/>
      </w:tabs>
    </w:pPr>
    <w:rPr>
      <w:lang w:val="ru-RU" w:eastAsia="ru-RU"/>
    </w:rPr>
  </w:style>
  <w:style w:type="character" w:customStyle="1" w:styleId="ab">
    <w:name w:val="Нижний колонтитул Знак"/>
    <w:link w:val="aa"/>
    <w:rsid w:val="00504C38"/>
    <w:rPr>
      <w:sz w:val="24"/>
      <w:szCs w:val="24"/>
      <w:lang w:val="ru-RU" w:eastAsia="ru-RU"/>
    </w:rPr>
  </w:style>
  <w:style w:type="paragraph" w:customStyle="1" w:styleId="tbl-cod">
    <w:name w:val="tbl-cod"/>
    <w:basedOn w:val="a2"/>
    <w:uiPriority w:val="99"/>
    <w:rsid w:val="002D6FB5"/>
    <w:pPr>
      <w:spacing w:before="100" w:beforeAutospacing="1" w:after="100" w:afterAutospacing="1"/>
    </w:pPr>
  </w:style>
  <w:style w:type="paragraph" w:customStyle="1" w:styleId="tbl-txt">
    <w:name w:val="tbl-txt"/>
    <w:basedOn w:val="a2"/>
    <w:uiPriority w:val="99"/>
    <w:rsid w:val="002D6FB5"/>
    <w:pPr>
      <w:spacing w:before="100" w:beforeAutospacing="1" w:after="100" w:afterAutospacing="1"/>
    </w:pPr>
  </w:style>
  <w:style w:type="paragraph" w:styleId="a">
    <w:name w:val="List Bullet"/>
    <w:basedOn w:val="a2"/>
    <w:rsid w:val="00E26671"/>
    <w:pPr>
      <w:numPr>
        <w:numId w:val="6"/>
      </w:numPr>
      <w:contextualSpacing/>
    </w:pPr>
  </w:style>
  <w:style w:type="paragraph" w:styleId="ac">
    <w:name w:val="Body Text"/>
    <w:basedOn w:val="a2"/>
    <w:link w:val="ae"/>
    <w:rsid w:val="00AB49BE"/>
    <w:pPr>
      <w:suppressAutoHyphens/>
      <w:spacing w:after="120" w:line="276" w:lineRule="auto"/>
    </w:pPr>
    <w:rPr>
      <w:rFonts w:ascii="Calibri" w:eastAsia="Calibri" w:hAnsi="Calibri"/>
      <w:kern w:val="1"/>
      <w:sz w:val="22"/>
      <w:szCs w:val="22"/>
      <w:lang w:val="ru-RU" w:eastAsia="ar-SA"/>
    </w:rPr>
  </w:style>
  <w:style w:type="character" w:customStyle="1" w:styleId="ae">
    <w:name w:val="Основной текст Знак"/>
    <w:link w:val="ac"/>
    <w:rsid w:val="00AB49BE"/>
    <w:rPr>
      <w:rFonts w:ascii="Calibri" w:eastAsia="Calibri" w:hAnsi="Calibri"/>
      <w:kern w:val="1"/>
      <w:sz w:val="22"/>
      <w:szCs w:val="22"/>
      <w:lang w:val="ru-RU" w:eastAsia="ar-SA"/>
    </w:rPr>
  </w:style>
  <w:style w:type="paragraph" w:customStyle="1" w:styleId="Default">
    <w:name w:val="Default"/>
    <w:rsid w:val="00982913"/>
    <w:pPr>
      <w:autoSpaceDE w:val="0"/>
      <w:autoSpaceDN w:val="0"/>
      <w:adjustRightInd w:val="0"/>
    </w:pPr>
    <w:rPr>
      <w:rFonts w:ascii="Calibri" w:hAnsi="Calibri" w:cs="Calibri"/>
      <w:color w:val="000000"/>
      <w:sz w:val="24"/>
      <w:szCs w:val="24"/>
    </w:rPr>
  </w:style>
  <w:style w:type="character" w:styleId="af">
    <w:name w:val="Hyperlink"/>
    <w:rsid w:val="00A63EC4"/>
    <w:rPr>
      <w:color w:val="0000FF"/>
      <w:u w:val="single"/>
    </w:rPr>
  </w:style>
  <w:style w:type="paragraph" w:styleId="HTML">
    <w:name w:val="HTML Preformatted"/>
    <w:basedOn w:val="a2"/>
    <w:link w:val="HTML0"/>
    <w:rsid w:val="00C55047"/>
    <w:rPr>
      <w:rFonts w:ascii="Courier New" w:hAnsi="Courier New"/>
      <w:sz w:val="20"/>
      <w:szCs w:val="20"/>
    </w:rPr>
  </w:style>
  <w:style w:type="character" w:customStyle="1" w:styleId="HTML0">
    <w:name w:val="Стандартный HTML Знак"/>
    <w:link w:val="HTML"/>
    <w:rsid w:val="00C55047"/>
    <w:rPr>
      <w:rFonts w:ascii="Courier New" w:hAnsi="Courier New" w:cs="Courier New"/>
    </w:rPr>
  </w:style>
  <w:style w:type="character" w:customStyle="1" w:styleId="apple-converted-space">
    <w:name w:val="apple-converted-space"/>
    <w:basedOn w:val="a3"/>
    <w:rsid w:val="00F756D7"/>
  </w:style>
  <w:style w:type="character" w:customStyle="1" w:styleId="spelle">
    <w:name w:val="spelle"/>
    <w:basedOn w:val="a3"/>
    <w:rsid w:val="00F756D7"/>
  </w:style>
  <w:style w:type="paragraph" w:styleId="af0">
    <w:name w:val="List Paragraph"/>
    <w:basedOn w:val="a2"/>
    <w:link w:val="af1"/>
    <w:qFormat/>
    <w:rsid w:val="00C35EA3"/>
    <w:pPr>
      <w:suppressAutoHyphens/>
      <w:spacing w:after="200" w:line="276" w:lineRule="auto"/>
      <w:ind w:left="720"/>
      <w:contextualSpacing/>
    </w:pPr>
    <w:rPr>
      <w:rFonts w:ascii="Calibri" w:hAnsi="Calibri"/>
      <w:sz w:val="22"/>
      <w:szCs w:val="22"/>
      <w:lang w:val="ru-RU" w:eastAsia="ar-SA"/>
    </w:rPr>
  </w:style>
  <w:style w:type="character" w:customStyle="1" w:styleId="7">
    <w:name w:val="Основной текст (7)_"/>
    <w:link w:val="70"/>
    <w:uiPriority w:val="99"/>
    <w:rsid w:val="00C35EA3"/>
    <w:rPr>
      <w:b/>
      <w:bCs/>
      <w:sz w:val="17"/>
      <w:szCs w:val="17"/>
      <w:shd w:val="clear" w:color="auto" w:fill="FFFFFF"/>
    </w:rPr>
  </w:style>
  <w:style w:type="paragraph" w:customStyle="1" w:styleId="70">
    <w:name w:val="Основной текст (7)"/>
    <w:basedOn w:val="a2"/>
    <w:link w:val="7"/>
    <w:uiPriority w:val="99"/>
    <w:rsid w:val="00C35EA3"/>
    <w:pPr>
      <w:widowControl w:val="0"/>
      <w:shd w:val="clear" w:color="auto" w:fill="FFFFFF"/>
      <w:spacing w:line="224" w:lineRule="exact"/>
      <w:jc w:val="center"/>
    </w:pPr>
    <w:rPr>
      <w:b/>
      <w:bCs/>
      <w:sz w:val="17"/>
      <w:szCs w:val="17"/>
    </w:rPr>
  </w:style>
  <w:style w:type="paragraph" w:styleId="af2">
    <w:name w:val="List Number"/>
    <w:basedOn w:val="a2"/>
    <w:uiPriority w:val="99"/>
    <w:rsid w:val="00C35EA3"/>
    <w:pPr>
      <w:tabs>
        <w:tab w:val="num" w:pos="2712"/>
      </w:tabs>
      <w:ind w:left="2712" w:hanging="1260"/>
    </w:pPr>
    <w:rPr>
      <w:rFonts w:ascii="Arial" w:hAnsi="Arial"/>
      <w:sz w:val="28"/>
      <w:lang w:eastAsia="ru-RU"/>
    </w:rPr>
  </w:style>
  <w:style w:type="paragraph" w:styleId="af3">
    <w:name w:val="No Spacing"/>
    <w:uiPriority w:val="99"/>
    <w:qFormat/>
    <w:rsid w:val="00C35EA3"/>
    <w:rPr>
      <w:rFonts w:ascii="Calibri" w:hAnsi="Calibri"/>
      <w:sz w:val="22"/>
      <w:szCs w:val="22"/>
      <w:lang w:val="ru-RU" w:eastAsia="en-US"/>
    </w:rPr>
  </w:style>
  <w:style w:type="character" w:customStyle="1" w:styleId="af1">
    <w:name w:val="Абзац списка Знак"/>
    <w:link w:val="af0"/>
    <w:rsid w:val="00AD3D5A"/>
    <w:rPr>
      <w:rFonts w:ascii="Calibri" w:hAnsi="Calibri"/>
      <w:sz w:val="22"/>
      <w:szCs w:val="22"/>
      <w:lang w:val="ru-RU" w:eastAsia="ar-SA"/>
    </w:rPr>
  </w:style>
  <w:style w:type="character" w:styleId="af4">
    <w:name w:val="page number"/>
    <w:rsid w:val="002F57AF"/>
  </w:style>
  <w:style w:type="character" w:customStyle="1" w:styleId="fontstyle01">
    <w:name w:val="fontstyle01"/>
    <w:rsid w:val="00F42CCB"/>
    <w:rPr>
      <w:rFonts w:ascii="Helvetica" w:hAnsi="Helvetica" w:hint="default"/>
      <w:b w:val="0"/>
      <w:bCs w:val="0"/>
      <w:i w:val="0"/>
      <w:iCs w:val="0"/>
      <w:color w:val="000000"/>
      <w:sz w:val="24"/>
      <w:szCs w:val="24"/>
    </w:rPr>
  </w:style>
  <w:style w:type="paragraph" w:customStyle="1" w:styleId="11">
    <w:name w:val="Абзац списка1"/>
    <w:basedOn w:val="a2"/>
    <w:uiPriority w:val="99"/>
    <w:qFormat/>
    <w:rsid w:val="008E5A8F"/>
    <w:pPr>
      <w:spacing w:before="120" w:after="120" w:line="276" w:lineRule="auto"/>
      <w:jc w:val="both"/>
    </w:pPr>
    <w:rPr>
      <w:rFonts w:ascii="Tahoma" w:hAnsi="Tahoma" w:cs="Tahoma"/>
      <w:b/>
      <w:bCs/>
      <w:sz w:val="22"/>
      <w:szCs w:val="22"/>
      <w:lang w:eastAsia="en-US"/>
    </w:rPr>
  </w:style>
  <w:style w:type="character" w:customStyle="1" w:styleId="WW-Absatz-Standardschriftart1">
    <w:name w:val="WW-Absatz-Standardschriftart1"/>
    <w:rsid w:val="00832DF3"/>
  </w:style>
  <w:style w:type="character" w:customStyle="1" w:styleId="fontstyle21">
    <w:name w:val="fontstyle21"/>
    <w:rsid w:val="00C768DC"/>
    <w:rPr>
      <w:rFonts w:ascii="TimesNewRomanPS-BoldMT" w:hAnsi="TimesNewRomanPS-BoldMT" w:hint="default"/>
      <w:b/>
      <w:bCs/>
      <w:i w:val="0"/>
      <w:iCs w:val="0"/>
      <w:color w:val="000000"/>
      <w:sz w:val="28"/>
      <w:szCs w:val="28"/>
    </w:rPr>
  </w:style>
  <w:style w:type="table" w:styleId="af5">
    <w:name w:val="Table Grid"/>
    <w:basedOn w:val="a4"/>
    <w:uiPriority w:val="39"/>
    <w:rsid w:val="00CA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2"/>
    <w:link w:val="af7"/>
    <w:rsid w:val="00A90BD5"/>
    <w:rPr>
      <w:rFonts w:ascii="Tahoma" w:hAnsi="Tahoma" w:cs="Tahoma"/>
      <w:sz w:val="16"/>
      <w:szCs w:val="16"/>
    </w:rPr>
  </w:style>
  <w:style w:type="character" w:customStyle="1" w:styleId="af7">
    <w:name w:val="Текст выноски Знак"/>
    <w:basedOn w:val="a3"/>
    <w:link w:val="af6"/>
    <w:rsid w:val="00A90BD5"/>
    <w:rPr>
      <w:rFonts w:ascii="Tahoma" w:hAnsi="Tahoma" w:cs="Tahoma"/>
      <w:sz w:val="16"/>
      <w:szCs w:val="16"/>
    </w:rPr>
  </w:style>
  <w:style w:type="paragraph" w:customStyle="1" w:styleId="10">
    <w:name w:val="ТЭО_ОТ_Нум_1)"/>
    <w:basedOn w:val="a2"/>
    <w:rsid w:val="002D514E"/>
    <w:pPr>
      <w:widowControl w:val="0"/>
      <w:numPr>
        <w:ilvl w:val="3"/>
        <w:numId w:val="33"/>
      </w:numPr>
      <w:overflowPunct w:val="0"/>
      <w:adjustRightInd w:val="0"/>
      <w:jc w:val="both"/>
    </w:pPr>
    <w:rPr>
      <w:rFonts w:cs="UkrainianTimesET"/>
      <w:kern w:val="28"/>
      <w:lang w:eastAsia="ru-RU"/>
    </w:rPr>
  </w:style>
  <w:style w:type="paragraph" w:customStyle="1" w:styleId="a0">
    <w:name w:val="ТЭО_Мар_а."/>
    <w:basedOn w:val="a2"/>
    <w:rsid w:val="002D514E"/>
    <w:pPr>
      <w:widowControl w:val="0"/>
      <w:numPr>
        <w:ilvl w:val="4"/>
        <w:numId w:val="33"/>
      </w:numPr>
      <w:overflowPunct w:val="0"/>
      <w:adjustRightInd w:val="0"/>
      <w:jc w:val="both"/>
    </w:pPr>
    <w:rPr>
      <w:kern w:val="28"/>
      <w:lang w:eastAsia="ru-RU"/>
    </w:rPr>
  </w:style>
  <w:style w:type="paragraph" w:customStyle="1" w:styleId="1">
    <w:name w:val="ТЭО_Огл_1"/>
    <w:basedOn w:val="a2"/>
    <w:rsid w:val="002D514E"/>
    <w:pPr>
      <w:widowControl w:val="0"/>
      <w:numPr>
        <w:numId w:val="33"/>
      </w:numPr>
      <w:overflowPunct w:val="0"/>
      <w:adjustRightInd w:val="0"/>
      <w:spacing w:before="120"/>
      <w:jc w:val="both"/>
    </w:pPr>
    <w:rPr>
      <w:rFonts w:cs="UkrainianTimesET"/>
      <w:b/>
      <w:kern w:val="28"/>
      <w:lang w:eastAsia="ru-RU"/>
    </w:rPr>
  </w:style>
  <w:style w:type="paragraph" w:customStyle="1" w:styleId="2">
    <w:name w:val="ТЭО_Огл_2"/>
    <w:basedOn w:val="a2"/>
    <w:rsid w:val="002D514E"/>
    <w:pPr>
      <w:widowControl w:val="0"/>
      <w:numPr>
        <w:ilvl w:val="1"/>
        <w:numId w:val="33"/>
      </w:numPr>
      <w:overflowPunct w:val="0"/>
      <w:adjustRightInd w:val="0"/>
      <w:spacing w:before="60"/>
      <w:jc w:val="both"/>
    </w:pPr>
    <w:rPr>
      <w:rFonts w:cs="UkrainianTimesET"/>
      <w:kern w:val="28"/>
      <w:lang w:eastAsia="ru-RU"/>
    </w:rPr>
  </w:style>
  <w:style w:type="paragraph" w:customStyle="1" w:styleId="3">
    <w:name w:val="ТЭО_Огл_3"/>
    <w:basedOn w:val="a2"/>
    <w:rsid w:val="002D514E"/>
    <w:pPr>
      <w:widowControl w:val="0"/>
      <w:numPr>
        <w:ilvl w:val="2"/>
        <w:numId w:val="33"/>
      </w:numPr>
      <w:overflowPunct w:val="0"/>
      <w:adjustRightInd w:val="0"/>
      <w:spacing w:before="60"/>
      <w:jc w:val="both"/>
    </w:pPr>
    <w:rPr>
      <w:rFonts w:cs="UkrainianTimesET"/>
      <w:kern w:val="28"/>
      <w:lang w:eastAsia="ru-RU"/>
    </w:rPr>
  </w:style>
  <w:style w:type="paragraph" w:customStyle="1" w:styleId="a1">
    <w:name w:val="ТЭО_Мар"/>
    <w:basedOn w:val="a2"/>
    <w:rsid w:val="002D514E"/>
    <w:pPr>
      <w:widowControl w:val="0"/>
      <w:numPr>
        <w:ilvl w:val="5"/>
        <w:numId w:val="33"/>
      </w:numPr>
      <w:overflowPunct w:val="0"/>
      <w:adjustRightInd w:val="0"/>
    </w:pPr>
    <w:rPr>
      <w:rFonts w:cs="UkrainianTimesET"/>
      <w:kern w:val="28"/>
      <w:sz w:val="22"/>
      <w:lang w:val="ru-RU" w:eastAsia="ru-RU"/>
    </w:rPr>
  </w:style>
  <w:style w:type="character" w:customStyle="1" w:styleId="small">
    <w:name w:val="small"/>
    <w:basedOn w:val="a3"/>
    <w:rsid w:val="000A2288"/>
  </w:style>
</w:styles>
</file>

<file path=word/webSettings.xml><?xml version="1.0" encoding="utf-8"?>
<w:webSettings xmlns:r="http://schemas.openxmlformats.org/officeDocument/2006/relationships" xmlns:w="http://schemas.openxmlformats.org/wordprocessingml/2006/main">
  <w:divs>
    <w:div w:id="26027434">
      <w:bodyDiv w:val="1"/>
      <w:marLeft w:val="0"/>
      <w:marRight w:val="0"/>
      <w:marTop w:val="0"/>
      <w:marBottom w:val="0"/>
      <w:divBdr>
        <w:top w:val="none" w:sz="0" w:space="0" w:color="auto"/>
        <w:left w:val="none" w:sz="0" w:space="0" w:color="auto"/>
        <w:bottom w:val="none" w:sz="0" w:space="0" w:color="auto"/>
        <w:right w:val="none" w:sz="0" w:space="0" w:color="auto"/>
      </w:divBdr>
    </w:div>
    <w:div w:id="95832795">
      <w:bodyDiv w:val="1"/>
      <w:marLeft w:val="0"/>
      <w:marRight w:val="0"/>
      <w:marTop w:val="0"/>
      <w:marBottom w:val="0"/>
      <w:divBdr>
        <w:top w:val="none" w:sz="0" w:space="0" w:color="auto"/>
        <w:left w:val="none" w:sz="0" w:space="0" w:color="auto"/>
        <w:bottom w:val="none" w:sz="0" w:space="0" w:color="auto"/>
        <w:right w:val="none" w:sz="0" w:space="0" w:color="auto"/>
      </w:divBdr>
    </w:div>
    <w:div w:id="97869565">
      <w:bodyDiv w:val="1"/>
      <w:marLeft w:val="0"/>
      <w:marRight w:val="0"/>
      <w:marTop w:val="0"/>
      <w:marBottom w:val="0"/>
      <w:divBdr>
        <w:top w:val="none" w:sz="0" w:space="0" w:color="auto"/>
        <w:left w:val="none" w:sz="0" w:space="0" w:color="auto"/>
        <w:bottom w:val="none" w:sz="0" w:space="0" w:color="auto"/>
        <w:right w:val="none" w:sz="0" w:space="0" w:color="auto"/>
      </w:divBdr>
    </w:div>
    <w:div w:id="212621104">
      <w:bodyDiv w:val="1"/>
      <w:marLeft w:val="0"/>
      <w:marRight w:val="0"/>
      <w:marTop w:val="0"/>
      <w:marBottom w:val="0"/>
      <w:divBdr>
        <w:top w:val="none" w:sz="0" w:space="0" w:color="auto"/>
        <w:left w:val="none" w:sz="0" w:space="0" w:color="auto"/>
        <w:bottom w:val="none" w:sz="0" w:space="0" w:color="auto"/>
        <w:right w:val="none" w:sz="0" w:space="0" w:color="auto"/>
      </w:divBdr>
    </w:div>
    <w:div w:id="250093094">
      <w:bodyDiv w:val="1"/>
      <w:marLeft w:val="0"/>
      <w:marRight w:val="0"/>
      <w:marTop w:val="0"/>
      <w:marBottom w:val="0"/>
      <w:divBdr>
        <w:top w:val="none" w:sz="0" w:space="0" w:color="auto"/>
        <w:left w:val="none" w:sz="0" w:space="0" w:color="auto"/>
        <w:bottom w:val="none" w:sz="0" w:space="0" w:color="auto"/>
        <w:right w:val="none" w:sz="0" w:space="0" w:color="auto"/>
      </w:divBdr>
    </w:div>
    <w:div w:id="254441050">
      <w:bodyDiv w:val="1"/>
      <w:marLeft w:val="0"/>
      <w:marRight w:val="0"/>
      <w:marTop w:val="0"/>
      <w:marBottom w:val="0"/>
      <w:divBdr>
        <w:top w:val="none" w:sz="0" w:space="0" w:color="auto"/>
        <w:left w:val="none" w:sz="0" w:space="0" w:color="auto"/>
        <w:bottom w:val="none" w:sz="0" w:space="0" w:color="auto"/>
        <w:right w:val="none" w:sz="0" w:space="0" w:color="auto"/>
      </w:divBdr>
    </w:div>
    <w:div w:id="292953159">
      <w:bodyDiv w:val="1"/>
      <w:marLeft w:val="0"/>
      <w:marRight w:val="0"/>
      <w:marTop w:val="0"/>
      <w:marBottom w:val="0"/>
      <w:divBdr>
        <w:top w:val="none" w:sz="0" w:space="0" w:color="auto"/>
        <w:left w:val="none" w:sz="0" w:space="0" w:color="auto"/>
        <w:bottom w:val="none" w:sz="0" w:space="0" w:color="auto"/>
        <w:right w:val="none" w:sz="0" w:space="0" w:color="auto"/>
      </w:divBdr>
    </w:div>
    <w:div w:id="296298062">
      <w:bodyDiv w:val="1"/>
      <w:marLeft w:val="0"/>
      <w:marRight w:val="0"/>
      <w:marTop w:val="0"/>
      <w:marBottom w:val="0"/>
      <w:divBdr>
        <w:top w:val="none" w:sz="0" w:space="0" w:color="auto"/>
        <w:left w:val="none" w:sz="0" w:space="0" w:color="auto"/>
        <w:bottom w:val="none" w:sz="0" w:space="0" w:color="auto"/>
        <w:right w:val="none" w:sz="0" w:space="0" w:color="auto"/>
      </w:divBdr>
    </w:div>
    <w:div w:id="301889333">
      <w:bodyDiv w:val="1"/>
      <w:marLeft w:val="0"/>
      <w:marRight w:val="0"/>
      <w:marTop w:val="0"/>
      <w:marBottom w:val="0"/>
      <w:divBdr>
        <w:top w:val="none" w:sz="0" w:space="0" w:color="auto"/>
        <w:left w:val="none" w:sz="0" w:space="0" w:color="auto"/>
        <w:bottom w:val="none" w:sz="0" w:space="0" w:color="auto"/>
        <w:right w:val="none" w:sz="0" w:space="0" w:color="auto"/>
      </w:divBdr>
    </w:div>
    <w:div w:id="345402105">
      <w:bodyDiv w:val="1"/>
      <w:marLeft w:val="0"/>
      <w:marRight w:val="0"/>
      <w:marTop w:val="0"/>
      <w:marBottom w:val="0"/>
      <w:divBdr>
        <w:top w:val="none" w:sz="0" w:space="0" w:color="auto"/>
        <w:left w:val="none" w:sz="0" w:space="0" w:color="auto"/>
        <w:bottom w:val="none" w:sz="0" w:space="0" w:color="auto"/>
        <w:right w:val="none" w:sz="0" w:space="0" w:color="auto"/>
      </w:divBdr>
    </w:div>
    <w:div w:id="385110247">
      <w:bodyDiv w:val="1"/>
      <w:marLeft w:val="0"/>
      <w:marRight w:val="0"/>
      <w:marTop w:val="0"/>
      <w:marBottom w:val="0"/>
      <w:divBdr>
        <w:top w:val="none" w:sz="0" w:space="0" w:color="auto"/>
        <w:left w:val="none" w:sz="0" w:space="0" w:color="auto"/>
        <w:bottom w:val="none" w:sz="0" w:space="0" w:color="auto"/>
        <w:right w:val="none" w:sz="0" w:space="0" w:color="auto"/>
      </w:divBdr>
    </w:div>
    <w:div w:id="445933849">
      <w:bodyDiv w:val="1"/>
      <w:marLeft w:val="0"/>
      <w:marRight w:val="0"/>
      <w:marTop w:val="0"/>
      <w:marBottom w:val="0"/>
      <w:divBdr>
        <w:top w:val="none" w:sz="0" w:space="0" w:color="auto"/>
        <w:left w:val="none" w:sz="0" w:space="0" w:color="auto"/>
        <w:bottom w:val="none" w:sz="0" w:space="0" w:color="auto"/>
        <w:right w:val="none" w:sz="0" w:space="0" w:color="auto"/>
      </w:divBdr>
    </w:div>
    <w:div w:id="463156799">
      <w:bodyDiv w:val="1"/>
      <w:marLeft w:val="0"/>
      <w:marRight w:val="0"/>
      <w:marTop w:val="0"/>
      <w:marBottom w:val="0"/>
      <w:divBdr>
        <w:top w:val="none" w:sz="0" w:space="0" w:color="auto"/>
        <w:left w:val="none" w:sz="0" w:space="0" w:color="auto"/>
        <w:bottom w:val="none" w:sz="0" w:space="0" w:color="auto"/>
        <w:right w:val="none" w:sz="0" w:space="0" w:color="auto"/>
      </w:divBdr>
    </w:div>
    <w:div w:id="492335549">
      <w:bodyDiv w:val="1"/>
      <w:marLeft w:val="0"/>
      <w:marRight w:val="0"/>
      <w:marTop w:val="0"/>
      <w:marBottom w:val="0"/>
      <w:divBdr>
        <w:top w:val="none" w:sz="0" w:space="0" w:color="auto"/>
        <w:left w:val="none" w:sz="0" w:space="0" w:color="auto"/>
        <w:bottom w:val="none" w:sz="0" w:space="0" w:color="auto"/>
        <w:right w:val="none" w:sz="0" w:space="0" w:color="auto"/>
      </w:divBdr>
    </w:div>
    <w:div w:id="556205957">
      <w:bodyDiv w:val="1"/>
      <w:marLeft w:val="0"/>
      <w:marRight w:val="0"/>
      <w:marTop w:val="0"/>
      <w:marBottom w:val="0"/>
      <w:divBdr>
        <w:top w:val="none" w:sz="0" w:space="0" w:color="auto"/>
        <w:left w:val="none" w:sz="0" w:space="0" w:color="auto"/>
        <w:bottom w:val="none" w:sz="0" w:space="0" w:color="auto"/>
        <w:right w:val="none" w:sz="0" w:space="0" w:color="auto"/>
      </w:divBdr>
    </w:div>
    <w:div w:id="560946606">
      <w:bodyDiv w:val="1"/>
      <w:marLeft w:val="0"/>
      <w:marRight w:val="0"/>
      <w:marTop w:val="0"/>
      <w:marBottom w:val="0"/>
      <w:divBdr>
        <w:top w:val="none" w:sz="0" w:space="0" w:color="auto"/>
        <w:left w:val="none" w:sz="0" w:space="0" w:color="auto"/>
        <w:bottom w:val="none" w:sz="0" w:space="0" w:color="auto"/>
        <w:right w:val="none" w:sz="0" w:space="0" w:color="auto"/>
      </w:divBdr>
    </w:div>
    <w:div w:id="589583547">
      <w:bodyDiv w:val="1"/>
      <w:marLeft w:val="0"/>
      <w:marRight w:val="0"/>
      <w:marTop w:val="0"/>
      <w:marBottom w:val="0"/>
      <w:divBdr>
        <w:top w:val="none" w:sz="0" w:space="0" w:color="auto"/>
        <w:left w:val="none" w:sz="0" w:space="0" w:color="auto"/>
        <w:bottom w:val="none" w:sz="0" w:space="0" w:color="auto"/>
        <w:right w:val="none" w:sz="0" w:space="0" w:color="auto"/>
      </w:divBdr>
    </w:div>
    <w:div w:id="606424195">
      <w:bodyDiv w:val="1"/>
      <w:marLeft w:val="0"/>
      <w:marRight w:val="0"/>
      <w:marTop w:val="0"/>
      <w:marBottom w:val="0"/>
      <w:divBdr>
        <w:top w:val="none" w:sz="0" w:space="0" w:color="auto"/>
        <w:left w:val="none" w:sz="0" w:space="0" w:color="auto"/>
        <w:bottom w:val="none" w:sz="0" w:space="0" w:color="auto"/>
        <w:right w:val="none" w:sz="0" w:space="0" w:color="auto"/>
      </w:divBdr>
    </w:div>
    <w:div w:id="618683515">
      <w:bodyDiv w:val="1"/>
      <w:marLeft w:val="0"/>
      <w:marRight w:val="0"/>
      <w:marTop w:val="0"/>
      <w:marBottom w:val="0"/>
      <w:divBdr>
        <w:top w:val="none" w:sz="0" w:space="0" w:color="auto"/>
        <w:left w:val="none" w:sz="0" w:space="0" w:color="auto"/>
        <w:bottom w:val="none" w:sz="0" w:space="0" w:color="auto"/>
        <w:right w:val="none" w:sz="0" w:space="0" w:color="auto"/>
      </w:divBdr>
    </w:div>
    <w:div w:id="638727071">
      <w:bodyDiv w:val="1"/>
      <w:marLeft w:val="0"/>
      <w:marRight w:val="0"/>
      <w:marTop w:val="0"/>
      <w:marBottom w:val="0"/>
      <w:divBdr>
        <w:top w:val="none" w:sz="0" w:space="0" w:color="auto"/>
        <w:left w:val="none" w:sz="0" w:space="0" w:color="auto"/>
        <w:bottom w:val="none" w:sz="0" w:space="0" w:color="auto"/>
        <w:right w:val="none" w:sz="0" w:space="0" w:color="auto"/>
      </w:divBdr>
    </w:div>
    <w:div w:id="670564454">
      <w:bodyDiv w:val="1"/>
      <w:marLeft w:val="0"/>
      <w:marRight w:val="0"/>
      <w:marTop w:val="0"/>
      <w:marBottom w:val="0"/>
      <w:divBdr>
        <w:top w:val="none" w:sz="0" w:space="0" w:color="auto"/>
        <w:left w:val="none" w:sz="0" w:space="0" w:color="auto"/>
        <w:bottom w:val="none" w:sz="0" w:space="0" w:color="auto"/>
        <w:right w:val="none" w:sz="0" w:space="0" w:color="auto"/>
      </w:divBdr>
    </w:div>
    <w:div w:id="693731253">
      <w:bodyDiv w:val="1"/>
      <w:marLeft w:val="0"/>
      <w:marRight w:val="0"/>
      <w:marTop w:val="0"/>
      <w:marBottom w:val="0"/>
      <w:divBdr>
        <w:top w:val="none" w:sz="0" w:space="0" w:color="auto"/>
        <w:left w:val="none" w:sz="0" w:space="0" w:color="auto"/>
        <w:bottom w:val="none" w:sz="0" w:space="0" w:color="auto"/>
        <w:right w:val="none" w:sz="0" w:space="0" w:color="auto"/>
      </w:divBdr>
    </w:div>
    <w:div w:id="703409394">
      <w:bodyDiv w:val="1"/>
      <w:marLeft w:val="0"/>
      <w:marRight w:val="0"/>
      <w:marTop w:val="0"/>
      <w:marBottom w:val="0"/>
      <w:divBdr>
        <w:top w:val="none" w:sz="0" w:space="0" w:color="auto"/>
        <w:left w:val="none" w:sz="0" w:space="0" w:color="auto"/>
        <w:bottom w:val="none" w:sz="0" w:space="0" w:color="auto"/>
        <w:right w:val="none" w:sz="0" w:space="0" w:color="auto"/>
      </w:divBdr>
    </w:div>
    <w:div w:id="716274270">
      <w:bodyDiv w:val="1"/>
      <w:marLeft w:val="0"/>
      <w:marRight w:val="0"/>
      <w:marTop w:val="0"/>
      <w:marBottom w:val="0"/>
      <w:divBdr>
        <w:top w:val="none" w:sz="0" w:space="0" w:color="auto"/>
        <w:left w:val="none" w:sz="0" w:space="0" w:color="auto"/>
        <w:bottom w:val="none" w:sz="0" w:space="0" w:color="auto"/>
        <w:right w:val="none" w:sz="0" w:space="0" w:color="auto"/>
      </w:divBdr>
    </w:div>
    <w:div w:id="739443263">
      <w:bodyDiv w:val="1"/>
      <w:marLeft w:val="0"/>
      <w:marRight w:val="0"/>
      <w:marTop w:val="0"/>
      <w:marBottom w:val="0"/>
      <w:divBdr>
        <w:top w:val="none" w:sz="0" w:space="0" w:color="auto"/>
        <w:left w:val="none" w:sz="0" w:space="0" w:color="auto"/>
        <w:bottom w:val="none" w:sz="0" w:space="0" w:color="auto"/>
        <w:right w:val="none" w:sz="0" w:space="0" w:color="auto"/>
      </w:divBdr>
    </w:div>
    <w:div w:id="747075361">
      <w:bodyDiv w:val="1"/>
      <w:marLeft w:val="0"/>
      <w:marRight w:val="0"/>
      <w:marTop w:val="0"/>
      <w:marBottom w:val="0"/>
      <w:divBdr>
        <w:top w:val="none" w:sz="0" w:space="0" w:color="auto"/>
        <w:left w:val="none" w:sz="0" w:space="0" w:color="auto"/>
        <w:bottom w:val="none" w:sz="0" w:space="0" w:color="auto"/>
        <w:right w:val="none" w:sz="0" w:space="0" w:color="auto"/>
      </w:divBdr>
    </w:div>
    <w:div w:id="773478869">
      <w:bodyDiv w:val="1"/>
      <w:marLeft w:val="0"/>
      <w:marRight w:val="0"/>
      <w:marTop w:val="0"/>
      <w:marBottom w:val="0"/>
      <w:divBdr>
        <w:top w:val="none" w:sz="0" w:space="0" w:color="auto"/>
        <w:left w:val="none" w:sz="0" w:space="0" w:color="auto"/>
        <w:bottom w:val="none" w:sz="0" w:space="0" w:color="auto"/>
        <w:right w:val="none" w:sz="0" w:space="0" w:color="auto"/>
      </w:divBdr>
    </w:div>
    <w:div w:id="786853621">
      <w:bodyDiv w:val="1"/>
      <w:marLeft w:val="0"/>
      <w:marRight w:val="0"/>
      <w:marTop w:val="0"/>
      <w:marBottom w:val="0"/>
      <w:divBdr>
        <w:top w:val="none" w:sz="0" w:space="0" w:color="auto"/>
        <w:left w:val="none" w:sz="0" w:space="0" w:color="auto"/>
        <w:bottom w:val="none" w:sz="0" w:space="0" w:color="auto"/>
        <w:right w:val="none" w:sz="0" w:space="0" w:color="auto"/>
      </w:divBdr>
    </w:div>
    <w:div w:id="804395868">
      <w:bodyDiv w:val="1"/>
      <w:marLeft w:val="0"/>
      <w:marRight w:val="0"/>
      <w:marTop w:val="0"/>
      <w:marBottom w:val="0"/>
      <w:divBdr>
        <w:top w:val="none" w:sz="0" w:space="0" w:color="auto"/>
        <w:left w:val="none" w:sz="0" w:space="0" w:color="auto"/>
        <w:bottom w:val="none" w:sz="0" w:space="0" w:color="auto"/>
        <w:right w:val="none" w:sz="0" w:space="0" w:color="auto"/>
      </w:divBdr>
    </w:div>
    <w:div w:id="827095891">
      <w:bodyDiv w:val="1"/>
      <w:marLeft w:val="0"/>
      <w:marRight w:val="0"/>
      <w:marTop w:val="0"/>
      <w:marBottom w:val="0"/>
      <w:divBdr>
        <w:top w:val="none" w:sz="0" w:space="0" w:color="auto"/>
        <w:left w:val="none" w:sz="0" w:space="0" w:color="auto"/>
        <w:bottom w:val="none" w:sz="0" w:space="0" w:color="auto"/>
        <w:right w:val="none" w:sz="0" w:space="0" w:color="auto"/>
      </w:divBdr>
    </w:div>
    <w:div w:id="854029061">
      <w:bodyDiv w:val="1"/>
      <w:marLeft w:val="0"/>
      <w:marRight w:val="0"/>
      <w:marTop w:val="0"/>
      <w:marBottom w:val="0"/>
      <w:divBdr>
        <w:top w:val="none" w:sz="0" w:space="0" w:color="auto"/>
        <w:left w:val="none" w:sz="0" w:space="0" w:color="auto"/>
        <w:bottom w:val="none" w:sz="0" w:space="0" w:color="auto"/>
        <w:right w:val="none" w:sz="0" w:space="0" w:color="auto"/>
      </w:divBdr>
    </w:div>
    <w:div w:id="857546149">
      <w:bodyDiv w:val="1"/>
      <w:marLeft w:val="0"/>
      <w:marRight w:val="0"/>
      <w:marTop w:val="0"/>
      <w:marBottom w:val="0"/>
      <w:divBdr>
        <w:top w:val="none" w:sz="0" w:space="0" w:color="auto"/>
        <w:left w:val="none" w:sz="0" w:space="0" w:color="auto"/>
        <w:bottom w:val="none" w:sz="0" w:space="0" w:color="auto"/>
        <w:right w:val="none" w:sz="0" w:space="0" w:color="auto"/>
      </w:divBdr>
    </w:div>
    <w:div w:id="869342142">
      <w:bodyDiv w:val="1"/>
      <w:marLeft w:val="0"/>
      <w:marRight w:val="0"/>
      <w:marTop w:val="0"/>
      <w:marBottom w:val="0"/>
      <w:divBdr>
        <w:top w:val="none" w:sz="0" w:space="0" w:color="auto"/>
        <w:left w:val="none" w:sz="0" w:space="0" w:color="auto"/>
        <w:bottom w:val="none" w:sz="0" w:space="0" w:color="auto"/>
        <w:right w:val="none" w:sz="0" w:space="0" w:color="auto"/>
      </w:divBdr>
    </w:div>
    <w:div w:id="879131866">
      <w:bodyDiv w:val="1"/>
      <w:marLeft w:val="0"/>
      <w:marRight w:val="0"/>
      <w:marTop w:val="0"/>
      <w:marBottom w:val="0"/>
      <w:divBdr>
        <w:top w:val="none" w:sz="0" w:space="0" w:color="auto"/>
        <w:left w:val="none" w:sz="0" w:space="0" w:color="auto"/>
        <w:bottom w:val="none" w:sz="0" w:space="0" w:color="auto"/>
        <w:right w:val="none" w:sz="0" w:space="0" w:color="auto"/>
      </w:divBdr>
    </w:div>
    <w:div w:id="893393466">
      <w:bodyDiv w:val="1"/>
      <w:marLeft w:val="0"/>
      <w:marRight w:val="0"/>
      <w:marTop w:val="0"/>
      <w:marBottom w:val="0"/>
      <w:divBdr>
        <w:top w:val="none" w:sz="0" w:space="0" w:color="auto"/>
        <w:left w:val="none" w:sz="0" w:space="0" w:color="auto"/>
        <w:bottom w:val="none" w:sz="0" w:space="0" w:color="auto"/>
        <w:right w:val="none" w:sz="0" w:space="0" w:color="auto"/>
      </w:divBdr>
    </w:div>
    <w:div w:id="896547304">
      <w:bodyDiv w:val="1"/>
      <w:marLeft w:val="0"/>
      <w:marRight w:val="0"/>
      <w:marTop w:val="0"/>
      <w:marBottom w:val="0"/>
      <w:divBdr>
        <w:top w:val="none" w:sz="0" w:space="0" w:color="auto"/>
        <w:left w:val="none" w:sz="0" w:space="0" w:color="auto"/>
        <w:bottom w:val="none" w:sz="0" w:space="0" w:color="auto"/>
        <w:right w:val="none" w:sz="0" w:space="0" w:color="auto"/>
      </w:divBdr>
    </w:div>
    <w:div w:id="943653736">
      <w:bodyDiv w:val="1"/>
      <w:marLeft w:val="0"/>
      <w:marRight w:val="0"/>
      <w:marTop w:val="0"/>
      <w:marBottom w:val="0"/>
      <w:divBdr>
        <w:top w:val="none" w:sz="0" w:space="0" w:color="auto"/>
        <w:left w:val="none" w:sz="0" w:space="0" w:color="auto"/>
        <w:bottom w:val="none" w:sz="0" w:space="0" w:color="auto"/>
        <w:right w:val="none" w:sz="0" w:space="0" w:color="auto"/>
      </w:divBdr>
    </w:div>
    <w:div w:id="946156388">
      <w:bodyDiv w:val="1"/>
      <w:marLeft w:val="0"/>
      <w:marRight w:val="0"/>
      <w:marTop w:val="0"/>
      <w:marBottom w:val="0"/>
      <w:divBdr>
        <w:top w:val="none" w:sz="0" w:space="0" w:color="auto"/>
        <w:left w:val="none" w:sz="0" w:space="0" w:color="auto"/>
        <w:bottom w:val="none" w:sz="0" w:space="0" w:color="auto"/>
        <w:right w:val="none" w:sz="0" w:space="0" w:color="auto"/>
      </w:divBdr>
    </w:div>
    <w:div w:id="968781514">
      <w:bodyDiv w:val="1"/>
      <w:marLeft w:val="0"/>
      <w:marRight w:val="0"/>
      <w:marTop w:val="0"/>
      <w:marBottom w:val="0"/>
      <w:divBdr>
        <w:top w:val="none" w:sz="0" w:space="0" w:color="auto"/>
        <w:left w:val="none" w:sz="0" w:space="0" w:color="auto"/>
        <w:bottom w:val="none" w:sz="0" w:space="0" w:color="auto"/>
        <w:right w:val="none" w:sz="0" w:space="0" w:color="auto"/>
      </w:divBdr>
    </w:div>
    <w:div w:id="973289092">
      <w:bodyDiv w:val="1"/>
      <w:marLeft w:val="0"/>
      <w:marRight w:val="0"/>
      <w:marTop w:val="0"/>
      <w:marBottom w:val="0"/>
      <w:divBdr>
        <w:top w:val="none" w:sz="0" w:space="0" w:color="auto"/>
        <w:left w:val="none" w:sz="0" w:space="0" w:color="auto"/>
        <w:bottom w:val="none" w:sz="0" w:space="0" w:color="auto"/>
        <w:right w:val="none" w:sz="0" w:space="0" w:color="auto"/>
      </w:divBdr>
    </w:div>
    <w:div w:id="993724824">
      <w:bodyDiv w:val="1"/>
      <w:marLeft w:val="0"/>
      <w:marRight w:val="0"/>
      <w:marTop w:val="0"/>
      <w:marBottom w:val="0"/>
      <w:divBdr>
        <w:top w:val="none" w:sz="0" w:space="0" w:color="auto"/>
        <w:left w:val="none" w:sz="0" w:space="0" w:color="auto"/>
        <w:bottom w:val="none" w:sz="0" w:space="0" w:color="auto"/>
        <w:right w:val="none" w:sz="0" w:space="0" w:color="auto"/>
      </w:divBdr>
    </w:div>
    <w:div w:id="998922971">
      <w:bodyDiv w:val="1"/>
      <w:marLeft w:val="0"/>
      <w:marRight w:val="0"/>
      <w:marTop w:val="0"/>
      <w:marBottom w:val="0"/>
      <w:divBdr>
        <w:top w:val="none" w:sz="0" w:space="0" w:color="auto"/>
        <w:left w:val="none" w:sz="0" w:space="0" w:color="auto"/>
        <w:bottom w:val="none" w:sz="0" w:space="0" w:color="auto"/>
        <w:right w:val="none" w:sz="0" w:space="0" w:color="auto"/>
      </w:divBdr>
    </w:div>
    <w:div w:id="1049106905">
      <w:bodyDiv w:val="1"/>
      <w:marLeft w:val="0"/>
      <w:marRight w:val="0"/>
      <w:marTop w:val="0"/>
      <w:marBottom w:val="0"/>
      <w:divBdr>
        <w:top w:val="none" w:sz="0" w:space="0" w:color="auto"/>
        <w:left w:val="none" w:sz="0" w:space="0" w:color="auto"/>
        <w:bottom w:val="none" w:sz="0" w:space="0" w:color="auto"/>
        <w:right w:val="none" w:sz="0" w:space="0" w:color="auto"/>
      </w:divBdr>
    </w:div>
    <w:div w:id="1106853850">
      <w:bodyDiv w:val="1"/>
      <w:marLeft w:val="0"/>
      <w:marRight w:val="0"/>
      <w:marTop w:val="0"/>
      <w:marBottom w:val="0"/>
      <w:divBdr>
        <w:top w:val="none" w:sz="0" w:space="0" w:color="auto"/>
        <w:left w:val="none" w:sz="0" w:space="0" w:color="auto"/>
        <w:bottom w:val="none" w:sz="0" w:space="0" w:color="auto"/>
        <w:right w:val="none" w:sz="0" w:space="0" w:color="auto"/>
      </w:divBdr>
    </w:div>
    <w:div w:id="1108694544">
      <w:bodyDiv w:val="1"/>
      <w:marLeft w:val="0"/>
      <w:marRight w:val="0"/>
      <w:marTop w:val="0"/>
      <w:marBottom w:val="0"/>
      <w:divBdr>
        <w:top w:val="none" w:sz="0" w:space="0" w:color="auto"/>
        <w:left w:val="none" w:sz="0" w:space="0" w:color="auto"/>
        <w:bottom w:val="none" w:sz="0" w:space="0" w:color="auto"/>
        <w:right w:val="none" w:sz="0" w:space="0" w:color="auto"/>
      </w:divBdr>
    </w:div>
    <w:div w:id="1140883413">
      <w:bodyDiv w:val="1"/>
      <w:marLeft w:val="0"/>
      <w:marRight w:val="0"/>
      <w:marTop w:val="0"/>
      <w:marBottom w:val="0"/>
      <w:divBdr>
        <w:top w:val="none" w:sz="0" w:space="0" w:color="auto"/>
        <w:left w:val="none" w:sz="0" w:space="0" w:color="auto"/>
        <w:bottom w:val="none" w:sz="0" w:space="0" w:color="auto"/>
        <w:right w:val="none" w:sz="0" w:space="0" w:color="auto"/>
      </w:divBdr>
    </w:div>
    <w:div w:id="1159728409">
      <w:bodyDiv w:val="1"/>
      <w:marLeft w:val="0"/>
      <w:marRight w:val="0"/>
      <w:marTop w:val="0"/>
      <w:marBottom w:val="0"/>
      <w:divBdr>
        <w:top w:val="none" w:sz="0" w:space="0" w:color="auto"/>
        <w:left w:val="none" w:sz="0" w:space="0" w:color="auto"/>
        <w:bottom w:val="none" w:sz="0" w:space="0" w:color="auto"/>
        <w:right w:val="none" w:sz="0" w:space="0" w:color="auto"/>
      </w:divBdr>
    </w:div>
    <w:div w:id="1170364674">
      <w:bodyDiv w:val="1"/>
      <w:marLeft w:val="0"/>
      <w:marRight w:val="0"/>
      <w:marTop w:val="0"/>
      <w:marBottom w:val="0"/>
      <w:divBdr>
        <w:top w:val="none" w:sz="0" w:space="0" w:color="auto"/>
        <w:left w:val="none" w:sz="0" w:space="0" w:color="auto"/>
        <w:bottom w:val="none" w:sz="0" w:space="0" w:color="auto"/>
        <w:right w:val="none" w:sz="0" w:space="0" w:color="auto"/>
      </w:divBdr>
    </w:div>
    <w:div w:id="1173028896">
      <w:bodyDiv w:val="1"/>
      <w:marLeft w:val="0"/>
      <w:marRight w:val="0"/>
      <w:marTop w:val="0"/>
      <w:marBottom w:val="0"/>
      <w:divBdr>
        <w:top w:val="none" w:sz="0" w:space="0" w:color="auto"/>
        <w:left w:val="none" w:sz="0" w:space="0" w:color="auto"/>
        <w:bottom w:val="none" w:sz="0" w:space="0" w:color="auto"/>
        <w:right w:val="none" w:sz="0" w:space="0" w:color="auto"/>
      </w:divBdr>
    </w:div>
    <w:div w:id="1208644972">
      <w:bodyDiv w:val="1"/>
      <w:marLeft w:val="0"/>
      <w:marRight w:val="0"/>
      <w:marTop w:val="0"/>
      <w:marBottom w:val="0"/>
      <w:divBdr>
        <w:top w:val="none" w:sz="0" w:space="0" w:color="auto"/>
        <w:left w:val="none" w:sz="0" w:space="0" w:color="auto"/>
        <w:bottom w:val="none" w:sz="0" w:space="0" w:color="auto"/>
        <w:right w:val="none" w:sz="0" w:space="0" w:color="auto"/>
      </w:divBdr>
    </w:div>
    <w:div w:id="1218054014">
      <w:bodyDiv w:val="1"/>
      <w:marLeft w:val="0"/>
      <w:marRight w:val="0"/>
      <w:marTop w:val="0"/>
      <w:marBottom w:val="0"/>
      <w:divBdr>
        <w:top w:val="none" w:sz="0" w:space="0" w:color="auto"/>
        <w:left w:val="none" w:sz="0" w:space="0" w:color="auto"/>
        <w:bottom w:val="none" w:sz="0" w:space="0" w:color="auto"/>
        <w:right w:val="none" w:sz="0" w:space="0" w:color="auto"/>
      </w:divBdr>
    </w:div>
    <w:div w:id="1259748856">
      <w:bodyDiv w:val="1"/>
      <w:marLeft w:val="0"/>
      <w:marRight w:val="0"/>
      <w:marTop w:val="0"/>
      <w:marBottom w:val="0"/>
      <w:divBdr>
        <w:top w:val="none" w:sz="0" w:space="0" w:color="auto"/>
        <w:left w:val="none" w:sz="0" w:space="0" w:color="auto"/>
        <w:bottom w:val="none" w:sz="0" w:space="0" w:color="auto"/>
        <w:right w:val="none" w:sz="0" w:space="0" w:color="auto"/>
      </w:divBdr>
    </w:div>
    <w:div w:id="1313483796">
      <w:bodyDiv w:val="1"/>
      <w:marLeft w:val="0"/>
      <w:marRight w:val="0"/>
      <w:marTop w:val="0"/>
      <w:marBottom w:val="0"/>
      <w:divBdr>
        <w:top w:val="none" w:sz="0" w:space="0" w:color="auto"/>
        <w:left w:val="none" w:sz="0" w:space="0" w:color="auto"/>
        <w:bottom w:val="none" w:sz="0" w:space="0" w:color="auto"/>
        <w:right w:val="none" w:sz="0" w:space="0" w:color="auto"/>
      </w:divBdr>
    </w:div>
    <w:div w:id="1317105138">
      <w:bodyDiv w:val="1"/>
      <w:marLeft w:val="0"/>
      <w:marRight w:val="0"/>
      <w:marTop w:val="0"/>
      <w:marBottom w:val="0"/>
      <w:divBdr>
        <w:top w:val="none" w:sz="0" w:space="0" w:color="auto"/>
        <w:left w:val="none" w:sz="0" w:space="0" w:color="auto"/>
        <w:bottom w:val="none" w:sz="0" w:space="0" w:color="auto"/>
        <w:right w:val="none" w:sz="0" w:space="0" w:color="auto"/>
      </w:divBdr>
    </w:div>
    <w:div w:id="1346401319">
      <w:bodyDiv w:val="1"/>
      <w:marLeft w:val="0"/>
      <w:marRight w:val="0"/>
      <w:marTop w:val="0"/>
      <w:marBottom w:val="0"/>
      <w:divBdr>
        <w:top w:val="none" w:sz="0" w:space="0" w:color="auto"/>
        <w:left w:val="none" w:sz="0" w:space="0" w:color="auto"/>
        <w:bottom w:val="none" w:sz="0" w:space="0" w:color="auto"/>
        <w:right w:val="none" w:sz="0" w:space="0" w:color="auto"/>
      </w:divBdr>
    </w:div>
    <w:div w:id="1348019548">
      <w:bodyDiv w:val="1"/>
      <w:marLeft w:val="0"/>
      <w:marRight w:val="0"/>
      <w:marTop w:val="0"/>
      <w:marBottom w:val="0"/>
      <w:divBdr>
        <w:top w:val="none" w:sz="0" w:space="0" w:color="auto"/>
        <w:left w:val="none" w:sz="0" w:space="0" w:color="auto"/>
        <w:bottom w:val="none" w:sz="0" w:space="0" w:color="auto"/>
        <w:right w:val="none" w:sz="0" w:space="0" w:color="auto"/>
      </w:divBdr>
    </w:div>
    <w:div w:id="1364552611">
      <w:bodyDiv w:val="1"/>
      <w:marLeft w:val="0"/>
      <w:marRight w:val="0"/>
      <w:marTop w:val="0"/>
      <w:marBottom w:val="0"/>
      <w:divBdr>
        <w:top w:val="none" w:sz="0" w:space="0" w:color="auto"/>
        <w:left w:val="none" w:sz="0" w:space="0" w:color="auto"/>
        <w:bottom w:val="none" w:sz="0" w:space="0" w:color="auto"/>
        <w:right w:val="none" w:sz="0" w:space="0" w:color="auto"/>
      </w:divBdr>
    </w:div>
    <w:div w:id="1368683599">
      <w:bodyDiv w:val="1"/>
      <w:marLeft w:val="0"/>
      <w:marRight w:val="0"/>
      <w:marTop w:val="0"/>
      <w:marBottom w:val="0"/>
      <w:divBdr>
        <w:top w:val="none" w:sz="0" w:space="0" w:color="auto"/>
        <w:left w:val="none" w:sz="0" w:space="0" w:color="auto"/>
        <w:bottom w:val="none" w:sz="0" w:space="0" w:color="auto"/>
        <w:right w:val="none" w:sz="0" w:space="0" w:color="auto"/>
      </w:divBdr>
    </w:div>
    <w:div w:id="1370377594">
      <w:bodyDiv w:val="1"/>
      <w:marLeft w:val="0"/>
      <w:marRight w:val="0"/>
      <w:marTop w:val="0"/>
      <w:marBottom w:val="0"/>
      <w:divBdr>
        <w:top w:val="none" w:sz="0" w:space="0" w:color="auto"/>
        <w:left w:val="none" w:sz="0" w:space="0" w:color="auto"/>
        <w:bottom w:val="none" w:sz="0" w:space="0" w:color="auto"/>
        <w:right w:val="none" w:sz="0" w:space="0" w:color="auto"/>
      </w:divBdr>
    </w:div>
    <w:div w:id="1391729154">
      <w:bodyDiv w:val="1"/>
      <w:marLeft w:val="0"/>
      <w:marRight w:val="0"/>
      <w:marTop w:val="0"/>
      <w:marBottom w:val="0"/>
      <w:divBdr>
        <w:top w:val="none" w:sz="0" w:space="0" w:color="auto"/>
        <w:left w:val="none" w:sz="0" w:space="0" w:color="auto"/>
        <w:bottom w:val="none" w:sz="0" w:space="0" w:color="auto"/>
        <w:right w:val="none" w:sz="0" w:space="0" w:color="auto"/>
      </w:divBdr>
    </w:div>
    <w:div w:id="1423405826">
      <w:bodyDiv w:val="1"/>
      <w:marLeft w:val="0"/>
      <w:marRight w:val="0"/>
      <w:marTop w:val="0"/>
      <w:marBottom w:val="0"/>
      <w:divBdr>
        <w:top w:val="none" w:sz="0" w:space="0" w:color="auto"/>
        <w:left w:val="none" w:sz="0" w:space="0" w:color="auto"/>
        <w:bottom w:val="none" w:sz="0" w:space="0" w:color="auto"/>
        <w:right w:val="none" w:sz="0" w:space="0" w:color="auto"/>
      </w:divBdr>
    </w:div>
    <w:div w:id="1500996493">
      <w:bodyDiv w:val="1"/>
      <w:marLeft w:val="0"/>
      <w:marRight w:val="0"/>
      <w:marTop w:val="0"/>
      <w:marBottom w:val="0"/>
      <w:divBdr>
        <w:top w:val="none" w:sz="0" w:space="0" w:color="auto"/>
        <w:left w:val="none" w:sz="0" w:space="0" w:color="auto"/>
        <w:bottom w:val="none" w:sz="0" w:space="0" w:color="auto"/>
        <w:right w:val="none" w:sz="0" w:space="0" w:color="auto"/>
      </w:divBdr>
    </w:div>
    <w:div w:id="1559049653">
      <w:bodyDiv w:val="1"/>
      <w:marLeft w:val="0"/>
      <w:marRight w:val="0"/>
      <w:marTop w:val="0"/>
      <w:marBottom w:val="0"/>
      <w:divBdr>
        <w:top w:val="none" w:sz="0" w:space="0" w:color="auto"/>
        <w:left w:val="none" w:sz="0" w:space="0" w:color="auto"/>
        <w:bottom w:val="none" w:sz="0" w:space="0" w:color="auto"/>
        <w:right w:val="none" w:sz="0" w:space="0" w:color="auto"/>
      </w:divBdr>
    </w:div>
    <w:div w:id="1598323647">
      <w:bodyDiv w:val="1"/>
      <w:marLeft w:val="0"/>
      <w:marRight w:val="0"/>
      <w:marTop w:val="0"/>
      <w:marBottom w:val="0"/>
      <w:divBdr>
        <w:top w:val="none" w:sz="0" w:space="0" w:color="auto"/>
        <w:left w:val="none" w:sz="0" w:space="0" w:color="auto"/>
        <w:bottom w:val="none" w:sz="0" w:space="0" w:color="auto"/>
        <w:right w:val="none" w:sz="0" w:space="0" w:color="auto"/>
      </w:divBdr>
    </w:div>
    <w:div w:id="1604845771">
      <w:bodyDiv w:val="1"/>
      <w:marLeft w:val="0"/>
      <w:marRight w:val="0"/>
      <w:marTop w:val="0"/>
      <w:marBottom w:val="0"/>
      <w:divBdr>
        <w:top w:val="none" w:sz="0" w:space="0" w:color="auto"/>
        <w:left w:val="none" w:sz="0" w:space="0" w:color="auto"/>
        <w:bottom w:val="none" w:sz="0" w:space="0" w:color="auto"/>
        <w:right w:val="none" w:sz="0" w:space="0" w:color="auto"/>
      </w:divBdr>
    </w:div>
    <w:div w:id="1616791021">
      <w:bodyDiv w:val="1"/>
      <w:marLeft w:val="0"/>
      <w:marRight w:val="0"/>
      <w:marTop w:val="0"/>
      <w:marBottom w:val="0"/>
      <w:divBdr>
        <w:top w:val="none" w:sz="0" w:space="0" w:color="auto"/>
        <w:left w:val="none" w:sz="0" w:space="0" w:color="auto"/>
        <w:bottom w:val="none" w:sz="0" w:space="0" w:color="auto"/>
        <w:right w:val="none" w:sz="0" w:space="0" w:color="auto"/>
      </w:divBdr>
    </w:div>
    <w:div w:id="1665546824">
      <w:bodyDiv w:val="1"/>
      <w:marLeft w:val="0"/>
      <w:marRight w:val="0"/>
      <w:marTop w:val="0"/>
      <w:marBottom w:val="0"/>
      <w:divBdr>
        <w:top w:val="none" w:sz="0" w:space="0" w:color="auto"/>
        <w:left w:val="none" w:sz="0" w:space="0" w:color="auto"/>
        <w:bottom w:val="none" w:sz="0" w:space="0" w:color="auto"/>
        <w:right w:val="none" w:sz="0" w:space="0" w:color="auto"/>
      </w:divBdr>
    </w:div>
    <w:div w:id="1684165935">
      <w:bodyDiv w:val="1"/>
      <w:marLeft w:val="0"/>
      <w:marRight w:val="0"/>
      <w:marTop w:val="0"/>
      <w:marBottom w:val="0"/>
      <w:divBdr>
        <w:top w:val="none" w:sz="0" w:space="0" w:color="auto"/>
        <w:left w:val="none" w:sz="0" w:space="0" w:color="auto"/>
        <w:bottom w:val="none" w:sz="0" w:space="0" w:color="auto"/>
        <w:right w:val="none" w:sz="0" w:space="0" w:color="auto"/>
      </w:divBdr>
    </w:div>
    <w:div w:id="1738815850">
      <w:bodyDiv w:val="1"/>
      <w:marLeft w:val="0"/>
      <w:marRight w:val="0"/>
      <w:marTop w:val="0"/>
      <w:marBottom w:val="0"/>
      <w:divBdr>
        <w:top w:val="none" w:sz="0" w:space="0" w:color="auto"/>
        <w:left w:val="none" w:sz="0" w:space="0" w:color="auto"/>
        <w:bottom w:val="none" w:sz="0" w:space="0" w:color="auto"/>
        <w:right w:val="none" w:sz="0" w:space="0" w:color="auto"/>
      </w:divBdr>
    </w:div>
    <w:div w:id="1764842249">
      <w:bodyDiv w:val="1"/>
      <w:marLeft w:val="0"/>
      <w:marRight w:val="0"/>
      <w:marTop w:val="0"/>
      <w:marBottom w:val="0"/>
      <w:divBdr>
        <w:top w:val="none" w:sz="0" w:space="0" w:color="auto"/>
        <w:left w:val="none" w:sz="0" w:space="0" w:color="auto"/>
        <w:bottom w:val="none" w:sz="0" w:space="0" w:color="auto"/>
        <w:right w:val="none" w:sz="0" w:space="0" w:color="auto"/>
      </w:divBdr>
    </w:div>
    <w:div w:id="1791121262">
      <w:bodyDiv w:val="1"/>
      <w:marLeft w:val="0"/>
      <w:marRight w:val="0"/>
      <w:marTop w:val="0"/>
      <w:marBottom w:val="0"/>
      <w:divBdr>
        <w:top w:val="none" w:sz="0" w:space="0" w:color="auto"/>
        <w:left w:val="none" w:sz="0" w:space="0" w:color="auto"/>
        <w:bottom w:val="none" w:sz="0" w:space="0" w:color="auto"/>
        <w:right w:val="none" w:sz="0" w:space="0" w:color="auto"/>
      </w:divBdr>
    </w:div>
    <w:div w:id="1795319891">
      <w:bodyDiv w:val="1"/>
      <w:marLeft w:val="0"/>
      <w:marRight w:val="0"/>
      <w:marTop w:val="0"/>
      <w:marBottom w:val="0"/>
      <w:divBdr>
        <w:top w:val="none" w:sz="0" w:space="0" w:color="auto"/>
        <w:left w:val="none" w:sz="0" w:space="0" w:color="auto"/>
        <w:bottom w:val="none" w:sz="0" w:space="0" w:color="auto"/>
        <w:right w:val="none" w:sz="0" w:space="0" w:color="auto"/>
      </w:divBdr>
    </w:div>
    <w:div w:id="1798838440">
      <w:bodyDiv w:val="1"/>
      <w:marLeft w:val="0"/>
      <w:marRight w:val="0"/>
      <w:marTop w:val="0"/>
      <w:marBottom w:val="0"/>
      <w:divBdr>
        <w:top w:val="none" w:sz="0" w:space="0" w:color="auto"/>
        <w:left w:val="none" w:sz="0" w:space="0" w:color="auto"/>
        <w:bottom w:val="none" w:sz="0" w:space="0" w:color="auto"/>
        <w:right w:val="none" w:sz="0" w:space="0" w:color="auto"/>
      </w:divBdr>
    </w:div>
    <w:div w:id="1825857247">
      <w:bodyDiv w:val="1"/>
      <w:marLeft w:val="0"/>
      <w:marRight w:val="0"/>
      <w:marTop w:val="0"/>
      <w:marBottom w:val="0"/>
      <w:divBdr>
        <w:top w:val="none" w:sz="0" w:space="0" w:color="auto"/>
        <w:left w:val="none" w:sz="0" w:space="0" w:color="auto"/>
        <w:bottom w:val="none" w:sz="0" w:space="0" w:color="auto"/>
        <w:right w:val="none" w:sz="0" w:space="0" w:color="auto"/>
      </w:divBdr>
      <w:divsChild>
        <w:div w:id="158741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167300">
              <w:marLeft w:val="0"/>
              <w:marRight w:val="0"/>
              <w:marTop w:val="0"/>
              <w:marBottom w:val="0"/>
              <w:divBdr>
                <w:top w:val="none" w:sz="0" w:space="0" w:color="auto"/>
                <w:left w:val="none" w:sz="0" w:space="0" w:color="auto"/>
                <w:bottom w:val="none" w:sz="0" w:space="0" w:color="auto"/>
                <w:right w:val="none" w:sz="0" w:space="0" w:color="auto"/>
              </w:divBdr>
            </w:div>
            <w:div w:id="8529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9590">
      <w:bodyDiv w:val="1"/>
      <w:marLeft w:val="0"/>
      <w:marRight w:val="0"/>
      <w:marTop w:val="0"/>
      <w:marBottom w:val="0"/>
      <w:divBdr>
        <w:top w:val="none" w:sz="0" w:space="0" w:color="auto"/>
        <w:left w:val="none" w:sz="0" w:space="0" w:color="auto"/>
        <w:bottom w:val="none" w:sz="0" w:space="0" w:color="auto"/>
        <w:right w:val="none" w:sz="0" w:space="0" w:color="auto"/>
      </w:divBdr>
    </w:div>
    <w:div w:id="1911843386">
      <w:bodyDiv w:val="1"/>
      <w:marLeft w:val="0"/>
      <w:marRight w:val="0"/>
      <w:marTop w:val="0"/>
      <w:marBottom w:val="0"/>
      <w:divBdr>
        <w:top w:val="none" w:sz="0" w:space="0" w:color="auto"/>
        <w:left w:val="none" w:sz="0" w:space="0" w:color="auto"/>
        <w:bottom w:val="none" w:sz="0" w:space="0" w:color="auto"/>
        <w:right w:val="none" w:sz="0" w:space="0" w:color="auto"/>
      </w:divBdr>
    </w:div>
    <w:div w:id="1918322484">
      <w:bodyDiv w:val="1"/>
      <w:marLeft w:val="0"/>
      <w:marRight w:val="0"/>
      <w:marTop w:val="0"/>
      <w:marBottom w:val="0"/>
      <w:divBdr>
        <w:top w:val="none" w:sz="0" w:space="0" w:color="auto"/>
        <w:left w:val="none" w:sz="0" w:space="0" w:color="auto"/>
        <w:bottom w:val="none" w:sz="0" w:space="0" w:color="auto"/>
        <w:right w:val="none" w:sz="0" w:space="0" w:color="auto"/>
      </w:divBdr>
    </w:div>
    <w:div w:id="1919245976">
      <w:bodyDiv w:val="1"/>
      <w:marLeft w:val="0"/>
      <w:marRight w:val="0"/>
      <w:marTop w:val="0"/>
      <w:marBottom w:val="0"/>
      <w:divBdr>
        <w:top w:val="none" w:sz="0" w:space="0" w:color="auto"/>
        <w:left w:val="none" w:sz="0" w:space="0" w:color="auto"/>
        <w:bottom w:val="none" w:sz="0" w:space="0" w:color="auto"/>
        <w:right w:val="none" w:sz="0" w:space="0" w:color="auto"/>
      </w:divBdr>
    </w:div>
    <w:div w:id="1935241013">
      <w:bodyDiv w:val="1"/>
      <w:marLeft w:val="0"/>
      <w:marRight w:val="0"/>
      <w:marTop w:val="0"/>
      <w:marBottom w:val="0"/>
      <w:divBdr>
        <w:top w:val="none" w:sz="0" w:space="0" w:color="auto"/>
        <w:left w:val="none" w:sz="0" w:space="0" w:color="auto"/>
        <w:bottom w:val="none" w:sz="0" w:space="0" w:color="auto"/>
        <w:right w:val="none" w:sz="0" w:space="0" w:color="auto"/>
      </w:divBdr>
    </w:div>
    <w:div w:id="1953828063">
      <w:bodyDiv w:val="1"/>
      <w:marLeft w:val="0"/>
      <w:marRight w:val="0"/>
      <w:marTop w:val="0"/>
      <w:marBottom w:val="0"/>
      <w:divBdr>
        <w:top w:val="none" w:sz="0" w:space="0" w:color="auto"/>
        <w:left w:val="none" w:sz="0" w:space="0" w:color="auto"/>
        <w:bottom w:val="none" w:sz="0" w:space="0" w:color="auto"/>
        <w:right w:val="none" w:sz="0" w:space="0" w:color="auto"/>
      </w:divBdr>
    </w:div>
    <w:div w:id="1958220238">
      <w:bodyDiv w:val="1"/>
      <w:marLeft w:val="0"/>
      <w:marRight w:val="0"/>
      <w:marTop w:val="0"/>
      <w:marBottom w:val="0"/>
      <w:divBdr>
        <w:top w:val="none" w:sz="0" w:space="0" w:color="auto"/>
        <w:left w:val="none" w:sz="0" w:space="0" w:color="auto"/>
        <w:bottom w:val="none" w:sz="0" w:space="0" w:color="auto"/>
        <w:right w:val="none" w:sz="0" w:space="0" w:color="auto"/>
      </w:divBdr>
    </w:div>
    <w:div w:id="2010598565">
      <w:bodyDiv w:val="1"/>
      <w:marLeft w:val="0"/>
      <w:marRight w:val="0"/>
      <w:marTop w:val="0"/>
      <w:marBottom w:val="0"/>
      <w:divBdr>
        <w:top w:val="none" w:sz="0" w:space="0" w:color="auto"/>
        <w:left w:val="none" w:sz="0" w:space="0" w:color="auto"/>
        <w:bottom w:val="none" w:sz="0" w:space="0" w:color="auto"/>
        <w:right w:val="none" w:sz="0" w:space="0" w:color="auto"/>
      </w:divBdr>
    </w:div>
    <w:div w:id="2016957067">
      <w:bodyDiv w:val="1"/>
      <w:marLeft w:val="0"/>
      <w:marRight w:val="0"/>
      <w:marTop w:val="0"/>
      <w:marBottom w:val="0"/>
      <w:divBdr>
        <w:top w:val="none" w:sz="0" w:space="0" w:color="auto"/>
        <w:left w:val="none" w:sz="0" w:space="0" w:color="auto"/>
        <w:bottom w:val="none" w:sz="0" w:space="0" w:color="auto"/>
        <w:right w:val="none" w:sz="0" w:space="0" w:color="auto"/>
      </w:divBdr>
    </w:div>
    <w:div w:id="2017919732">
      <w:bodyDiv w:val="1"/>
      <w:marLeft w:val="0"/>
      <w:marRight w:val="0"/>
      <w:marTop w:val="0"/>
      <w:marBottom w:val="0"/>
      <w:divBdr>
        <w:top w:val="none" w:sz="0" w:space="0" w:color="auto"/>
        <w:left w:val="none" w:sz="0" w:space="0" w:color="auto"/>
        <w:bottom w:val="none" w:sz="0" w:space="0" w:color="auto"/>
        <w:right w:val="none" w:sz="0" w:space="0" w:color="auto"/>
      </w:divBdr>
    </w:div>
    <w:div w:id="2044137945">
      <w:bodyDiv w:val="1"/>
      <w:marLeft w:val="0"/>
      <w:marRight w:val="0"/>
      <w:marTop w:val="0"/>
      <w:marBottom w:val="0"/>
      <w:divBdr>
        <w:top w:val="none" w:sz="0" w:space="0" w:color="auto"/>
        <w:left w:val="none" w:sz="0" w:space="0" w:color="auto"/>
        <w:bottom w:val="none" w:sz="0" w:space="0" w:color="auto"/>
        <w:right w:val="none" w:sz="0" w:space="0" w:color="auto"/>
      </w:divBdr>
    </w:div>
    <w:div w:id="2055763514">
      <w:bodyDiv w:val="1"/>
      <w:marLeft w:val="0"/>
      <w:marRight w:val="0"/>
      <w:marTop w:val="0"/>
      <w:marBottom w:val="0"/>
      <w:divBdr>
        <w:top w:val="none" w:sz="0" w:space="0" w:color="auto"/>
        <w:left w:val="none" w:sz="0" w:space="0" w:color="auto"/>
        <w:bottom w:val="none" w:sz="0" w:space="0" w:color="auto"/>
        <w:right w:val="none" w:sz="0" w:space="0" w:color="auto"/>
      </w:divBdr>
    </w:div>
    <w:div w:id="2065517705">
      <w:bodyDiv w:val="1"/>
      <w:marLeft w:val="0"/>
      <w:marRight w:val="0"/>
      <w:marTop w:val="0"/>
      <w:marBottom w:val="0"/>
      <w:divBdr>
        <w:top w:val="none" w:sz="0" w:space="0" w:color="auto"/>
        <w:left w:val="none" w:sz="0" w:space="0" w:color="auto"/>
        <w:bottom w:val="none" w:sz="0" w:space="0" w:color="auto"/>
        <w:right w:val="none" w:sz="0" w:space="0" w:color="auto"/>
      </w:divBdr>
    </w:div>
    <w:div w:id="2119058494">
      <w:bodyDiv w:val="1"/>
      <w:marLeft w:val="0"/>
      <w:marRight w:val="0"/>
      <w:marTop w:val="0"/>
      <w:marBottom w:val="0"/>
      <w:divBdr>
        <w:top w:val="none" w:sz="0" w:space="0" w:color="auto"/>
        <w:left w:val="none" w:sz="0" w:space="0" w:color="auto"/>
        <w:bottom w:val="none" w:sz="0" w:space="0" w:color="auto"/>
        <w:right w:val="none" w:sz="0" w:space="0" w:color="auto"/>
      </w:divBdr>
    </w:div>
    <w:div w:id="2122844302">
      <w:bodyDiv w:val="1"/>
      <w:marLeft w:val="0"/>
      <w:marRight w:val="0"/>
      <w:marTop w:val="0"/>
      <w:marBottom w:val="0"/>
      <w:divBdr>
        <w:top w:val="none" w:sz="0" w:space="0" w:color="auto"/>
        <w:left w:val="none" w:sz="0" w:space="0" w:color="auto"/>
        <w:bottom w:val="none" w:sz="0" w:space="0" w:color="auto"/>
        <w:right w:val="none" w:sz="0" w:space="0" w:color="auto"/>
      </w:divBdr>
    </w:div>
    <w:div w:id="2130858625">
      <w:bodyDiv w:val="1"/>
      <w:marLeft w:val="0"/>
      <w:marRight w:val="0"/>
      <w:marTop w:val="0"/>
      <w:marBottom w:val="0"/>
      <w:divBdr>
        <w:top w:val="none" w:sz="0" w:space="0" w:color="auto"/>
        <w:left w:val="none" w:sz="0" w:space="0" w:color="auto"/>
        <w:bottom w:val="none" w:sz="0" w:space="0" w:color="auto"/>
        <w:right w:val="none" w:sz="0" w:space="0" w:color="auto"/>
      </w:divBdr>
    </w:div>
    <w:div w:id="2131166133">
      <w:bodyDiv w:val="1"/>
      <w:marLeft w:val="0"/>
      <w:marRight w:val="0"/>
      <w:marTop w:val="0"/>
      <w:marBottom w:val="0"/>
      <w:divBdr>
        <w:top w:val="none" w:sz="0" w:space="0" w:color="auto"/>
        <w:left w:val="none" w:sz="0" w:space="0" w:color="auto"/>
        <w:bottom w:val="none" w:sz="0" w:space="0" w:color="auto"/>
        <w:right w:val="none" w:sz="0" w:space="0" w:color="auto"/>
      </w:divBdr>
    </w:div>
    <w:div w:id="2132700889">
      <w:bodyDiv w:val="1"/>
      <w:marLeft w:val="0"/>
      <w:marRight w:val="0"/>
      <w:marTop w:val="0"/>
      <w:marBottom w:val="0"/>
      <w:divBdr>
        <w:top w:val="none" w:sz="0" w:space="0" w:color="auto"/>
        <w:left w:val="none" w:sz="0" w:space="0" w:color="auto"/>
        <w:bottom w:val="none" w:sz="0" w:space="0" w:color="auto"/>
        <w:right w:val="none" w:sz="0" w:space="0" w:color="auto"/>
      </w:divBdr>
    </w:div>
    <w:div w:id="21362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5C10C-0185-4493-B2B5-EB5BAEC7F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657</Words>
  <Characters>4935</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Home</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КААС</dc:creator>
  <cp:lastModifiedBy>2800-kalkatinat</cp:lastModifiedBy>
  <cp:revision>2</cp:revision>
  <cp:lastPrinted>2023-03-17T09:29:00Z</cp:lastPrinted>
  <dcterms:created xsi:type="dcterms:W3CDTF">2024-05-29T12:57:00Z</dcterms:created>
  <dcterms:modified xsi:type="dcterms:W3CDTF">2024-05-29T12:57:00Z</dcterms:modified>
</cp:coreProperties>
</file>