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9C9" w:rsidRPr="00204038" w:rsidRDefault="000B1F80" w:rsidP="00BE6D10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04038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F93F07" w:rsidRDefault="00595B53" w:rsidP="00BE6D10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>(відповідно до пункту 4</w:t>
      </w:r>
      <w:r w:rsidRPr="0020403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204038">
        <w:rPr>
          <w:rFonts w:ascii="Times New Roman" w:hAnsi="Times New Roman" w:cs="Times New Roman"/>
          <w:sz w:val="24"/>
          <w:szCs w:val="24"/>
        </w:rPr>
        <w:t>постанови КМУ від 11.10.2016 № 710</w:t>
      </w:r>
    </w:p>
    <w:p w:rsidR="00F93F07" w:rsidRDefault="00595B53" w:rsidP="00BE6D10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 xml:space="preserve"> «Про ефективне використання державних коштів»</w:t>
      </w:r>
    </w:p>
    <w:p w:rsidR="00595B53" w:rsidRDefault="00595B53" w:rsidP="00BE6D10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04038">
        <w:rPr>
          <w:rFonts w:ascii="Times New Roman" w:hAnsi="Times New Roman" w:cs="Times New Roman"/>
          <w:sz w:val="24"/>
          <w:szCs w:val="24"/>
        </w:rPr>
        <w:t xml:space="preserve"> (зі змінами))</w:t>
      </w:r>
    </w:p>
    <w:p w:rsidR="00F93F07" w:rsidRPr="00204038" w:rsidRDefault="00F93F07" w:rsidP="00BE6D10">
      <w:pPr>
        <w:spacing w:after="120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BA53B7" w:rsidRPr="00BA53B7" w:rsidRDefault="000B1F80" w:rsidP="00BE6D10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53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BA53B7" w:rsidRPr="00BA53B7">
        <w:rPr>
          <w:rFonts w:ascii="Times New Roman" w:eastAsia="Times New Roman" w:hAnsi="Times New Roman"/>
          <w:sz w:val="24"/>
          <w:szCs w:val="24"/>
          <w:lang w:eastAsia="ru-RU"/>
        </w:rPr>
        <w:t>Головне управління Державної казначейської служби в Івано-Франківській області; код за ЄДРПОУ – 37951998; категорія замовника – орган державної влади.</w:t>
      </w:r>
    </w:p>
    <w:p w:rsidR="009F610E" w:rsidRPr="00BA53B7" w:rsidRDefault="000B1F80" w:rsidP="00BE6D10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53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9F610E" w:rsidRPr="00BA53B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BA53B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BA53B7">
        <w:rPr>
          <w:rFonts w:ascii="Times New Roman" w:eastAsia="Times New Roman" w:hAnsi="Times New Roman"/>
          <w:sz w:val="24"/>
          <w:szCs w:val="24"/>
          <w:lang w:eastAsia="ru-RU"/>
        </w:rPr>
        <w:t>Природний газ 09120000-6</w:t>
      </w:r>
      <w:r w:rsidR="009F610E" w:rsidRPr="00BA53B7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BA53B7">
        <w:rPr>
          <w:rFonts w:ascii="Times New Roman" w:eastAsia="Times New Roman" w:hAnsi="Times New Roman"/>
          <w:sz w:val="24"/>
          <w:szCs w:val="24"/>
          <w:lang w:eastAsia="ru-RU"/>
        </w:rPr>
        <w:t>Газове паливо</w:t>
      </w:r>
      <w:r w:rsidR="009F610E" w:rsidRPr="00BA53B7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0B1F80" w:rsidRPr="00204038" w:rsidRDefault="000B1F80" w:rsidP="00BE6D10">
      <w:pPr>
        <w:pStyle w:val="a3"/>
        <w:numPr>
          <w:ilvl w:val="0"/>
          <w:numId w:val="1"/>
        </w:numPr>
        <w:tabs>
          <w:tab w:val="left" w:pos="851"/>
        </w:tabs>
        <w:spacing w:after="120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UA</w:t>
      </w:r>
      <w:r w:rsidRPr="00777B5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9F610E" w:rsidRPr="00777B52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0F1A6B" w:rsidRPr="00777B52">
        <w:rPr>
          <w:rFonts w:ascii="Times New Roman" w:eastAsia="Times New Roman" w:hAnsi="Times New Roman"/>
          <w:sz w:val="24"/>
          <w:szCs w:val="24"/>
          <w:lang w:val="en-US" w:eastAsia="ru-RU"/>
        </w:rPr>
        <w:t>3</w:t>
      </w:r>
      <w:r w:rsidR="009F610E" w:rsidRPr="00777B5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BA53B7">
        <w:rPr>
          <w:rFonts w:ascii="Times New Roman" w:eastAsia="Times New Roman" w:hAnsi="Times New Roman"/>
          <w:sz w:val="24"/>
          <w:szCs w:val="24"/>
          <w:lang w:eastAsia="ru-RU"/>
        </w:rPr>
        <w:t>09-19-004163</w:t>
      </w:r>
      <w:r w:rsidR="009F610E" w:rsidRPr="00777B5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77B52" w:rsidRPr="00777B52">
        <w:rPr>
          <w:rFonts w:ascii="Times New Roman" w:eastAsia="Times New Roman" w:hAnsi="Times New Roman"/>
          <w:sz w:val="24"/>
          <w:szCs w:val="24"/>
          <w:lang w:val="en-US" w:eastAsia="ru-RU"/>
        </w:rPr>
        <w:t>a</w:t>
      </w:r>
      <w:r w:rsidR="009F610E" w:rsidRPr="00777B5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12373" w:rsidRPr="00204038" w:rsidRDefault="00595B53" w:rsidP="00BE6D1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204038">
        <w:rPr>
          <w:rFonts w:ascii="Times New Roman" w:hAnsi="Times New Roman"/>
          <w:sz w:val="24"/>
          <w:szCs w:val="24"/>
        </w:rPr>
        <w:t xml:space="preserve"> </w:t>
      </w:r>
      <w:r w:rsidR="009F610E" w:rsidRPr="00204038">
        <w:rPr>
          <w:rFonts w:ascii="Times New Roman" w:eastAsia="Times New Roman" w:hAnsi="Times New Roman"/>
          <w:sz w:val="24"/>
          <w:szCs w:val="24"/>
          <w:lang w:eastAsia="ru-RU"/>
        </w:rPr>
        <w:t>технічні та якісні характеристики предмета закупівлі визначені відповідно до потреб замовника</w:t>
      </w:r>
      <w:r w:rsidR="00083B42" w:rsidRPr="00204038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920DD" w:rsidRPr="0020403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83B42" w:rsidRPr="00204038" w:rsidRDefault="00083B42" w:rsidP="00BE6D10">
      <w:pPr>
        <w:pStyle w:val="a3"/>
        <w:tabs>
          <w:tab w:val="left" w:pos="851"/>
        </w:tabs>
        <w:spacing w:after="0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6060F" w:rsidRPr="00D3105E" w:rsidRDefault="00C819C9" w:rsidP="00BE6D1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Обґрунтування </w:t>
      </w:r>
      <w:r w:rsidR="00B12373"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>розміру бюджетного призначення</w:t>
      </w:r>
      <w:r w:rsidR="00E33FD8" w:rsidRPr="00D0104A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 w:rsidR="009F610E" w:rsidRPr="00D0104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9F610E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розмір бюджетного призначення </w:t>
      </w:r>
      <w:r w:rsidR="0038019F" w:rsidRPr="00D0104A">
        <w:rPr>
          <w:rFonts w:ascii="Times New Roman" w:eastAsia="Times New Roman" w:hAnsi="Times New Roman"/>
          <w:sz w:val="24"/>
          <w:szCs w:val="24"/>
          <w:lang w:eastAsia="ru-RU"/>
        </w:rPr>
        <w:t>відповідно до розрахунку</w:t>
      </w:r>
      <w:r w:rsidR="007440DF" w:rsidRPr="007440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7440DF" w:rsidRPr="00C3254C">
        <w:rPr>
          <w:rFonts w:ascii="Times New Roman" w:eastAsia="Times New Roman" w:hAnsi="Times New Roman"/>
          <w:sz w:val="24"/>
          <w:szCs w:val="24"/>
          <w:lang w:val="ru-RU" w:eastAsia="ru-RU"/>
        </w:rPr>
        <w:t>видатків</w:t>
      </w:r>
      <w:r w:rsidR="0038019F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до </w:t>
      </w:r>
      <w:r w:rsidR="009F610E" w:rsidRPr="00D0104A">
        <w:rPr>
          <w:rFonts w:ascii="Times New Roman" w:eastAsia="Times New Roman" w:hAnsi="Times New Roman"/>
          <w:sz w:val="24"/>
          <w:szCs w:val="24"/>
          <w:lang w:eastAsia="ru-RU"/>
        </w:rPr>
        <w:t>кошторису на 202</w:t>
      </w:r>
      <w:r w:rsidR="000F1A6B" w:rsidRPr="00D0104A">
        <w:rPr>
          <w:rFonts w:ascii="Times New Roman" w:eastAsia="Times New Roman" w:hAnsi="Times New Roman"/>
          <w:sz w:val="24"/>
          <w:szCs w:val="24"/>
          <w:lang w:val="ru-RU" w:eastAsia="ru-RU"/>
        </w:rPr>
        <w:t>3</w:t>
      </w:r>
      <w:r w:rsidR="009F610E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рік</w:t>
      </w:r>
      <w:r w:rsidR="000D4E09" w:rsidRPr="00D0104A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становить </w:t>
      </w:r>
      <w:r w:rsidR="00D3105E" w:rsidRPr="00D3105E">
        <w:rPr>
          <w:rFonts w:ascii="Times New Roman" w:eastAsia="Times New Roman" w:hAnsi="Times New Roman"/>
          <w:sz w:val="24"/>
          <w:szCs w:val="24"/>
          <w:lang w:val="ru-RU" w:eastAsia="ru-RU"/>
        </w:rPr>
        <w:t>504893.65</w:t>
      </w:r>
      <w:r w:rsidR="000D4E09" w:rsidRPr="00D3105E">
        <w:rPr>
          <w:rFonts w:ascii="Times New Roman" w:eastAsia="Times New Roman" w:hAnsi="Times New Roman"/>
          <w:sz w:val="24"/>
          <w:szCs w:val="24"/>
          <w:lang w:eastAsia="ru-RU"/>
        </w:rPr>
        <w:t xml:space="preserve"> грн з ПДВ</w:t>
      </w:r>
      <w:r w:rsidR="009F610E" w:rsidRPr="00D3105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D4E09" w:rsidRPr="00D310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5765" w:rsidRPr="00D3105E" w:rsidRDefault="00035765" w:rsidP="00BE6D10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D4E4A" w:rsidRPr="00204038" w:rsidRDefault="00DD4E4A" w:rsidP="00BE6D1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Очікувана вартість предмета закупівлі: </w:t>
      </w:r>
      <w:r w:rsidR="00F93F07" w:rsidRPr="00F93F07">
        <w:rPr>
          <w:rFonts w:ascii="Times New Roman" w:eastAsia="Times New Roman" w:hAnsi="Times New Roman"/>
          <w:sz w:val="24"/>
          <w:szCs w:val="24"/>
          <w:lang w:val="ru-RU" w:eastAsia="ru-RU"/>
        </w:rPr>
        <w:t>215 200,57</w:t>
      </w:r>
      <w:r w:rsidR="00F93F07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Pr="00204038">
        <w:rPr>
          <w:rFonts w:ascii="Times New Roman" w:eastAsia="Times New Roman" w:hAnsi="Times New Roman"/>
          <w:sz w:val="24"/>
          <w:szCs w:val="24"/>
          <w:lang w:eastAsia="ru-RU"/>
        </w:rPr>
        <w:t>грн з ПДВ.</w:t>
      </w:r>
    </w:p>
    <w:p w:rsidR="00DD4E4A" w:rsidRPr="00204038" w:rsidRDefault="00DD4E4A" w:rsidP="00BE6D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12373" w:rsidRPr="00204038" w:rsidRDefault="00B6060F" w:rsidP="00BE6D10">
      <w:pPr>
        <w:pStyle w:val="a3"/>
        <w:numPr>
          <w:ilvl w:val="0"/>
          <w:numId w:val="1"/>
        </w:numPr>
        <w:tabs>
          <w:tab w:val="left" w:pos="851"/>
        </w:tabs>
        <w:spacing w:after="0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2F7D8B" w:rsidRPr="00204038" w:rsidRDefault="0069516A" w:rsidP="00BE6D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Згідно Постанови Кабінету Міністрів України № 812 від 19.07.2022 «Про затвердження Положення про покладення спеціальних обов’язків на суб’єктів 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(із змінами і доповненнями), відповідно до статті 11 Закону України «Про ринок природного газу», Указу Президента України від 24 лютого 2022р. № 64 «Про введення воєнного стану в Україні» Кабінет Міністрів України постановляє затвердити Положення про покладання спеціальних обов’язків на суб’єктів 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 (далі Положення). Згідно пп. 2 п. 4 Положення, спеціальні обов’язки покладаються на Товариство з обмеженою відповідальністю «Газопостачальна компанія «Нафтогаз Трейдинг» - щодо забезпечення постачання природного газу споживачам, що є бюджетними установами відповідно до Бюджетного кодексу України, закладам охорони здоров’я державної власності, закладам охорони здоров’я комунальної власності (далі – бюджетні установи) на умовах передбачених пунктом 6 цього Положення, а саме: Товариство з обмеженою відповідальністю «Газопостачальна компанія «Нафтогаз Трейдинг» постачає з 1 вересня 2022 р. до 15 квітня 2024 р. (включно) породний газ бюджетним установам на умовах договору постачання, , за ціною що становить 16390 гривень з урахуванням податку на додану вартість за 1000 куб. метрів газу (без урахування тарифу на послуги з транспортування природного газу для точки виходу та коефіцієнта, який застосовується у разі замовлення потужності на добу </w:t>
      </w:r>
      <w:r w:rsidRPr="006951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наперед). Всього ціна газу за 1000 куб. м з ПДВ, з урахуванням тарифу на послуги з транспортування та коефіцієнту, який застосовується при замовленні потужності на добу на перед, становить 16 553,89 грн.</w:t>
      </w:r>
    </w:p>
    <w:p w:rsidR="002F7D8B" w:rsidRPr="00204038" w:rsidRDefault="0069516A" w:rsidP="00BE6D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очікувана вартість закупівлі становить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F7D8B" w:rsidRPr="00204038" w:rsidRDefault="002F7D8B" w:rsidP="00BE6D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2F7D8B" w:rsidRPr="00204038" w:rsidRDefault="0069516A" w:rsidP="00BE6D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= V × Ц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2F7D8B" w:rsidRPr="00204038" w:rsidRDefault="002F7D8B" w:rsidP="00BE6D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де: </w:t>
      </w:r>
    </w:p>
    <w:p w:rsidR="002F7D8B" w:rsidRPr="00204038" w:rsidRDefault="0069516A" w:rsidP="00BE6D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очікувана вар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тість закупівлі товарів/послуг</w:t>
      </w:r>
      <w:r w:rsidR="002F7D8B" w:rsidRPr="0020403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F7D8B" w:rsidRPr="00B5791E" w:rsidRDefault="002F7D8B" w:rsidP="00BE6D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V </w:t>
      </w:r>
      <w:r w:rsidR="000F1A6B" w:rsidRPr="00B5791E">
        <w:rPr>
          <w:rFonts w:ascii="Times New Roman" w:hAnsi="Times New Roman" w:cs="Times New Roman"/>
          <w:sz w:val="24"/>
          <w:szCs w:val="24"/>
        </w:rPr>
        <w:t xml:space="preserve">= </w:t>
      </w:r>
      <w:r w:rsidR="0069516A">
        <w:rPr>
          <w:rFonts w:ascii="Times New Roman" w:hAnsi="Times New Roman" w:cs="Times New Roman"/>
          <w:sz w:val="24"/>
          <w:szCs w:val="24"/>
          <w:lang w:val="ru-RU"/>
        </w:rPr>
        <w:t>13 000 м.куб</w:t>
      </w:r>
      <w:r w:rsidR="000F1A6B" w:rsidRPr="00B5791E">
        <w:rPr>
          <w:rFonts w:ascii="Times New Roman" w:hAnsi="Times New Roman" w:cs="Times New Roman"/>
          <w:sz w:val="24"/>
          <w:szCs w:val="24"/>
        </w:rPr>
        <w:t xml:space="preserve"> – очікуваний обсяг споживання </w:t>
      </w:r>
      <w:r w:rsidR="0069516A">
        <w:rPr>
          <w:rFonts w:ascii="Times New Roman" w:hAnsi="Times New Roman" w:cs="Times New Roman"/>
          <w:sz w:val="24"/>
          <w:szCs w:val="24"/>
        </w:rPr>
        <w:t>природного газу</w:t>
      </w:r>
      <w:r w:rsidR="000F1A6B" w:rsidRPr="00B5791E">
        <w:rPr>
          <w:rFonts w:ascii="Times New Roman" w:hAnsi="Times New Roman" w:cs="Times New Roman"/>
          <w:sz w:val="24"/>
          <w:szCs w:val="24"/>
        </w:rPr>
        <w:t xml:space="preserve"> на період </w:t>
      </w:r>
      <w:r w:rsidR="0069516A">
        <w:rPr>
          <w:rFonts w:ascii="Times New Roman" w:hAnsi="Times New Roman" w:cs="Times New Roman"/>
          <w:sz w:val="24"/>
          <w:szCs w:val="24"/>
        </w:rPr>
        <w:t>листопад</w:t>
      </w:r>
      <w:r w:rsidR="000F1A6B" w:rsidRPr="00B5791E">
        <w:rPr>
          <w:rFonts w:ascii="Times New Roman" w:hAnsi="Times New Roman" w:cs="Times New Roman"/>
          <w:sz w:val="24"/>
          <w:szCs w:val="24"/>
        </w:rPr>
        <w:t>-грудень 2023 року;</w:t>
      </w:r>
    </w:p>
    <w:p w:rsidR="002F7D8B" w:rsidRPr="00B5791E" w:rsidRDefault="0069516A" w:rsidP="00BE6D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2F7D8B" w:rsidRPr="00B579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5791E" w:rsidRPr="00B5791E"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sz w:val="24"/>
          <w:szCs w:val="24"/>
        </w:rPr>
        <w:t>16,55389</w:t>
      </w:r>
      <w:r w:rsidR="00B5791E" w:rsidRPr="00B5791E">
        <w:rPr>
          <w:rFonts w:ascii="Times New Roman" w:hAnsi="Times New Roman" w:cs="Times New Roman"/>
          <w:sz w:val="24"/>
          <w:szCs w:val="24"/>
        </w:rPr>
        <w:t xml:space="preserve"> (з ПДВ) </w:t>
      </w:r>
      <w:r w:rsidR="00B5791E" w:rsidRPr="00B5791E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ціна</w:t>
      </w:r>
      <w:r w:rsidR="00B5791E" w:rsidRPr="00B579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природний газ</w:t>
      </w:r>
      <w:r w:rsidR="00B5791E" w:rsidRPr="00B5791E">
        <w:rPr>
          <w:rFonts w:ascii="Times New Roman" w:hAnsi="Times New Roman" w:cs="Times New Roman"/>
          <w:sz w:val="24"/>
          <w:szCs w:val="24"/>
        </w:rPr>
        <w:t xml:space="preserve"> </w:t>
      </w:r>
      <w:r w:rsidR="00B5791E" w:rsidRPr="00B5791E">
        <w:rPr>
          <w:rFonts w:ascii="Times New Roman" w:hAnsi="Times New Roman" w:cs="Times New Roman"/>
          <w:sz w:val="24"/>
          <w:szCs w:val="24"/>
          <w:lang w:eastAsia="ru-RU"/>
        </w:rPr>
        <w:t xml:space="preserve">на момент проведення </w:t>
      </w:r>
      <w:r w:rsidR="00B5791E" w:rsidRPr="00B5791E">
        <w:rPr>
          <w:rFonts w:ascii="Times New Roman" w:hAnsi="Times New Roman" w:cs="Times New Roman"/>
          <w:sz w:val="24"/>
          <w:szCs w:val="24"/>
          <w:lang w:val="ru-RU" w:eastAsia="ru-RU"/>
        </w:rPr>
        <w:t>закупівлі</w:t>
      </w:r>
      <w:r w:rsidR="002F7D8B" w:rsidRPr="00B579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7D8B" w:rsidRPr="00204038" w:rsidRDefault="002F7D8B" w:rsidP="00BE6D1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373" w:rsidRPr="00BE6D10" w:rsidRDefault="007430A8" w:rsidP="00BE6D1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D939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 =</w:t>
      </w:r>
      <w:r w:rsidR="00772C36" w:rsidRPr="0020403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="0069516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13 000</w:t>
      </w:r>
      <w:r w:rsidR="00BE6D10" w:rsidRPr="00BE6D10">
        <w:t xml:space="preserve"> </w:t>
      </w:r>
      <w:r w:rsidR="00BE6D10" w:rsidRPr="00BE6D1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м.куб</w:t>
      </w:r>
      <w:r w:rsidR="00772C36" w:rsidRPr="00BE6D1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</w:t>
      </w:r>
      <w:r w:rsidR="00772C36" w:rsidRPr="007430A8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* </w:t>
      </w:r>
      <w:r w:rsidR="0069516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16,55389</w:t>
      </w:r>
      <w:r w:rsidR="00BE6D1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грн.</w:t>
      </w:r>
      <w:r w:rsidR="00772C36" w:rsidRPr="002040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= </w:t>
      </w:r>
      <w:r w:rsidR="0069516A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215 200,57</w:t>
      </w:r>
      <w:r w:rsidRPr="00BE6D1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 грн</w:t>
      </w:r>
      <w:r w:rsidR="00BE6D1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.</w:t>
      </w:r>
      <w:bookmarkStart w:id="0" w:name="_GoBack"/>
      <w:bookmarkEnd w:id="0"/>
      <w:r w:rsidRPr="007430A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430A8">
        <w:rPr>
          <w:rFonts w:ascii="Times New Roman" w:eastAsia="Times New Roman" w:hAnsi="Times New Roman"/>
          <w:b/>
          <w:sz w:val="24"/>
          <w:szCs w:val="24"/>
          <w:lang w:eastAsia="ru-RU"/>
        </w:rPr>
        <w:t>з ПДВ</w:t>
      </w:r>
      <w:r w:rsidRPr="00BE6D10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.</w:t>
      </w:r>
    </w:p>
    <w:p w:rsidR="0036134E" w:rsidRPr="00BE6D10" w:rsidRDefault="0036134E" w:rsidP="00BE6D10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</w:p>
    <w:p w:rsidR="0036134E" w:rsidRPr="0036134E" w:rsidRDefault="0036134E" w:rsidP="00BE6D1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Відкриті торги (з особливостями) по предмету: </w:t>
      </w:r>
      <w:r>
        <w:rPr>
          <w:rFonts w:ascii="Times New Roman" w:hAnsi="Times New Roman" w:cs="Times New Roman"/>
          <w:b/>
          <w:sz w:val="24"/>
          <w:szCs w:val="24"/>
        </w:rPr>
        <w:t>Природний газ, код ДК 021:2015: 09120000-6 «Газове паливо»</w:t>
      </w:r>
      <w:r>
        <w:rPr>
          <w:rFonts w:ascii="Times New Roman" w:hAnsi="Times New Roman" w:cs="Times New Roman"/>
          <w:sz w:val="24"/>
          <w:szCs w:val="24"/>
        </w:rPr>
        <w:t xml:space="preserve"> за ДК 021:2015 Єдиного закупівельного словника, було відмінено (торги не відбулися) через відсутність учасників процедури закупівлі, відповідно до оголошення </w:t>
      </w:r>
      <w:r w:rsidRPr="0036134E">
        <w:rPr>
          <w:rFonts w:ascii="Times New Roman" w:hAnsi="Times New Roman" w:cs="Times New Roman"/>
          <w:sz w:val="24"/>
          <w:szCs w:val="24"/>
          <w:lang w:val="en-US"/>
        </w:rPr>
        <w:t>UA</w:t>
      </w:r>
      <w:r w:rsidRPr="0036134E">
        <w:rPr>
          <w:rFonts w:ascii="Times New Roman" w:hAnsi="Times New Roman" w:cs="Times New Roman"/>
          <w:sz w:val="24"/>
          <w:szCs w:val="24"/>
        </w:rPr>
        <w:t>-2023-09-19-004163-</w:t>
      </w:r>
      <w:r w:rsidRPr="0036134E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6134E">
        <w:rPr>
          <w:rFonts w:ascii="Times New Roman" w:hAnsi="Times New Roman" w:cs="Times New Roman"/>
          <w:sz w:val="24"/>
          <w:szCs w:val="24"/>
        </w:rPr>
        <w:t>.</w:t>
      </w:r>
    </w:p>
    <w:p w:rsidR="0036134E" w:rsidRPr="0036134E" w:rsidRDefault="0036134E" w:rsidP="00BE6D10">
      <w:pPr>
        <w:ind w:firstLine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З урахуванням викладеного</w:t>
      </w:r>
      <w:r w:rsidRPr="0036134E">
        <w:rPr>
          <w:rFonts w:ascii="Times New Roman" w:hAnsi="Times New Roman" w:cs="Times New Roman"/>
          <w:sz w:val="24"/>
          <w:szCs w:val="24"/>
        </w:rPr>
        <w:t xml:space="preserve"> згідно з положенням підпункту 6 пункту 13 Особливостей здійсн</w:t>
      </w:r>
      <w:r>
        <w:rPr>
          <w:rFonts w:ascii="Times New Roman" w:hAnsi="Times New Roman" w:cs="Times New Roman"/>
          <w:sz w:val="24"/>
          <w:szCs w:val="24"/>
        </w:rPr>
        <w:t>ена</w:t>
      </w:r>
      <w:r w:rsidRPr="0036134E">
        <w:rPr>
          <w:rFonts w:ascii="Times New Roman" w:hAnsi="Times New Roman" w:cs="Times New Roman"/>
          <w:sz w:val="24"/>
          <w:szCs w:val="24"/>
        </w:rPr>
        <w:t xml:space="preserve"> закупівл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6134E">
        <w:rPr>
          <w:rFonts w:ascii="Times New Roman" w:hAnsi="Times New Roman" w:cs="Times New Roman"/>
          <w:sz w:val="24"/>
          <w:szCs w:val="24"/>
        </w:rPr>
        <w:t xml:space="preserve"> Природного газу за ДК 021:2015:09120000-6 – Газове паливо шляхом укладення прямого договору без використання</w:t>
      </w:r>
      <w:r>
        <w:rPr>
          <w:rFonts w:ascii="Times New Roman" w:hAnsi="Times New Roman" w:cs="Times New Roman"/>
          <w:sz w:val="24"/>
          <w:szCs w:val="24"/>
        </w:rPr>
        <w:t xml:space="preserve"> електронної системи закупівель (</w:t>
      </w:r>
      <w:r>
        <w:rPr>
          <w:rFonts w:ascii="Times New Roman" w:hAnsi="Times New Roman" w:cs="Times New Roman"/>
          <w:sz w:val="24"/>
          <w:szCs w:val="24"/>
          <w:lang w:val="en-US"/>
        </w:rPr>
        <w:t>UA</w:t>
      </w:r>
      <w:r w:rsidRPr="0036134E">
        <w:rPr>
          <w:rFonts w:ascii="Times New Roman" w:hAnsi="Times New Roman" w:cs="Times New Roman"/>
          <w:sz w:val="24"/>
          <w:szCs w:val="24"/>
          <w:lang w:val="ru-RU"/>
        </w:rPr>
        <w:t>-2023-10-13-006748-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6134E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36134E" w:rsidRPr="0036134E" w:rsidRDefault="0036134E" w:rsidP="00BE6D1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6134E" w:rsidRPr="0036134E" w:rsidSect="000B1F80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5D1378B"/>
    <w:multiLevelType w:val="multilevel"/>
    <w:tmpl w:val="1B0A91E8"/>
    <w:lvl w:ilvl="0">
      <w:start w:val="1"/>
      <w:numFmt w:val="decimal"/>
      <w:lvlText w:val="%1."/>
      <w:lvlJc w:val="left"/>
      <w:pPr>
        <w:ind w:left="1287" w:hanging="360"/>
      </w:pPr>
      <w:rPr>
        <w:sz w:val="25"/>
        <w:szCs w:val="25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80"/>
    <w:rsid w:val="0001694A"/>
    <w:rsid w:val="000210D2"/>
    <w:rsid w:val="00035765"/>
    <w:rsid w:val="000412C9"/>
    <w:rsid w:val="00072D55"/>
    <w:rsid w:val="00083B42"/>
    <w:rsid w:val="000B1F80"/>
    <w:rsid w:val="000C58C4"/>
    <w:rsid w:val="000D292C"/>
    <w:rsid w:val="000D4E09"/>
    <w:rsid w:val="000F1A6B"/>
    <w:rsid w:val="0015274D"/>
    <w:rsid w:val="001F3A51"/>
    <w:rsid w:val="00204038"/>
    <w:rsid w:val="00214C14"/>
    <w:rsid w:val="002E0645"/>
    <w:rsid w:val="002F7D8B"/>
    <w:rsid w:val="00347FC7"/>
    <w:rsid w:val="0036134E"/>
    <w:rsid w:val="00370C4C"/>
    <w:rsid w:val="0038019F"/>
    <w:rsid w:val="00380DCA"/>
    <w:rsid w:val="003920C0"/>
    <w:rsid w:val="005621FD"/>
    <w:rsid w:val="00575E3F"/>
    <w:rsid w:val="00595B53"/>
    <w:rsid w:val="005E49DA"/>
    <w:rsid w:val="006065A6"/>
    <w:rsid w:val="006124A8"/>
    <w:rsid w:val="00691B46"/>
    <w:rsid w:val="0069516A"/>
    <w:rsid w:val="006A1BE5"/>
    <w:rsid w:val="006D5A2B"/>
    <w:rsid w:val="006D6144"/>
    <w:rsid w:val="00713B85"/>
    <w:rsid w:val="0071711D"/>
    <w:rsid w:val="007430A8"/>
    <w:rsid w:val="007440DF"/>
    <w:rsid w:val="00772C36"/>
    <w:rsid w:val="00777B52"/>
    <w:rsid w:val="008920DD"/>
    <w:rsid w:val="008B26F8"/>
    <w:rsid w:val="00967420"/>
    <w:rsid w:val="009F610E"/>
    <w:rsid w:val="00A83726"/>
    <w:rsid w:val="00B057CA"/>
    <w:rsid w:val="00B12373"/>
    <w:rsid w:val="00B148D4"/>
    <w:rsid w:val="00B44B35"/>
    <w:rsid w:val="00B5791E"/>
    <w:rsid w:val="00B6060F"/>
    <w:rsid w:val="00BA53B7"/>
    <w:rsid w:val="00BE6D10"/>
    <w:rsid w:val="00C50EBF"/>
    <w:rsid w:val="00C819C9"/>
    <w:rsid w:val="00D0104A"/>
    <w:rsid w:val="00D3105E"/>
    <w:rsid w:val="00D417A2"/>
    <w:rsid w:val="00D9396D"/>
    <w:rsid w:val="00DD4E4A"/>
    <w:rsid w:val="00E33508"/>
    <w:rsid w:val="00E33FD8"/>
    <w:rsid w:val="00F93F07"/>
    <w:rsid w:val="00F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40AAE"/>
  <w15:docId w15:val="{25F42AB4-221F-49AD-80C1-7027121ED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B1F8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0B1F8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Шаган Лариса Іванівна</cp:lastModifiedBy>
  <cp:revision>3</cp:revision>
  <cp:lastPrinted>2022-01-26T09:16:00Z</cp:lastPrinted>
  <dcterms:created xsi:type="dcterms:W3CDTF">2024-01-29T13:15:00Z</dcterms:created>
  <dcterms:modified xsi:type="dcterms:W3CDTF">2024-01-29T13:37:00Z</dcterms:modified>
</cp:coreProperties>
</file>