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107">
      <w:pPr>
        <w:jc w:val="right"/>
      </w:pPr>
      <w:r>
        <w:rPr>
          <w:rFonts w:ascii="Times New Roman" w:hAnsi="Times New Roman"/>
          <w:b/>
          <w:sz w:val="26"/>
          <w:szCs w:val="26"/>
        </w:rPr>
        <w:t>Додаток</w:t>
      </w:r>
      <w:r>
        <w:rPr>
          <w:rFonts w:ascii="Times New Roman" w:hAnsi="Times New Roman"/>
          <w:b/>
          <w:sz w:val="26"/>
          <w:szCs w:val="26"/>
        </w:rPr>
        <w:t xml:space="preserve"> 1</w:t>
      </w:r>
    </w:p>
    <w:p w:rsidR="00000000" w:rsidRDefault="00B44107">
      <w:pPr>
        <w:jc w:val="center"/>
        <w:rPr>
          <w:rFonts w:ascii="Times New Roman" w:hAnsi="Times New Roman"/>
          <w:b/>
          <w:sz w:val="26"/>
          <w:szCs w:val="26"/>
        </w:rPr>
      </w:pPr>
    </w:p>
    <w:p w:rsidR="00000000" w:rsidRDefault="00B44107">
      <w:pPr>
        <w:jc w:val="center"/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Обґрунтування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технічних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</w:rPr>
        <w:t>якісних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характеристик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та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розміру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очікуваної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вартості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/>
          <w:color w:val="000000"/>
          <w:sz w:val="26"/>
          <w:szCs w:val="26"/>
        </w:rPr>
        <w:t>предмету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закупівлі</w:t>
      </w:r>
    </w:p>
    <w:p w:rsidR="00000000" w:rsidRDefault="00B44107">
      <w:pPr>
        <w:jc w:val="center"/>
        <w:rPr>
          <w:rFonts w:ascii="Times New Roman" w:hAnsi="Times New Roman"/>
          <w:sz w:val="26"/>
          <w:szCs w:val="26"/>
        </w:rPr>
      </w:pPr>
    </w:p>
    <w:p w:rsidR="00000000" w:rsidRDefault="00B4410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1. </w:t>
      </w:r>
      <w:r>
        <w:rPr>
          <w:rFonts w:ascii="Times New Roman" w:hAnsi="Times New Roman"/>
          <w:b/>
          <w:sz w:val="26"/>
          <w:szCs w:val="26"/>
        </w:rPr>
        <w:t>Найменування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місцезнаходження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ідентифікаційний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замовника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Єдиному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державному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реєстрі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юридичних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осіб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фізичних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осіб</w:t>
      </w:r>
      <w:r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підприємців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громадських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формувань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Головне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управління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Державної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казначейської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служби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у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Кіровоградській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області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; 37918230; 25002,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Кіровоградська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область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м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Кропивницький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просп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Винниченка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, 1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А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;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к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атегорія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-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орган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державної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влади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.</w:t>
      </w:r>
    </w:p>
    <w:p w:rsidR="00000000" w:rsidRDefault="00B44107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B44107">
      <w:pPr>
        <w:spacing w:after="200"/>
        <w:ind w:hanging="16"/>
        <w:contextualSpacing/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2. </w:t>
      </w:r>
      <w:r>
        <w:rPr>
          <w:rFonts w:ascii="Times New Roman" w:hAnsi="Times New Roman"/>
          <w:b/>
          <w:sz w:val="26"/>
          <w:szCs w:val="26"/>
        </w:rPr>
        <w:t>Назва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із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зазначенням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коду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Єдиним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закупівельним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словником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разі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поділу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лоти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такі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відомості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повинні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зазначатися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стосовно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кожного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лота</w:t>
      </w:r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назва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відповідних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класифікаторів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частини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r>
        <w:rPr>
          <w:rFonts w:ascii="Times New Roman" w:hAnsi="Times New Roman"/>
          <w:b/>
          <w:sz w:val="26"/>
          <w:szCs w:val="26"/>
        </w:rPr>
        <w:t>лотів</w:t>
      </w:r>
      <w:r>
        <w:rPr>
          <w:rFonts w:ascii="Times New Roman" w:hAnsi="Times New Roman"/>
          <w:b/>
          <w:sz w:val="26"/>
          <w:szCs w:val="26"/>
        </w:rPr>
        <w:t>) (</w:t>
      </w:r>
      <w:r>
        <w:rPr>
          <w:rFonts w:ascii="Times New Roman" w:hAnsi="Times New Roman"/>
          <w:b/>
          <w:sz w:val="26"/>
          <w:szCs w:val="26"/>
        </w:rPr>
        <w:t>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наявності</w:t>
      </w:r>
      <w:r>
        <w:rPr>
          <w:rFonts w:ascii="Times New Roman" w:hAnsi="Times New Roman"/>
          <w:b/>
          <w:sz w:val="26"/>
          <w:szCs w:val="26"/>
        </w:rPr>
        <w:t>):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п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>ослуги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цілодобової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фізичної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охорони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адміністративного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приміщення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 xml:space="preserve"> (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код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за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ДК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021:2015 79710000-4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“Охоронні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послуги”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>)</w:t>
      </w:r>
    </w:p>
    <w:p w:rsidR="00000000" w:rsidRDefault="00B44107">
      <w:pPr>
        <w:spacing w:after="200"/>
        <w:ind w:hanging="16"/>
        <w:contextualSpacing/>
        <w:jc w:val="both"/>
      </w:pPr>
      <w:r>
        <w:rPr>
          <w:rStyle w:val="FontStyle12"/>
          <w:color w:val="000000"/>
          <w:szCs w:val="26"/>
          <w:lang w:bidi="ar-SA"/>
        </w:rPr>
        <w:tab/>
      </w:r>
      <w:r>
        <w:rPr>
          <w:rStyle w:val="FontStyle12"/>
          <w:color w:val="000000"/>
          <w:szCs w:val="26"/>
          <w:lang w:bidi="ar-SA"/>
        </w:rPr>
        <w:tab/>
      </w:r>
      <w:r>
        <w:rPr>
          <w:rStyle w:val="FontStyle12"/>
          <w:b/>
          <w:color w:val="000000"/>
          <w:szCs w:val="26"/>
          <w:lang w:bidi="ar-SA"/>
        </w:rPr>
        <w:t xml:space="preserve">2.1. </w:t>
      </w:r>
      <w:r>
        <w:rPr>
          <w:rStyle w:val="FontStyle12"/>
          <w:b/>
          <w:color w:val="000000"/>
          <w:szCs w:val="26"/>
          <w:lang w:bidi="ar-SA"/>
        </w:rPr>
        <w:t>Номенклатурна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позиція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за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найбільш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підходящим</w:t>
      </w:r>
      <w:r>
        <w:rPr>
          <w:rStyle w:val="FontStyle12"/>
          <w:b/>
          <w:color w:val="000000"/>
          <w:szCs w:val="26"/>
          <w:lang w:bidi="ar-SA"/>
        </w:rPr>
        <w:t xml:space="preserve"> </w:t>
      </w:r>
      <w:r>
        <w:rPr>
          <w:rStyle w:val="FontStyle12"/>
          <w:b/>
          <w:color w:val="000000"/>
          <w:szCs w:val="26"/>
          <w:lang w:bidi="ar-SA"/>
        </w:rPr>
        <w:t>кодом</w:t>
      </w:r>
      <w:r>
        <w:rPr>
          <w:rStyle w:val="FontStyle12"/>
          <w:b/>
          <w:color w:val="000000"/>
          <w:szCs w:val="26"/>
          <w:lang w:bidi="ar-SA"/>
        </w:rPr>
        <w:t>:</w:t>
      </w:r>
      <w:r>
        <w:rPr>
          <w:rStyle w:val="FontStyle12"/>
          <w:color w:val="000000"/>
          <w:szCs w:val="26"/>
          <w:lang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7971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 xml:space="preserve">3000-5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“Послуги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з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охоро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ни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об’єктів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та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особистої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 xml:space="preserve"> </w:t>
      </w:r>
      <w:r>
        <w:rPr>
          <w:rStyle w:val="FontStyle12"/>
          <w:rFonts w:cs="Times New Roman"/>
          <w:color w:val="000000"/>
          <w:szCs w:val="26"/>
          <w:lang w:eastAsia="ru-RU" w:bidi="ar-SA"/>
        </w:rPr>
        <w:t>охорони”</w:t>
      </w:r>
      <w:r>
        <w:rPr>
          <w:rStyle w:val="FontStyle12"/>
          <w:rFonts w:cs="Times New Roman"/>
          <w:color w:val="000000"/>
          <w:szCs w:val="26"/>
          <w:lang w:val="en-US" w:eastAsia="ru-RU" w:bidi="ar-SA"/>
        </w:rPr>
        <w:t>.</w:t>
      </w:r>
    </w:p>
    <w:p w:rsidR="00000000" w:rsidRDefault="00B4410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3. </w:t>
      </w:r>
      <w:r>
        <w:rPr>
          <w:rFonts w:ascii="Times New Roman" w:hAnsi="Times New Roman"/>
          <w:b/>
          <w:sz w:val="26"/>
          <w:szCs w:val="26"/>
        </w:rPr>
        <w:t>Ідентифікатор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UA-202</w:t>
      </w:r>
      <w:r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  <w:lang w:val="en-US"/>
        </w:rPr>
        <w:t>2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28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005749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a.</w:t>
      </w:r>
    </w:p>
    <w:p w:rsidR="00000000" w:rsidRDefault="00B4410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</w:r>
    </w:p>
    <w:p w:rsidR="00000000" w:rsidRDefault="00B4410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4. </w:t>
      </w:r>
      <w:r>
        <w:rPr>
          <w:rFonts w:ascii="Times New Roman" w:hAnsi="Times New Roman"/>
          <w:b/>
          <w:sz w:val="26"/>
          <w:szCs w:val="26"/>
        </w:rPr>
        <w:t>Обґрунтування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технічних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якісних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характеристик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000000" w:rsidRDefault="00B4410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sz w:val="26"/>
          <w:szCs w:val="26"/>
        </w:rPr>
        <w:t>Технічні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характеристики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об’єкту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охорони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цілодобової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фізичної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охорони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адмініст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ративного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 xml:space="preserve"> </w:t>
      </w:r>
      <w:r>
        <w:rPr>
          <w:rStyle w:val="FontStyle12"/>
          <w:rFonts w:cs="Times New Roman"/>
          <w:color w:val="000000"/>
          <w:szCs w:val="26"/>
          <w:shd w:val="clear" w:color="auto" w:fill="FFFFFF"/>
        </w:rPr>
        <w:t>приміщення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Державної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казначейської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Кіровоградській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цілодобово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тобто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розрахунок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проводитис</w:t>
      </w:r>
      <w:r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урахуванням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всіх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днів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період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січня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en-US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31 </w:t>
      </w:r>
      <w:r>
        <w:rPr>
          <w:rFonts w:ascii="Times New Roman" w:hAnsi="Times New Roman" w:cs="Times New Roman"/>
          <w:sz w:val="26"/>
          <w:szCs w:val="26"/>
        </w:rPr>
        <w:t>грудня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  <w:lang w:val="en-US"/>
        </w:rPr>
        <w:t>23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року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включаючи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святкові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вихідні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дні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адресою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color w:val="000000"/>
          <w:sz w:val="26"/>
          <w:szCs w:val="26"/>
        </w:rPr>
        <w:t>роспект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Винниченка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Кропивницький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Україна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25002. </w:t>
      </w:r>
      <w:r>
        <w:rPr>
          <w:rFonts w:ascii="Times New Roman" w:hAnsi="Times New Roman" w:cs="Times New Roman"/>
          <w:sz w:val="26"/>
          <w:szCs w:val="26"/>
        </w:rPr>
        <w:t>Окрема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будівля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загальною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площею</w:t>
      </w:r>
      <w:r>
        <w:rPr>
          <w:rFonts w:ascii="Times New Roman" w:hAnsi="Times New Roman" w:cs="Times New Roman"/>
          <w:sz w:val="26"/>
          <w:szCs w:val="26"/>
        </w:rPr>
        <w:t xml:space="preserve">  2511,2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три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горищем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підвалами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розміщена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земельній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ділянці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площе</w:t>
      </w:r>
      <w:r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2232,14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кв</w:t>
      </w:r>
      <w:r>
        <w:rPr>
          <w:rFonts w:ascii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hAnsi="Times New Roman" w:cs="Times New Roman"/>
          <w:sz w:val="26"/>
          <w:szCs w:val="26"/>
        </w:rPr>
        <w:t>вікна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першого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поверху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заґратовані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Периметр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території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обстежується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системою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відеонагляду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обладнані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протипожежною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сигналізацією</w:t>
      </w:r>
      <w:r>
        <w:rPr>
          <w:rFonts w:ascii="Times New Roman" w:hAnsi="Times New Roman" w:cs="Times New Roman"/>
          <w:sz w:val="26"/>
          <w:szCs w:val="26"/>
        </w:rPr>
        <w:t xml:space="preserve">. 15 % </w:t>
      </w:r>
      <w:r>
        <w:rPr>
          <w:rFonts w:ascii="Times New Roman" w:hAnsi="Times New Roman" w:cs="Times New Roman"/>
          <w:sz w:val="26"/>
          <w:szCs w:val="26"/>
        </w:rPr>
        <w:t>приміщень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обладнані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охоронною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сигналізацією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встановлена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кнопка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тривожного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</w:t>
      </w:r>
      <w:r>
        <w:rPr>
          <w:rFonts w:ascii="Times New Roman" w:hAnsi="Times New Roman" w:cs="Times New Roman"/>
          <w:sz w:val="26"/>
          <w:szCs w:val="26"/>
        </w:rPr>
        <w:t>клику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прилад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приймально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контрольний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охоронний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sz w:val="26"/>
          <w:szCs w:val="26"/>
          <w:lang w:val="en-US"/>
        </w:rPr>
        <w:t>Ajax Hub2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00000" w:rsidRDefault="00B44107">
      <w:pPr>
        <w:spacing w:line="240" w:lineRule="atLeas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Прохід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приміщення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здійснюється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через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турнікет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0000" w:rsidRDefault="00B44107">
      <w:pPr>
        <w:tabs>
          <w:tab w:val="left" w:pos="739"/>
        </w:tabs>
        <w:spacing w:line="240" w:lineRule="atLeast"/>
        <w:jc w:val="both"/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2. </w:t>
      </w:r>
      <w:r>
        <w:rPr>
          <w:rFonts w:ascii="Times New Roman" w:hAnsi="Times New Roman" w:cs="Times New Roman"/>
          <w:b/>
          <w:sz w:val="26"/>
          <w:szCs w:val="26"/>
        </w:rPr>
        <w:t>Вимоги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щодо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надання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послуг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охорони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передбачає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комплексу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заходів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спрямованих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шляхом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відвідувачами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відеоспостереження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прибудинковою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територією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монітор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підключені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камери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відеоспостереження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несенн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вході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будівлю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ринку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менше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B4410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Охорона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здійснюватися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повною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матеріальною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майновою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відповідальністю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організації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взятий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</w:t>
      </w:r>
      <w:r>
        <w:rPr>
          <w:rFonts w:ascii="Times New Roman" w:hAnsi="Times New Roman" w:cs="Times New Roman"/>
          <w:sz w:val="26"/>
          <w:szCs w:val="26"/>
          <w:highlight w:val="white"/>
        </w:rPr>
        <w:t>’єкт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об’ємі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порядку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передбачених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послуг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B4410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обладнання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матеріально</w:t>
      </w:r>
      <w:r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" w:hAnsi="Times New Roman" w:cs="Times New Roman"/>
          <w:sz w:val="26"/>
          <w:szCs w:val="26"/>
          <w:highlight w:val="white"/>
        </w:rPr>
        <w:t>технічну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базу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виконання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основних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умов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предмету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закупівлі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документи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власності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або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найму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оренди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р</w:t>
      </w:r>
      <w:r>
        <w:rPr>
          <w:rFonts w:ascii="Times New Roman" w:hAnsi="Times New Roman" w:cs="Times New Roman"/>
          <w:sz w:val="26"/>
          <w:szCs w:val="26"/>
          <w:highlight w:val="white"/>
        </w:rPr>
        <w:t>ухомого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майна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транспортні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засоби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–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легкові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автомобілі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потреби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випадок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надзвичайної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події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–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допомоги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охороннику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допомогою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штатної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мобільної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групи</w:t>
      </w:r>
      <w:r>
        <w:rPr>
          <w:rFonts w:ascii="Times New Roman" w:hAnsi="Times New Roman" w:cs="Times New Roman"/>
          <w:sz w:val="26"/>
          <w:szCs w:val="26"/>
          <w:highlight w:val="white"/>
        </w:rPr>
        <w:t>).</w:t>
      </w:r>
    </w:p>
    <w:p w:rsidR="00000000" w:rsidRDefault="00B4410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забезпечує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наявність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оперативного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реагування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груп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для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підсилення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фізи</w:t>
      </w:r>
      <w:r>
        <w:rPr>
          <w:rFonts w:ascii="Times New Roman" w:hAnsi="Times New Roman" w:cs="Times New Roman"/>
          <w:sz w:val="26"/>
          <w:szCs w:val="26"/>
          <w:highlight w:val="white"/>
        </w:rPr>
        <w:t>чної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підтримання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належного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громадського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порядку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всій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території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об’єкту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наявність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пульта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охорони</w:t>
      </w:r>
      <w:r>
        <w:rPr>
          <w:rFonts w:ascii="Times New Roman" w:hAnsi="Times New Roman" w:cs="Times New Roman"/>
          <w:sz w:val="26"/>
          <w:szCs w:val="26"/>
          <w:highlight w:val="white"/>
        </w:rPr>
        <w:t>).</w:t>
      </w:r>
    </w:p>
    <w:p w:rsidR="00000000" w:rsidRDefault="00B4410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забезпечує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спостереження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станом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кнопки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тривожного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виклику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її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технічне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обслуговування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B4410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відповідності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</w:t>
      </w:r>
      <w:r>
        <w:rPr>
          <w:rFonts w:ascii="Times New Roman" w:hAnsi="Times New Roman" w:cs="Times New Roman"/>
          <w:sz w:val="26"/>
          <w:szCs w:val="26"/>
          <w:highlight w:val="white"/>
        </w:rPr>
        <w:t>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повинен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здійснювати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свою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діяльність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підставі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ліцензії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провадження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охоронної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Працівники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Учасника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повинні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мати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визначені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повноваження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діяльності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застосування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владних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функцій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щодо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правопорушників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B44107">
      <w:pPr>
        <w:ind w:firstLine="53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самостійно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одержує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всі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необхідні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дозволи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ліцензії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сертифікати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</w:t>
      </w:r>
      <w:r>
        <w:rPr>
          <w:rFonts w:ascii="Times New Roman" w:hAnsi="Times New Roman" w:cs="Times New Roman"/>
          <w:sz w:val="26"/>
          <w:szCs w:val="26"/>
          <w:highlight w:val="white"/>
        </w:rPr>
        <w:t>встановленого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зразка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згідно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чинного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у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разі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якщо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це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передбачено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законодавством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України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) </w:t>
      </w:r>
      <w:r>
        <w:rPr>
          <w:rFonts w:ascii="Times New Roman" w:hAnsi="Times New Roman" w:cs="Times New Roman"/>
          <w:sz w:val="26"/>
          <w:szCs w:val="26"/>
          <w:highlight w:val="white"/>
        </w:rPr>
        <w:t>на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охоронні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послуги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, </w:t>
      </w:r>
      <w:r>
        <w:rPr>
          <w:rFonts w:ascii="Times New Roman" w:hAnsi="Times New Roman" w:cs="Times New Roman"/>
          <w:sz w:val="26"/>
          <w:szCs w:val="26"/>
          <w:highlight w:val="white"/>
        </w:rPr>
        <w:t>які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пропонується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надавати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з</w:t>
      </w:r>
      <w:r>
        <w:rPr>
          <w:rFonts w:ascii="Times New Roman" w:hAnsi="Times New Roman" w:cs="Times New Roman"/>
          <w:sz w:val="26"/>
          <w:szCs w:val="26"/>
          <w:highlight w:val="white"/>
        </w:rPr>
        <w:t>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договором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Весь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персонал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задіяний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повинен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вимогам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Кабінету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Міністрів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18.11.2015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960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затвердження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Ліцензійних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умов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провадження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діяльності»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України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22.03.2012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4616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VI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«Про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діяльність»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змінами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highlight w:val="white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3.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Учасник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зобов’язаний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забезпечити</w:t>
      </w:r>
      <w:r>
        <w:rPr>
          <w:rFonts w:ascii="Times New Roman" w:hAnsi="Times New Roman" w:cs="Times New Roman"/>
          <w:b/>
          <w:bCs/>
          <w:sz w:val="26"/>
          <w:szCs w:val="26"/>
          <w:highlight w:val="white"/>
        </w:rPr>
        <w:t>: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наявність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своїх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спеціальних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індивідуального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захисту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товарно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матеріальних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цінностей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також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несанкціонованого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встановлених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безпеки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айне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оповіщення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спрацювання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сприяння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ліквідації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організовувати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правопорядку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проводити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заходи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попередження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порушення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громадського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третіми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особами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негайне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оповіщення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чергової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частини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Міністерства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внутрішніх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виявлення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цілісності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крадіжки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грабежу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розбою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підпалу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тощо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прибуття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вищезазначених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Виконавець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забезпечує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недоторканість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використання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телефонних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мереж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виключно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цілях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експлу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атацію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приладів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технічної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документаціїї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проведення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виконанням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обов’язків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охоронцем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оперативне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відповідних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мобільних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негайного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випад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протиправної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поведінки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набрали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великих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розмірів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підсилення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фізичної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підтримання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належного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громадського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порядку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B44107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Вимоги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охоронців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:rsidR="00000000" w:rsidRDefault="00B44107">
      <w:pPr>
        <w:tabs>
          <w:tab w:val="left" w:pos="900"/>
        </w:tabs>
        <w:suppressAutoHyphens w:val="0"/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надає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ліфікованими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сфері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менше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років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мати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представницький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зовнішній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вигляд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Перевага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віддається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пройшли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службу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лавах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Збройних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інших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військових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формуваннях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поперед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потенційну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небезпеку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уникнути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діяти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екстремальних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ситуаціях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уміти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швидко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реагувати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піддаватися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паніці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аналізувати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ситуацію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миттєво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приймати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рішення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спостережливість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наполегливість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здатність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тривалого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збереження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високо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Добре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розвинена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довготривала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'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зовнішність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поведінку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людей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навколишнє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оточення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наочно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практичне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мислення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здібність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відтворення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зорового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образу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словесним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описом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наявність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навичок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приладами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сигналізації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засобами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гасіння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B44107">
      <w:pPr>
        <w:spacing w:line="240" w:lineRule="atLeast"/>
        <w:jc w:val="both"/>
      </w:pPr>
      <w:bookmarkStart w:id="0" w:name="1362"/>
      <w:bookmarkEnd w:id="0"/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ab/>
        <w:t xml:space="preserve">5.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Обов’язки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чергового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охоронця</w:t>
      </w:r>
      <w:r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: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перебувати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охайно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вдягнутим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емблемою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Учасника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собі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всі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необхідні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охорони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посвідчують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особу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прибула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посвідченнями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07:00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вихідних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святкових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днів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доступ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адміністративної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івлі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після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22:00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виключно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погодженням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вихідні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неробочий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згідно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наказом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bookmarkStart w:id="1" w:name="1364"/>
      <w:bookmarkEnd w:id="1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режим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клієнтів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згідно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розпорядком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тільки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перепустках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виданих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Головним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обідню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перерву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повинен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припинений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крім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працівників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Вхід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сторонніх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після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завершення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прийому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відвідувачів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закінчення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робочого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часу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здійснюється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Головного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Казначейства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матеріальною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перепусткою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дорожнім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листком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накладною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вивезення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ввезення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саме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кількості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кількість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місць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дозволено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внести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вивезти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ввезти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озволяти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виносити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вносити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вивозити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ввозити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будь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території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територію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Замовника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без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дозволу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bookmarkStart w:id="2" w:name="1378"/>
      <w:bookmarkEnd w:id="2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утримувати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формений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одяг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захисту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спеціальне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обладнання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охайному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справному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доповідати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управл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іння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або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заступникам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правильності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оформлення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документів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нього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сумніви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постійно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перебувати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контрольно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пропускному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пункті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bookmarkStart w:id="3" w:name="1366"/>
      <w:bookmarkEnd w:id="3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разі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виникнення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організувати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пропуск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машин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їх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сця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повідомити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найближчі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джерела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пожежного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водопостачання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000000" w:rsidRDefault="00B44107">
      <w:pPr>
        <w:spacing w:line="240" w:lineRule="atLeast"/>
        <w:jc w:val="both"/>
      </w:pPr>
      <w:bookmarkStart w:id="4" w:name="1368"/>
      <w:bookmarkStart w:id="5" w:name="1367"/>
      <w:bookmarkEnd w:id="4"/>
      <w:bookmarkEnd w:id="5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20.00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08.00,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кожні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годин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метою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перевірки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зачинення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дверей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приміщень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контролю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протипожежного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стану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здійснювати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обхід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000000" w:rsidRDefault="00B44107">
      <w:pPr>
        <w:spacing w:line="240" w:lineRule="atLeast"/>
        <w:ind w:left="720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допускати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Об’єкти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осіб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які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знаходяться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під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впливом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алкоголю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чи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наркотичних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засобів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4354"/>
        <w:gridCol w:w="1721"/>
        <w:gridCol w:w="1414"/>
        <w:gridCol w:w="1780"/>
      </w:tblGrid>
      <w:tr w:rsidR="0000000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B4410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B4410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Найменування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об’єкта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B44107">
            <w:pPr>
              <w:widowControl w:val="0"/>
              <w:spacing w:line="240" w:lineRule="atLeast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цілодобового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B44107">
            <w:pPr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постів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B4410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Загальна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кількість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людино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охорони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00000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4410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44107">
            <w:pPr>
              <w:widowControl w:val="0"/>
              <w:spacing w:line="240" w:lineRule="atLeast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Головне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Державно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казначейської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служби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Кіровоградській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знаходиться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роспект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Винниченка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Кропивницький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Україна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25002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44107">
            <w:pPr>
              <w:pStyle w:val="cee1fbf7edfbe9e2e5e1"/>
              <w:widowControl w:val="0"/>
              <w:spacing w:before="0" w:after="0" w:line="240" w:lineRule="atLeast"/>
              <w:ind w:right="5"/>
              <w:jc w:val="center"/>
            </w:pPr>
            <w:r>
              <w:rPr>
                <w:color w:val="000000"/>
                <w:sz w:val="26"/>
                <w:szCs w:val="26"/>
                <w:highlight w:val="white"/>
                <w:lang w:eastAsia="ru-RU"/>
              </w:rPr>
              <w:t>8</w:t>
            </w:r>
            <w:r>
              <w:rPr>
                <w:color w:val="000000"/>
                <w:sz w:val="26"/>
                <w:szCs w:val="26"/>
                <w:highlight w:val="white"/>
                <w:lang w:val="en-US" w:eastAsia="ru-RU"/>
              </w:rPr>
              <w:t>184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B44107">
            <w:pPr>
              <w:widowControl w:val="0"/>
              <w:spacing w:line="240" w:lineRule="atLeast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B44107">
            <w:pPr>
              <w:pStyle w:val="cee1fbf7edfbe9e2e5e1"/>
              <w:widowControl w:val="0"/>
              <w:spacing w:before="0" w:after="0" w:line="240" w:lineRule="atLeast"/>
              <w:ind w:right="5"/>
              <w:jc w:val="center"/>
            </w:pPr>
            <w:r>
              <w:rPr>
                <w:color w:val="000000"/>
                <w:sz w:val="26"/>
                <w:szCs w:val="26"/>
                <w:highlight w:val="white"/>
                <w:lang w:eastAsia="ru-RU"/>
              </w:rPr>
              <w:t>8184</w:t>
            </w:r>
          </w:p>
        </w:tc>
      </w:tr>
    </w:tbl>
    <w:p w:rsidR="00000000" w:rsidRDefault="00B44107">
      <w:pPr>
        <w:widowControl w:val="0"/>
        <w:spacing w:line="240" w:lineRule="atLeas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Примітки</w:t>
      </w:r>
    </w:p>
    <w:p w:rsidR="00000000" w:rsidRDefault="00B44107">
      <w:pPr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*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25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січня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—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31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грудня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23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року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341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календарних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днів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х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24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години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000000" w:rsidRDefault="00B44107">
      <w:pPr>
        <w:jc w:val="both"/>
        <w:rPr>
          <w:rFonts w:ascii="Times New Roman" w:hAnsi="Times New Roman"/>
          <w:sz w:val="26"/>
          <w:szCs w:val="26"/>
        </w:rPr>
      </w:pPr>
    </w:p>
    <w:p w:rsidR="00000000" w:rsidRDefault="00B44107">
      <w:pPr>
        <w:jc w:val="both"/>
      </w:pPr>
      <w:r>
        <w:rPr>
          <w:rFonts w:ascii="Times New Roman" w:hAnsi="Times New Roman"/>
          <w:b/>
          <w:sz w:val="26"/>
          <w:szCs w:val="26"/>
        </w:rPr>
        <w:tab/>
        <w:t xml:space="preserve">5. </w:t>
      </w:r>
      <w:r>
        <w:rPr>
          <w:rFonts w:ascii="Times New Roman" w:hAnsi="Times New Roman"/>
          <w:b/>
          <w:sz w:val="26"/>
          <w:szCs w:val="26"/>
        </w:rPr>
        <w:t>Обґрунтування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очікува</w:t>
      </w:r>
      <w:r>
        <w:rPr>
          <w:rFonts w:ascii="Times New Roman" w:hAnsi="Times New Roman"/>
          <w:b/>
          <w:sz w:val="26"/>
          <w:szCs w:val="26"/>
        </w:rPr>
        <w:t>ної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вартості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предмета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закупівлі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000000" w:rsidRDefault="00B44107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Відповідно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Міністерства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розвитку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економіки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торгівлі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сільського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господарства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18.02.2020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275 </w:t>
      </w:r>
      <w:r>
        <w:rPr>
          <w:rFonts w:ascii="Times New Roman" w:hAnsi="Times New Roman"/>
          <w:sz w:val="26"/>
          <w:szCs w:val="26"/>
        </w:rPr>
        <w:t>“Про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примірної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визначення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закупівлі”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наказу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</w:t>
      </w:r>
      <w:r>
        <w:rPr>
          <w:rFonts w:ascii="Times New Roman" w:hAnsi="Times New Roman"/>
          <w:sz w:val="26"/>
          <w:szCs w:val="26"/>
        </w:rPr>
        <w:t>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Кіровоградській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24.09.2020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148 </w:t>
      </w:r>
      <w:r>
        <w:rPr>
          <w:rFonts w:ascii="Times New Roman" w:hAnsi="Times New Roman"/>
          <w:sz w:val="26"/>
          <w:szCs w:val="26"/>
        </w:rPr>
        <w:t>“Про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затвердження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Методики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визначення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предмета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закупівлі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Головному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</w:t>
      </w:r>
      <w:r>
        <w:rPr>
          <w:rFonts w:ascii="Times New Roman" w:hAnsi="Times New Roman"/>
          <w:sz w:val="26"/>
          <w:szCs w:val="26"/>
        </w:rPr>
        <w:t>ій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області”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проведено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розрахунок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охорона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фізична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методом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розрахунку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очікуваної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вартості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підставі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закупівельних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i = V * </w:t>
      </w:r>
      <w:r>
        <w:rPr>
          <w:rFonts w:ascii="Times New Roman" w:hAnsi="Times New Roman"/>
          <w:sz w:val="26"/>
          <w:szCs w:val="26"/>
        </w:rPr>
        <w:t>Цм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ki, </w:t>
      </w:r>
      <w:r>
        <w:rPr>
          <w:rFonts w:ascii="Times New Roman" w:hAnsi="Times New Roman"/>
          <w:sz w:val="26"/>
          <w:szCs w:val="26"/>
        </w:rPr>
        <w:t>де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i - </w:t>
      </w:r>
      <w:r>
        <w:rPr>
          <w:rFonts w:ascii="Times New Roman" w:hAnsi="Times New Roman"/>
          <w:sz w:val="26"/>
          <w:szCs w:val="26"/>
        </w:rPr>
        <w:t>очікувана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підставі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закупівельних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минулих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періодів</w:t>
      </w:r>
      <w:r>
        <w:rPr>
          <w:rFonts w:ascii="Times New Roman" w:hAnsi="Times New Roman"/>
          <w:sz w:val="26"/>
          <w:szCs w:val="26"/>
        </w:rPr>
        <w:t xml:space="preserve">; V - </w:t>
      </w:r>
      <w:r>
        <w:rPr>
          <w:rFonts w:ascii="Times New Roman" w:hAnsi="Times New Roman"/>
          <w:sz w:val="26"/>
          <w:szCs w:val="26"/>
        </w:rPr>
        <w:t>обсяг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товарів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що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закуповується</w:t>
      </w:r>
      <w:r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>Цм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. - </w:t>
      </w:r>
      <w:r>
        <w:rPr>
          <w:rFonts w:ascii="Times New Roman" w:hAnsi="Times New Roman"/>
          <w:sz w:val="26"/>
          <w:szCs w:val="26"/>
        </w:rPr>
        <w:t>ціна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минулого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періоду</w:t>
      </w:r>
      <w:r>
        <w:rPr>
          <w:rFonts w:ascii="Times New Roman" w:hAnsi="Times New Roman"/>
          <w:sz w:val="26"/>
          <w:szCs w:val="26"/>
        </w:rPr>
        <w:t xml:space="preserve">; ki - </w:t>
      </w:r>
      <w:r>
        <w:rPr>
          <w:rFonts w:ascii="Times New Roman" w:hAnsi="Times New Roman"/>
          <w:sz w:val="26"/>
          <w:szCs w:val="26"/>
        </w:rPr>
        <w:t>коефіцієнт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індексації</w:t>
      </w:r>
      <w:r>
        <w:rPr>
          <w:rFonts w:ascii="Times New Roman" w:hAnsi="Times New Roman"/>
          <w:sz w:val="26"/>
          <w:szCs w:val="26"/>
        </w:rPr>
        <w:t>).</w:t>
      </w:r>
    </w:p>
    <w:p w:rsidR="00000000" w:rsidRDefault="00B44107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Відповідно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договору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від</w:t>
      </w:r>
      <w:r>
        <w:rPr>
          <w:rFonts w:ascii="Times New Roman" w:hAnsi="Times New Roman"/>
          <w:sz w:val="26"/>
          <w:szCs w:val="26"/>
        </w:rPr>
        <w:t xml:space="preserve"> 31.08.2022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51-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людино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години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цілодобової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адміністративного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приміщення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Головн</w:t>
      </w:r>
      <w:r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Державної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казначейської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служби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України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Кіровоградській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області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складає</w:t>
      </w:r>
      <w:r>
        <w:rPr>
          <w:rFonts w:ascii="Times New Roman" w:hAnsi="Times New Roman"/>
          <w:sz w:val="26"/>
          <w:szCs w:val="26"/>
        </w:rPr>
        <w:t xml:space="preserve"> 35,00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Коефіцієнт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індексу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інфляції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серпень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вересень</w:t>
      </w:r>
      <w:r>
        <w:rPr>
          <w:rFonts w:ascii="Times New Roman" w:hAnsi="Times New Roman"/>
          <w:sz w:val="26"/>
          <w:szCs w:val="26"/>
        </w:rPr>
        <w:t xml:space="preserve"> 2022 </w:t>
      </w:r>
      <w:r>
        <w:rPr>
          <w:rFonts w:ascii="Times New Roman" w:hAnsi="Times New Roman"/>
          <w:sz w:val="26"/>
          <w:szCs w:val="26"/>
        </w:rPr>
        <w:t>склав</w:t>
      </w:r>
      <w:r>
        <w:rPr>
          <w:rFonts w:ascii="Times New Roman" w:hAnsi="Times New Roman"/>
          <w:sz w:val="26"/>
          <w:szCs w:val="26"/>
        </w:rPr>
        <w:t xml:space="preserve"> 1,03. </w:t>
      </w:r>
      <w:r>
        <w:rPr>
          <w:rFonts w:ascii="Times New Roman" w:hAnsi="Times New Roman"/>
          <w:sz w:val="26"/>
          <w:szCs w:val="26"/>
        </w:rPr>
        <w:t>Таким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чином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розрахункова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1 </w:t>
      </w:r>
      <w:r>
        <w:rPr>
          <w:rFonts w:ascii="Times New Roman" w:hAnsi="Times New Roman"/>
          <w:sz w:val="26"/>
          <w:szCs w:val="26"/>
        </w:rPr>
        <w:t>людино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години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складає</w:t>
      </w:r>
      <w:r>
        <w:rPr>
          <w:rFonts w:ascii="Times New Roman" w:hAnsi="Times New Roman"/>
          <w:sz w:val="26"/>
          <w:szCs w:val="26"/>
        </w:rPr>
        <w:t xml:space="preserve"> 35,00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*1,03 = 36,00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B44107" w:rsidRDefault="00B44107">
      <w:pPr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>отягом</w:t>
      </w:r>
      <w:r>
        <w:rPr>
          <w:rFonts w:ascii="Times New Roman" w:hAnsi="Times New Roman"/>
          <w:sz w:val="26"/>
          <w:szCs w:val="26"/>
        </w:rPr>
        <w:t xml:space="preserve"> 2023 </w:t>
      </w:r>
      <w:r>
        <w:rPr>
          <w:rFonts w:ascii="Times New Roman" w:hAnsi="Times New Roman"/>
          <w:sz w:val="26"/>
          <w:szCs w:val="26"/>
        </w:rPr>
        <w:t>року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здійснюватися</w:t>
      </w:r>
      <w:r>
        <w:rPr>
          <w:rFonts w:ascii="Times New Roman" w:hAnsi="Times New Roman"/>
          <w:sz w:val="26"/>
          <w:szCs w:val="26"/>
        </w:rPr>
        <w:t xml:space="preserve"> 8760 </w:t>
      </w:r>
      <w:r>
        <w:rPr>
          <w:rFonts w:ascii="Times New Roman" w:hAnsi="Times New Roman"/>
          <w:sz w:val="26"/>
          <w:szCs w:val="26"/>
        </w:rPr>
        <w:t>годин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Очікувана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вартість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послуг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цілодобової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фізичної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охорони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адміністративного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приміщення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становить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sz w:val="26"/>
          <w:szCs w:val="26"/>
        </w:rPr>
        <w:t xml:space="preserve">i = 8760 </w:t>
      </w:r>
      <w:r>
        <w:rPr>
          <w:rFonts w:ascii="Times New Roman" w:hAnsi="Times New Roman"/>
          <w:sz w:val="26"/>
          <w:szCs w:val="26"/>
        </w:rPr>
        <w:t>годин</w:t>
      </w:r>
      <w:r>
        <w:rPr>
          <w:rFonts w:ascii="Times New Roman" w:hAnsi="Times New Roman"/>
          <w:sz w:val="26"/>
          <w:szCs w:val="26"/>
        </w:rPr>
        <w:t xml:space="preserve"> * 35,00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 *1,03 = 315 798,00 </w:t>
      </w:r>
      <w:r>
        <w:rPr>
          <w:rFonts w:ascii="Times New Roman" w:hAnsi="Times New Roman"/>
          <w:sz w:val="26"/>
          <w:szCs w:val="26"/>
        </w:rPr>
        <w:t>грн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аким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чином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очікувана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вартість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вищевказаних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послуг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з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25.01.2023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по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31.12.2023 (8184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людино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/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годин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)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складає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295 033,20 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грн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(315 798,00/8760=36,05*8184=295 033,20)</w:t>
      </w:r>
    </w:p>
    <w:sectPr w:rsidR="00B44107"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107" w:rsidRDefault="00B44107">
      <w:r>
        <w:separator/>
      </w:r>
    </w:p>
  </w:endnote>
  <w:endnote w:type="continuationSeparator" w:id="0">
    <w:p w:rsidR="00B44107" w:rsidRDefault="00B44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107" w:rsidRDefault="00B44107">
      <w:r>
        <w:rPr>
          <w:rFonts w:eastAsiaTheme="minorEastAsia" w:cstheme="minorBidi"/>
          <w:kern w:val="0"/>
          <w:lang w:bidi="ar-SA"/>
        </w:rPr>
        <w:separator/>
      </w:r>
    </w:p>
  </w:footnote>
  <w:footnote w:type="continuationSeparator" w:id="0">
    <w:p w:rsidR="00B44107" w:rsidRDefault="00B44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DAF"/>
    <w:rsid w:val="00902DAF"/>
    <w:rsid w:val="00B4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Pr>
      <w:rFonts w:ascii="Times New Roman" w:eastAsia="Times New Roman" w:hAnsi="Times New Roman"/>
      <w:sz w:val="26"/>
    </w:rPr>
  </w:style>
  <w:style w:type="character" w:customStyle="1" w:styleId="WW8Num3z0">
    <w:name w:val="WW8Num3z0"/>
    <w:uiPriority w:val="99"/>
    <w:rPr>
      <w:rFonts w:ascii="Times New Roman" w:eastAsia="Times New Roman" w:hAnsi="Times New Roman"/>
      <w:color w:val="000000"/>
      <w:kern w:val="1"/>
      <w:sz w:val="22"/>
      <w:shd w:val="clear" w:color="auto" w:fill="FFFFFF"/>
      <w:lang w:eastAsia="ru-RU"/>
    </w:rPr>
  </w:style>
  <w:style w:type="character" w:customStyle="1" w:styleId="ListLabel1">
    <w:name w:val="ListLabel 1"/>
    <w:uiPriority w:val="99"/>
    <w:rPr>
      <w:rFonts w:ascii="Times New Roman" w:eastAsia="Times New Roman" w:hAnsi="Times New Roman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</w:style>
  <w:style w:type="character" w:customStyle="1" w:styleId="rvts23">
    <w:name w:val="rvts23"/>
    <w:basedOn w:val="cef1edeee2edeee9f8f0e8f4f2e0e1e7e0f6e0"/>
    <w:uiPriority w:val="99"/>
    <w:rPr>
      <w:rFonts w:ascii="Times New Roman" w:eastAsia="Times New Roman" w:hAnsi="Times New Roman" w:cs="Times New Roman"/>
      <w:color w:val="000000"/>
    </w:rPr>
  </w:style>
  <w:style w:type="character" w:customStyle="1" w:styleId="ListLabel2">
    <w:name w:val="ListLabel 2"/>
    <w:uiPriority w:val="99"/>
    <w:rPr>
      <w:rFonts w:ascii="Times New Roman" w:hAnsi="Times New Roman"/>
      <w:sz w:val="26"/>
    </w:rPr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</w:rPr>
  </w:style>
  <w:style w:type="paragraph" w:customStyle="1" w:styleId="d3eae0e7e0f2e5ebfc">
    <w:name w:val="Уd3кeaаe0зe7аe0тf2еe5лebьfc"/>
    <w:basedOn w:val="a"/>
    <w:uiPriority w:val="99"/>
  </w:style>
  <w:style w:type="paragraph" w:customStyle="1" w:styleId="cef1edeee2ede8e9f2e5eaf1f2">
    <w:name w:val="Оceсf1нedоeeвe2нedиe8йe9 тf2еe5кeaсf1тf2"/>
    <w:basedOn w:val="a"/>
    <w:uiPriority w:val="99"/>
    <w:pPr>
      <w:spacing w:after="140" w:line="276" w:lineRule="auto"/>
    </w:pPr>
  </w:style>
  <w:style w:type="paragraph" w:customStyle="1" w:styleId="d0eee7e4b3eb">
    <w:name w:val="Рd0оeeзe7дe4іb3лeb"/>
    <w:basedOn w:val="a"/>
    <w:uiPriority w:val="99"/>
    <w:pPr>
      <w:spacing w:before="120" w:after="120"/>
    </w:pPr>
    <w:rPr>
      <w:i/>
    </w:rPr>
  </w:style>
  <w:style w:type="paragraph" w:customStyle="1" w:styleId="cfeeeae0e6f7e8ea">
    <w:name w:val="Пcfоeeкeaаe0жe6чf7иe8кea"/>
    <w:basedOn w:val="a"/>
    <w:uiPriority w:val="99"/>
  </w:style>
  <w:style w:type="paragraph" w:styleId="a3">
    <w:name w:val="List Paragraph"/>
    <w:basedOn w:val="a"/>
    <w:uiPriority w:val="99"/>
    <w:qFormat/>
    <w:pPr>
      <w:ind w:left="720"/>
    </w:pPr>
  </w:style>
  <w:style w:type="paragraph" w:customStyle="1" w:styleId="d2e5eaf1f21">
    <w:name w:val="Тd2еe5кeaсf1тf21"/>
    <w:basedOn w:val="a"/>
    <w:uiPriority w:val="99"/>
    <w:rPr>
      <w:rFonts w:ascii="Courier New" w:hAnsi="Courier New"/>
      <w:sz w:val="20"/>
    </w:rPr>
  </w:style>
  <w:style w:type="paragraph" w:customStyle="1" w:styleId="cee1fbf7edfbe9e2e5e1">
    <w:name w:val="Оceбe1ыfbчf7нedыfbйe9 (вe2еe5бe1)"/>
    <w:basedOn w:val="a"/>
    <w:uiPriority w:val="99"/>
    <w:pPr>
      <w:spacing w:before="280" w:after="28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7170</Words>
  <Characters>4088</Characters>
  <Application>Microsoft Office Word</Application>
  <DocSecurity>0</DocSecurity>
  <Lines>34</Lines>
  <Paragraphs>22</Paragraphs>
  <ScaleCrop>false</ScaleCrop>
  <Company/>
  <LinksUpToDate>false</LinksUpToDate>
  <CharactersWithSpaces>11236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2800zv-NakopiyaN</dc:creator>
  <cp:lastModifiedBy>2800zv-NakopiyaN</cp:lastModifiedBy>
  <cp:revision>2</cp:revision>
  <dcterms:created xsi:type="dcterms:W3CDTF">2022-12-30T07:06:00Z</dcterms:created>
  <dcterms:modified xsi:type="dcterms:W3CDTF">2022-12-30T07:06:00Z</dcterms:modified>
</cp:coreProperties>
</file>