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Default="00A5018A" w:rsidP="00A50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70C4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370C4C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370C4C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A5018A" w:rsidRPr="00A5018A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5B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5B53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018A" w:rsidRPr="00370C4C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70C4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1D43E3" w:rsidRDefault="007359CD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F5E">
        <w:rPr>
          <w:rFonts w:ascii="Times New Roman" w:hAnsi="Times New Roman" w:cs="Times New Roman"/>
          <w:sz w:val="28"/>
          <w:szCs w:val="28"/>
          <w:lang w:val="uk-UA"/>
        </w:rPr>
        <w:t>Головне управління Державної казначейської служби України у Вінницькій області, м. Вінниця, ВУЛИЦЯ ПИРОГ</w:t>
      </w:r>
      <w:r w:rsidR="005C47E9">
        <w:rPr>
          <w:rFonts w:ascii="Times New Roman" w:hAnsi="Times New Roman" w:cs="Times New Roman"/>
          <w:sz w:val="28"/>
          <w:szCs w:val="28"/>
          <w:lang w:val="uk-UA"/>
        </w:rPr>
        <w:t>ОВА ,будинок 29, ЄДРПОУ37979858</w:t>
      </w:r>
      <w:r w:rsidR="00A50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18A" w:rsidRPr="00907F5E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018A" w:rsidRPr="00A5018A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907F5E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F5E">
        <w:rPr>
          <w:rFonts w:ascii="Times New Roman" w:hAnsi="Times New Roman" w:cs="Times New Roman"/>
          <w:sz w:val="28"/>
          <w:szCs w:val="28"/>
          <w:lang w:val="uk-UA"/>
        </w:rPr>
        <w:t xml:space="preserve">Природний газ  </w:t>
      </w:r>
      <w:proofErr w:type="spellStart"/>
      <w:r w:rsidRPr="00907F5E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907F5E">
        <w:rPr>
          <w:rFonts w:ascii="Times New Roman" w:hAnsi="Times New Roman" w:cs="Times New Roman"/>
          <w:sz w:val="28"/>
          <w:szCs w:val="28"/>
          <w:lang w:val="uk-UA"/>
        </w:rPr>
        <w:t xml:space="preserve"> 021:2015:09120000-6: Газове паливо.</w:t>
      </w:r>
    </w:p>
    <w:p w:rsidR="007359CD" w:rsidRPr="00422ED0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359CD" w:rsidRPr="00422ED0">
        <w:rPr>
          <w:rFonts w:ascii="Times New Roman" w:hAnsi="Times New Roman"/>
          <w:sz w:val="28"/>
          <w:szCs w:val="28"/>
        </w:rPr>
        <w:t>UA-202</w:t>
      </w:r>
      <w:r w:rsidR="00625B95">
        <w:rPr>
          <w:rFonts w:ascii="Times New Roman" w:hAnsi="Times New Roman"/>
          <w:sz w:val="28"/>
          <w:szCs w:val="28"/>
        </w:rPr>
        <w:t>2</w:t>
      </w:r>
      <w:r w:rsidR="007359CD" w:rsidRPr="00422ED0">
        <w:rPr>
          <w:rFonts w:ascii="Times New Roman" w:hAnsi="Times New Roman"/>
          <w:sz w:val="28"/>
          <w:szCs w:val="28"/>
        </w:rPr>
        <w:t>-</w:t>
      </w:r>
      <w:r w:rsidR="003D4BBC" w:rsidRPr="00422ED0">
        <w:rPr>
          <w:rFonts w:ascii="Times New Roman" w:hAnsi="Times New Roman"/>
          <w:sz w:val="28"/>
          <w:szCs w:val="28"/>
          <w:lang w:val="en-US"/>
        </w:rPr>
        <w:t>1</w:t>
      </w:r>
      <w:r w:rsidR="00625B95">
        <w:rPr>
          <w:rFonts w:ascii="Times New Roman" w:hAnsi="Times New Roman"/>
          <w:sz w:val="28"/>
          <w:szCs w:val="28"/>
        </w:rPr>
        <w:t>1</w:t>
      </w:r>
      <w:r w:rsidR="007359CD" w:rsidRPr="00422ED0">
        <w:rPr>
          <w:rFonts w:ascii="Times New Roman" w:hAnsi="Times New Roman"/>
          <w:sz w:val="28"/>
          <w:szCs w:val="28"/>
        </w:rPr>
        <w:t>-</w:t>
      </w:r>
      <w:r w:rsidR="00625B95">
        <w:rPr>
          <w:rFonts w:ascii="Times New Roman" w:hAnsi="Times New Roman"/>
          <w:sz w:val="28"/>
          <w:szCs w:val="28"/>
        </w:rPr>
        <w:t>02</w:t>
      </w:r>
      <w:r w:rsidR="007359CD" w:rsidRPr="00422ED0">
        <w:rPr>
          <w:rFonts w:ascii="Times New Roman" w:hAnsi="Times New Roman"/>
          <w:sz w:val="28"/>
          <w:szCs w:val="28"/>
        </w:rPr>
        <w:t>-0</w:t>
      </w:r>
      <w:r w:rsidR="00625B95">
        <w:rPr>
          <w:rFonts w:ascii="Times New Roman" w:hAnsi="Times New Roman"/>
          <w:sz w:val="28"/>
          <w:szCs w:val="28"/>
        </w:rPr>
        <w:t>11125</w:t>
      </w:r>
      <w:r w:rsidR="003D4BBC" w:rsidRPr="00422ED0">
        <w:rPr>
          <w:rFonts w:ascii="Times New Roman" w:hAnsi="Times New Roman"/>
          <w:sz w:val="28"/>
          <w:szCs w:val="28"/>
          <w:lang w:val="en-US"/>
        </w:rPr>
        <w:t>-</w:t>
      </w:r>
      <w:r w:rsidR="00422ED0" w:rsidRPr="00422ED0">
        <w:rPr>
          <w:rFonts w:ascii="Times New Roman" w:hAnsi="Times New Roman"/>
          <w:sz w:val="28"/>
          <w:szCs w:val="28"/>
        </w:rPr>
        <w:t>а</w:t>
      </w:r>
      <w:r w:rsidRPr="00422ED0">
        <w:rPr>
          <w:rFonts w:ascii="Times New Roman" w:hAnsi="Times New Roman"/>
          <w:sz w:val="28"/>
          <w:szCs w:val="28"/>
        </w:rPr>
        <w:t>.</w:t>
      </w:r>
    </w:p>
    <w:p w:rsidR="00A5018A" w:rsidRPr="00A5018A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A5018A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5018A">
        <w:rPr>
          <w:rFonts w:ascii="Times New Roman" w:hAnsi="Times New Roman"/>
          <w:sz w:val="25"/>
          <w:szCs w:val="25"/>
        </w:rPr>
        <w:t xml:space="preserve"> </w:t>
      </w:r>
    </w:p>
    <w:p w:rsidR="007359CD" w:rsidRPr="00907F5E" w:rsidRDefault="007359CD" w:rsidP="00A5018A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7359CD" w:rsidRPr="00907F5E" w:rsidRDefault="007359CD" w:rsidP="00A5018A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- Закон України «Про ринок природного газу»;</w:t>
      </w:r>
    </w:p>
    <w:p w:rsidR="007359CD" w:rsidRPr="00907F5E" w:rsidRDefault="007359CD" w:rsidP="00A5018A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- ПРАВИЛА постачання природного газу (затверджені постановою Національної комісії, що здійснює державне регулювання у сферах енергетики та комунальних послуг від 30.09.2015 № 2496).</w:t>
      </w:r>
    </w:p>
    <w:p w:rsidR="007359CD" w:rsidRPr="00907F5E" w:rsidRDefault="007359CD" w:rsidP="00A5018A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 xml:space="preserve">- інші нормативно-правові акти, прийняті на виконання Закону України «Про ринок природного газу». </w:t>
      </w:r>
    </w:p>
    <w:p w:rsidR="007359CD" w:rsidRDefault="007359CD" w:rsidP="00C46581">
      <w:pPr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Фізико-хімічні показники газу природного, який постачається Замовнику, повинні відповідати міждержавному ГОСТ 5542-87 «</w:t>
      </w:r>
      <w:proofErr w:type="spellStart"/>
      <w:r w:rsidRPr="00907F5E">
        <w:rPr>
          <w:rFonts w:ascii="Times New Roman" w:hAnsi="Times New Roman"/>
          <w:sz w:val="28"/>
          <w:szCs w:val="28"/>
          <w:lang w:val="uk-UA"/>
        </w:rPr>
        <w:t>ГАЗЫ</w:t>
      </w:r>
      <w:proofErr w:type="spellEnd"/>
      <w:r w:rsidRPr="00907F5E">
        <w:rPr>
          <w:rFonts w:ascii="Times New Roman" w:hAnsi="Times New Roman"/>
          <w:sz w:val="28"/>
          <w:szCs w:val="28"/>
          <w:lang w:val="uk-UA"/>
        </w:rPr>
        <w:t xml:space="preserve"> ГОРЮЧИЕ ПРИРОДНЫЕ ДЛЯ ПРОМЫШЛЕННОГО И КОММУНАЛЬНО-БЫТОВОГО НАЗНАЧЕНИЯ. </w:t>
      </w:r>
      <w:proofErr w:type="spellStart"/>
      <w:r w:rsidRPr="00907F5E">
        <w:rPr>
          <w:rFonts w:ascii="Times New Roman" w:hAnsi="Times New Roman"/>
          <w:sz w:val="28"/>
          <w:szCs w:val="28"/>
          <w:lang w:val="uk-UA"/>
        </w:rPr>
        <w:t>Технические</w:t>
      </w:r>
      <w:proofErr w:type="spellEnd"/>
      <w:r w:rsidRPr="00907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7F5E">
        <w:rPr>
          <w:rFonts w:ascii="Times New Roman" w:hAnsi="Times New Roman"/>
          <w:sz w:val="28"/>
          <w:szCs w:val="28"/>
          <w:lang w:val="uk-UA"/>
        </w:rPr>
        <w:t>условия</w:t>
      </w:r>
      <w:proofErr w:type="spellEnd"/>
      <w:r w:rsidRPr="00907F5E">
        <w:rPr>
          <w:rFonts w:ascii="Times New Roman" w:hAnsi="Times New Roman"/>
          <w:sz w:val="28"/>
          <w:szCs w:val="28"/>
          <w:lang w:val="uk-UA"/>
        </w:rPr>
        <w:t xml:space="preserve">», положенням Кодексу газотранспортної системи,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C46581" w:rsidRPr="00C46581" w:rsidRDefault="00C46581" w:rsidP="00C46581">
      <w:pPr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6581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proofErr w:type="gramStart"/>
      <w:r w:rsidRPr="00C46581">
        <w:rPr>
          <w:rFonts w:ascii="Times New Roman" w:hAnsi="Times New Roman"/>
          <w:sz w:val="28"/>
          <w:szCs w:val="28"/>
        </w:rPr>
        <w:t>обл</w:t>
      </w:r>
      <w:proofErr w:type="gramEnd"/>
      <w:r w:rsidRPr="00C46581">
        <w:rPr>
          <w:rFonts w:ascii="Times New Roman" w:hAnsi="Times New Roman"/>
          <w:sz w:val="28"/>
          <w:szCs w:val="28"/>
        </w:rPr>
        <w:t>іку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C46581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C46581">
        <w:rPr>
          <w:rFonts w:ascii="Times New Roman" w:hAnsi="Times New Roman"/>
          <w:sz w:val="28"/>
          <w:szCs w:val="28"/>
        </w:rPr>
        <w:t>кубічний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метр (куб. м.), приведений до </w:t>
      </w:r>
      <w:proofErr w:type="spellStart"/>
      <w:r w:rsidRPr="00C46581">
        <w:rPr>
          <w:rFonts w:ascii="Times New Roman" w:hAnsi="Times New Roman"/>
          <w:sz w:val="28"/>
          <w:szCs w:val="28"/>
        </w:rPr>
        <w:t>стандартних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умов: температура газу (</w:t>
      </w:r>
      <w:proofErr w:type="spellStart"/>
      <w:r w:rsidRPr="00C46581">
        <w:rPr>
          <w:rFonts w:ascii="Times New Roman" w:hAnsi="Times New Roman"/>
          <w:sz w:val="28"/>
          <w:szCs w:val="28"/>
        </w:rPr>
        <w:t>t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) = 20 </w:t>
      </w:r>
      <w:proofErr w:type="spellStart"/>
      <w:r w:rsidRPr="00C46581">
        <w:rPr>
          <w:rFonts w:ascii="Times New Roman" w:hAnsi="Times New Roman"/>
          <w:sz w:val="28"/>
          <w:szCs w:val="28"/>
        </w:rPr>
        <w:t>градусів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46581">
        <w:rPr>
          <w:rFonts w:ascii="Times New Roman" w:hAnsi="Times New Roman"/>
          <w:sz w:val="28"/>
          <w:szCs w:val="28"/>
        </w:rPr>
        <w:t>Цельсієм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6581">
        <w:rPr>
          <w:rFonts w:ascii="Times New Roman" w:hAnsi="Times New Roman"/>
          <w:sz w:val="28"/>
          <w:szCs w:val="28"/>
        </w:rPr>
        <w:t>тиск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газу (Р) = 760 мм ртутного </w:t>
      </w:r>
      <w:proofErr w:type="spellStart"/>
      <w:r w:rsidRPr="00C46581">
        <w:rPr>
          <w:rFonts w:ascii="Times New Roman" w:hAnsi="Times New Roman"/>
          <w:sz w:val="28"/>
          <w:szCs w:val="28"/>
        </w:rPr>
        <w:t>стовпчика</w:t>
      </w:r>
      <w:proofErr w:type="spellEnd"/>
      <w:r w:rsidRPr="00C46581">
        <w:rPr>
          <w:rFonts w:ascii="Times New Roman" w:hAnsi="Times New Roman"/>
          <w:sz w:val="28"/>
          <w:szCs w:val="28"/>
        </w:rPr>
        <w:t xml:space="preserve"> (101,325 кПа).</w:t>
      </w:r>
    </w:p>
    <w:p w:rsidR="00C46581" w:rsidRPr="00C46581" w:rsidRDefault="00C46581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018A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5018A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A5018A">
        <w:rPr>
          <w:rFonts w:ascii="Times New Roman" w:hAnsi="Times New Roman"/>
          <w:sz w:val="28"/>
          <w:szCs w:val="28"/>
        </w:rPr>
        <w:t>.</w:t>
      </w:r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proofErr w:type="spell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</w:t>
      </w:r>
      <w:proofErr w:type="spell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бюджетного </w:t>
      </w:r>
      <w:proofErr w:type="spell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призначення</w:t>
      </w:r>
      <w:proofErr w:type="spell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81C8B" w:rsidRPr="00A5018A" w:rsidRDefault="00800097" w:rsidP="00A5018A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A5018A">
        <w:rPr>
          <w:rFonts w:ascii="Times New Roman" w:hAnsi="Times New Roman"/>
          <w:sz w:val="28"/>
          <w:szCs w:val="28"/>
        </w:rPr>
        <w:t>Розмі</w:t>
      </w:r>
      <w:proofErr w:type="gramStart"/>
      <w:r w:rsidRPr="00A5018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5018A">
        <w:rPr>
          <w:rFonts w:ascii="Times New Roman" w:hAnsi="Times New Roman"/>
          <w:sz w:val="28"/>
          <w:szCs w:val="28"/>
        </w:rPr>
        <w:t xml:space="preserve"> бюджетного </w:t>
      </w:r>
      <w:proofErr w:type="spellStart"/>
      <w:r w:rsidRPr="00A5018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5018A">
        <w:rPr>
          <w:rFonts w:ascii="Times New Roman" w:hAnsi="Times New Roman"/>
          <w:sz w:val="28"/>
          <w:szCs w:val="28"/>
        </w:rPr>
        <w:t xml:space="preserve"> </w:t>
      </w:r>
      <w:r w:rsidR="00625B95">
        <w:rPr>
          <w:rFonts w:ascii="Times New Roman" w:hAnsi="Times New Roman"/>
          <w:sz w:val="28"/>
          <w:szCs w:val="28"/>
          <w:lang w:val="uk-UA"/>
        </w:rPr>
        <w:t>695 263</w:t>
      </w:r>
      <w:r w:rsidR="0047605D">
        <w:rPr>
          <w:rFonts w:ascii="Times New Roman" w:hAnsi="Times New Roman"/>
          <w:sz w:val="28"/>
          <w:szCs w:val="28"/>
          <w:lang w:val="uk-UA"/>
        </w:rPr>
        <w:t>,</w:t>
      </w:r>
      <w:r w:rsidR="00625B95">
        <w:rPr>
          <w:rFonts w:ascii="Times New Roman" w:hAnsi="Times New Roman"/>
          <w:sz w:val="28"/>
          <w:szCs w:val="28"/>
          <w:lang w:val="uk-UA"/>
        </w:rPr>
        <w:t xml:space="preserve">38 </w:t>
      </w:r>
      <w:proofErr w:type="spellStart"/>
      <w:r w:rsidR="00D81C8B" w:rsidRPr="00A5018A">
        <w:rPr>
          <w:rFonts w:ascii="Times New Roman" w:hAnsi="Times New Roman"/>
          <w:sz w:val="28"/>
          <w:szCs w:val="28"/>
        </w:rPr>
        <w:t>грн</w:t>
      </w:r>
      <w:proofErr w:type="spellEnd"/>
      <w:r w:rsidR="00D81C8B" w:rsidRPr="00A5018A">
        <w:rPr>
          <w:rFonts w:ascii="Times New Roman" w:hAnsi="Times New Roman"/>
          <w:sz w:val="28"/>
          <w:szCs w:val="28"/>
        </w:rPr>
        <w:t>.</w:t>
      </w:r>
    </w:p>
    <w:p w:rsidR="00A56CD5" w:rsidRPr="0008071F" w:rsidRDefault="00A56CD5" w:rsidP="00A5018A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5018A" w:rsidRPr="00A5018A" w:rsidRDefault="00227F00" w:rsidP="00A5018A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18A">
        <w:rPr>
          <w:rFonts w:ascii="Times New Roman" w:hAnsi="Times New Roman"/>
          <w:b/>
          <w:sz w:val="24"/>
          <w:szCs w:val="24"/>
          <w:lang w:val="uk-UA"/>
        </w:rPr>
        <w:t>6</w:t>
      </w:r>
      <w:r w:rsidR="005C47E9" w:rsidRPr="00A5018A">
        <w:rPr>
          <w:rFonts w:ascii="Times New Roman" w:hAnsi="Times New Roman"/>
          <w:sz w:val="28"/>
          <w:szCs w:val="28"/>
          <w:lang w:val="uk-UA"/>
        </w:rPr>
        <w:t>.</w:t>
      </w:r>
      <w:r w:rsidR="00402C12" w:rsidRPr="00A501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</w:t>
      </w:r>
      <w:proofErr w:type="gram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і:</w:t>
      </w:r>
    </w:p>
    <w:p w:rsidR="00402C12" w:rsidRPr="00625B95" w:rsidRDefault="00625B95" w:rsidP="00A5018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чікуван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ість</w:t>
      </w:r>
      <w:proofErr w:type="spellEnd"/>
      <w:r w:rsidRPr="00625B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</w:t>
      </w:r>
      <w:proofErr w:type="spellStart"/>
      <w:r w:rsidRPr="00625B95">
        <w:rPr>
          <w:rFonts w:ascii="Times New Roman" w:eastAsia="Times New Roman" w:hAnsi="Times New Roman"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пораховано керуючись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</w:t>
      </w:r>
      <w:r w:rsidR="006A3E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бюджетним установам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6A3E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(із змінами і доповненнями, внесеними постановою Кабінету міністрів України від 29.07.2022 №839), Постановою Національної комісії, що здійснює державне регулювання у сферах енергетики та комунальних послуг (</w:t>
      </w:r>
      <w:proofErr w:type="spellStart"/>
      <w:r w:rsidR="006A3EE9">
        <w:rPr>
          <w:rFonts w:ascii="Times New Roman" w:eastAsia="Times New Roman" w:hAnsi="Times New Roman"/>
          <w:sz w:val="28"/>
          <w:szCs w:val="28"/>
          <w:lang w:val="uk-UA" w:eastAsia="ru-RU"/>
        </w:rPr>
        <w:t>Далі–НКРЕКП</w:t>
      </w:r>
      <w:proofErr w:type="spellEnd"/>
      <w:r w:rsidR="006A3EE9">
        <w:rPr>
          <w:rFonts w:ascii="Times New Roman" w:eastAsia="Times New Roman" w:hAnsi="Times New Roman"/>
          <w:sz w:val="28"/>
          <w:szCs w:val="28"/>
          <w:lang w:val="uk-UA" w:eastAsia="ru-RU"/>
        </w:rPr>
        <w:t>) від 30.09.2015 №2496 «</w:t>
      </w:r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Правил постачання природного газу</w:t>
      </w:r>
      <w:r w:rsidR="006A3EE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>надалі–Правила</w:t>
      </w:r>
      <w:proofErr w:type="spellEnd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постачання природного газу), Постановою НКРЕКП від 30.09.2015 №2493 «Про затвердження Кодексу газотранспортної системи» (</w:t>
      </w:r>
      <w:proofErr w:type="spellStart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>надалі–Кодекс</w:t>
      </w:r>
      <w:proofErr w:type="spellEnd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ГТС), Постановою НКРЕКП від 30.09.2015 №2494 «Про затвердження Кодексу газорозподільних систем» (</w:t>
      </w:r>
      <w:proofErr w:type="spellStart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>далі–Кодекс</w:t>
      </w:r>
      <w:proofErr w:type="spellEnd"/>
      <w:r w:rsidR="00F36B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та іншими нормативно-правовими  актами України, що регулюють відносини у сфері постачання природного газу.</w:t>
      </w:r>
    </w:p>
    <w:p w:rsidR="005C47E9" w:rsidRPr="00907F5E" w:rsidRDefault="005C47E9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7359CD" w:rsidRPr="00907F5E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9CD" w:rsidRPr="00907F5E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CD"/>
    <w:rsid w:val="0003455C"/>
    <w:rsid w:val="000705A1"/>
    <w:rsid w:val="0008071F"/>
    <w:rsid w:val="000B21FA"/>
    <w:rsid w:val="000B7734"/>
    <w:rsid w:val="00155BEA"/>
    <w:rsid w:val="001D40D9"/>
    <w:rsid w:val="001D43E3"/>
    <w:rsid w:val="001D607D"/>
    <w:rsid w:val="0022237E"/>
    <w:rsid w:val="00227F00"/>
    <w:rsid w:val="002F5CA8"/>
    <w:rsid w:val="003B7DC0"/>
    <w:rsid w:val="003D4BBC"/>
    <w:rsid w:val="00402C12"/>
    <w:rsid w:val="00422ED0"/>
    <w:rsid w:val="0047605D"/>
    <w:rsid w:val="004F5364"/>
    <w:rsid w:val="005C47E9"/>
    <w:rsid w:val="00625B95"/>
    <w:rsid w:val="006521C5"/>
    <w:rsid w:val="006A3EE9"/>
    <w:rsid w:val="006A4286"/>
    <w:rsid w:val="007359CD"/>
    <w:rsid w:val="00745EC9"/>
    <w:rsid w:val="00800097"/>
    <w:rsid w:val="00881E26"/>
    <w:rsid w:val="00907F5E"/>
    <w:rsid w:val="00967779"/>
    <w:rsid w:val="009B42CC"/>
    <w:rsid w:val="00A5018A"/>
    <w:rsid w:val="00A56CD5"/>
    <w:rsid w:val="00AA0472"/>
    <w:rsid w:val="00B75EC6"/>
    <w:rsid w:val="00C31AC7"/>
    <w:rsid w:val="00C46581"/>
    <w:rsid w:val="00D81C8B"/>
    <w:rsid w:val="00DA0D08"/>
    <w:rsid w:val="00E64DE3"/>
    <w:rsid w:val="00F36B30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2D1D-0E10-485A-845C-B212E72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2800-polishukm</cp:lastModifiedBy>
  <cp:revision>2</cp:revision>
  <cp:lastPrinted>2021-09-28T07:46:00Z</cp:lastPrinted>
  <dcterms:created xsi:type="dcterms:W3CDTF">2022-11-08T07:17:00Z</dcterms:created>
  <dcterms:modified xsi:type="dcterms:W3CDTF">2022-11-08T07:17:00Z</dcterms:modified>
</cp:coreProperties>
</file>