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48" w:rsidRDefault="00E01148" w:rsidP="002976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19C9" w:rsidRPr="00637669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66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637669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37669">
        <w:rPr>
          <w:rFonts w:ascii="Times New Roman" w:hAnsi="Times New Roman"/>
          <w:sz w:val="28"/>
          <w:szCs w:val="28"/>
        </w:rPr>
        <w:t>(відповідно до пункту 4</w:t>
      </w:r>
      <w:r w:rsidRPr="00637669">
        <w:rPr>
          <w:rFonts w:ascii="Times New Roman" w:hAnsi="Times New Roman"/>
          <w:color w:val="FF0000"/>
          <w:sz w:val="28"/>
          <w:szCs w:val="28"/>
          <w:vertAlign w:val="superscript"/>
        </w:rPr>
        <w:t>1</w:t>
      </w:r>
      <w:r w:rsidRPr="0063766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37669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:rsidR="000B1F80" w:rsidRPr="00637669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Державна казначейська служба України; вул. Бастіонна, </w:t>
      </w:r>
      <w:smartTag w:uri="urn:schemas-microsoft-com:office:smarttags" w:element="metricconverter">
        <w:smartTagPr>
          <w:attr w:name="ProductID" w:val="6, м"/>
        </w:smartTagPr>
        <w:r w:rsidRPr="00637669">
          <w:rPr>
            <w:rFonts w:ascii="Times New Roman" w:eastAsia="Times New Roman" w:hAnsi="Times New Roman"/>
            <w:sz w:val="28"/>
            <w:szCs w:val="28"/>
            <w:lang w:eastAsia="ru-RU"/>
          </w:rPr>
          <w:t>6, м</w:t>
        </w:r>
      </w:smartTag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>. Київ, 01601; код за ЄДРПОУ – 37567646; категорія замовника – орган державної влади.</w:t>
      </w:r>
    </w:p>
    <w:p w:rsidR="006A1BE5" w:rsidRPr="00C8756D" w:rsidRDefault="000B1F80" w:rsidP="006A1BE5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8756D" w:rsidRPr="00C8756D">
        <w:rPr>
          <w:rFonts w:ascii="Times New Roman" w:hAnsi="Times New Roman"/>
          <w:sz w:val="28"/>
          <w:szCs w:val="28"/>
        </w:rPr>
        <w:t>«</w:t>
      </w:r>
      <w:r w:rsidR="00C8756D" w:rsidRPr="00C8756D">
        <w:rPr>
          <w:rFonts w:ascii="Times New Roman" w:eastAsia="Times New Roman" w:hAnsi="Times New Roman"/>
          <w:bCs/>
          <w:color w:val="000000"/>
          <w:sz w:val="28"/>
          <w:szCs w:val="28"/>
        </w:rPr>
        <w:t>32420000-3 – Мережеве обладнання</w:t>
      </w:r>
      <w:r w:rsidR="00C8756D" w:rsidRPr="00C875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7A539E">
        <w:rPr>
          <w:rFonts w:ascii="Times New Roman" w:eastAsia="Times New Roman" w:hAnsi="Times New Roman"/>
          <w:bCs/>
          <w:color w:val="000000"/>
          <w:sz w:val="28"/>
          <w:szCs w:val="28"/>
        </w:rPr>
        <w:t>(Мережні</w:t>
      </w:r>
      <w:r w:rsidR="00C8756D" w:rsidRPr="00C8756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криптографічні модулі (</w:t>
      </w:r>
      <w:r w:rsidR="00C8756D" w:rsidRPr="00C8756D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HSM</w:t>
      </w:r>
      <w:r w:rsidR="00C8756D" w:rsidRPr="00C8756D">
        <w:rPr>
          <w:rFonts w:ascii="Times New Roman" w:eastAsia="Times New Roman" w:hAnsi="Times New Roman"/>
          <w:bCs/>
          <w:color w:val="000000"/>
          <w:sz w:val="28"/>
          <w:szCs w:val="28"/>
        </w:rPr>
        <w:t>))</w:t>
      </w:r>
      <w:r w:rsidR="00C8756D" w:rsidRPr="00C8756D">
        <w:rPr>
          <w:rFonts w:ascii="Times New Roman" w:hAnsi="Times New Roman"/>
          <w:sz w:val="28"/>
          <w:szCs w:val="28"/>
        </w:rPr>
        <w:t>»</w:t>
      </w:r>
      <w:r w:rsidR="00C8756D">
        <w:rPr>
          <w:rFonts w:ascii="Times New Roman" w:hAnsi="Times New Roman"/>
          <w:sz w:val="28"/>
          <w:szCs w:val="28"/>
        </w:rPr>
        <w:t>.</w:t>
      </w:r>
    </w:p>
    <w:p w:rsidR="00CB42EE" w:rsidRPr="007A539E" w:rsidRDefault="000B1F80" w:rsidP="00CB42E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A53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91243F" w:rsidRPr="0091243F">
        <w:rPr>
          <w:rFonts w:ascii="Times New Roman" w:hAnsi="Times New Roman"/>
          <w:sz w:val="28"/>
          <w:szCs w:val="28"/>
        </w:rPr>
        <w:t>UA-2021-1</w:t>
      </w:r>
      <w:r w:rsidR="0091243F" w:rsidRPr="0091243F">
        <w:rPr>
          <w:rFonts w:ascii="Times New Roman" w:hAnsi="Times New Roman"/>
          <w:sz w:val="28"/>
          <w:szCs w:val="28"/>
          <w:lang w:val="ru-RU"/>
        </w:rPr>
        <w:t>1</w:t>
      </w:r>
      <w:r w:rsidR="0091243F" w:rsidRPr="0091243F">
        <w:rPr>
          <w:rFonts w:ascii="Times New Roman" w:hAnsi="Times New Roman"/>
          <w:sz w:val="28"/>
          <w:szCs w:val="28"/>
        </w:rPr>
        <w:t>-</w:t>
      </w:r>
      <w:r w:rsidR="0091243F" w:rsidRPr="0091243F">
        <w:rPr>
          <w:rFonts w:ascii="Times New Roman" w:hAnsi="Times New Roman"/>
          <w:sz w:val="28"/>
          <w:szCs w:val="28"/>
          <w:lang w:val="ru-RU"/>
        </w:rPr>
        <w:t>17</w:t>
      </w:r>
      <w:r w:rsidR="0091243F" w:rsidRPr="0091243F">
        <w:rPr>
          <w:rFonts w:ascii="Times New Roman" w:hAnsi="Times New Roman"/>
          <w:sz w:val="28"/>
          <w:szCs w:val="28"/>
        </w:rPr>
        <w:t>-</w:t>
      </w:r>
      <w:r w:rsidR="0091243F" w:rsidRPr="0091243F">
        <w:rPr>
          <w:rFonts w:ascii="Times New Roman" w:hAnsi="Times New Roman"/>
          <w:sz w:val="28"/>
          <w:szCs w:val="28"/>
          <w:lang w:val="ru-RU"/>
        </w:rPr>
        <w:t>013237</w:t>
      </w:r>
      <w:r w:rsidR="0091243F" w:rsidRPr="0091243F">
        <w:rPr>
          <w:rFonts w:ascii="Times New Roman" w:hAnsi="Times New Roman"/>
          <w:sz w:val="28"/>
          <w:szCs w:val="28"/>
        </w:rPr>
        <w:t>-</w:t>
      </w:r>
      <w:r w:rsidR="0091243F" w:rsidRPr="0091243F">
        <w:rPr>
          <w:rFonts w:ascii="Times New Roman" w:hAnsi="Times New Roman"/>
          <w:sz w:val="28"/>
          <w:szCs w:val="28"/>
          <w:lang w:val="en-US"/>
        </w:rPr>
        <w:t>a</w:t>
      </w:r>
      <w:r w:rsidR="00511B43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D94B1E" w:rsidRDefault="00595B53" w:rsidP="00D94B1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7A539E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0D4B6A" w:rsidRPr="007A53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52860" w:rsidRPr="007A539E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CB42EE" w:rsidRPr="007A539E">
        <w:rPr>
          <w:rFonts w:ascii="Times New Roman" w:eastAsia="Times New Roman" w:hAnsi="Times New Roman"/>
          <w:sz w:val="28"/>
          <w:szCs w:val="28"/>
          <w:lang w:eastAsia="ru-RU"/>
        </w:rPr>
        <w:t>обумовлені</w:t>
      </w:r>
      <w:r w:rsidR="007A539E" w:rsidRPr="007A539E">
        <w:rPr>
          <w:rFonts w:ascii="Times New Roman" w:hAnsi="Times New Roman"/>
          <w:sz w:val="28"/>
          <w:szCs w:val="28"/>
        </w:rPr>
        <w:t xml:space="preserve"> необхідністю </w:t>
      </w:r>
      <w:r w:rsidR="007A539E" w:rsidRPr="007A539E">
        <w:rPr>
          <w:rFonts w:ascii="Times New Roman" w:hAnsi="Times New Roman"/>
          <w:iCs/>
          <w:sz w:val="28"/>
          <w:szCs w:val="28"/>
        </w:rPr>
        <w:t>нарощування обчислювальної потужності, підвищення рівня захисту</w:t>
      </w:r>
      <w:r w:rsidR="007A539E" w:rsidRPr="007A539E">
        <w:rPr>
          <w:rFonts w:ascii="Times New Roman" w:hAnsi="Times New Roman"/>
          <w:sz w:val="28"/>
          <w:szCs w:val="28"/>
        </w:rPr>
        <w:t xml:space="preserve"> в </w:t>
      </w:r>
      <w:r w:rsidR="007A539E" w:rsidRPr="007A539E">
        <w:rPr>
          <w:rFonts w:ascii="Times New Roman" w:hAnsi="Times New Roman"/>
          <w:iCs/>
          <w:sz w:val="28"/>
          <w:szCs w:val="28"/>
        </w:rPr>
        <w:t xml:space="preserve">програмно-технічному комплексі «Акредитований центр сертифікації ключів </w:t>
      </w:r>
      <w:r w:rsidR="007A539E" w:rsidRPr="007A539E">
        <w:rPr>
          <w:rFonts w:ascii="Times New Roman" w:hAnsi="Times New Roman"/>
          <w:sz w:val="28"/>
          <w:szCs w:val="28"/>
        </w:rPr>
        <w:t>«</w:t>
      </w:r>
      <w:proofErr w:type="spellStart"/>
      <w:r w:rsidR="007A539E" w:rsidRPr="007A539E">
        <w:rPr>
          <w:rFonts w:ascii="Times New Roman" w:hAnsi="Times New Roman"/>
          <w:sz w:val="28"/>
          <w:szCs w:val="28"/>
        </w:rPr>
        <w:t>CryptoKDC</w:t>
      </w:r>
      <w:proofErr w:type="spellEnd"/>
      <w:r w:rsidR="007A539E" w:rsidRPr="007A539E">
        <w:rPr>
          <w:rFonts w:ascii="Times New Roman" w:hAnsi="Times New Roman"/>
          <w:sz w:val="28"/>
          <w:szCs w:val="28"/>
        </w:rPr>
        <w:t xml:space="preserve">» (інформаційно-телекомунікаційної системи кваліфікованого надавача електронних довірчих послуг </w:t>
      </w:r>
      <w:r w:rsidR="007A539E" w:rsidRPr="007A539E">
        <w:rPr>
          <w:rFonts w:ascii="Times New Roman" w:hAnsi="Times New Roman"/>
          <w:iCs/>
          <w:sz w:val="28"/>
          <w:szCs w:val="28"/>
        </w:rPr>
        <w:t>Державно</w:t>
      </w:r>
      <w:r w:rsidR="007A539E">
        <w:rPr>
          <w:rFonts w:ascii="Times New Roman" w:hAnsi="Times New Roman"/>
          <w:iCs/>
          <w:sz w:val="28"/>
          <w:szCs w:val="28"/>
        </w:rPr>
        <w:t>ї казначейської служби України).</w:t>
      </w:r>
    </w:p>
    <w:p w:rsidR="00C82757" w:rsidRPr="00CF3229" w:rsidRDefault="00D94B1E" w:rsidP="00CF322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ережний криптографічний модуль</w:t>
      </w:r>
      <w:r w:rsidR="00CF3229">
        <w:rPr>
          <w:rFonts w:ascii="Times New Roman" w:hAnsi="Times New Roman"/>
          <w:sz w:val="28"/>
          <w:szCs w:val="28"/>
        </w:rPr>
        <w:t xml:space="preserve"> дозволить суттєво збільшити кількість криптографічни</w:t>
      </w:r>
      <w:r w:rsidR="00DC2C4E">
        <w:rPr>
          <w:rFonts w:ascii="Times New Roman" w:hAnsi="Times New Roman"/>
          <w:sz w:val="28"/>
          <w:szCs w:val="28"/>
        </w:rPr>
        <w:t>х операції – накладання</w:t>
      </w:r>
      <w:r w:rsidR="00CF3229">
        <w:rPr>
          <w:rFonts w:ascii="Times New Roman" w:hAnsi="Times New Roman"/>
          <w:sz w:val="28"/>
          <w:szCs w:val="28"/>
        </w:rPr>
        <w:t xml:space="preserve"> кваліфікованого електронного підпису сервісу позначки часу</w:t>
      </w:r>
      <w:r w:rsidR="0024395A">
        <w:rPr>
          <w:rFonts w:ascii="Times New Roman" w:hAnsi="Times New Roman"/>
          <w:sz w:val="28"/>
          <w:szCs w:val="28"/>
        </w:rPr>
        <w:t xml:space="preserve"> та вдосконалити показники </w:t>
      </w:r>
      <w:r w:rsidR="0024395A" w:rsidRPr="007A539E"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ефективності захисту інформаційно-телекомунікаційної системи </w:t>
      </w:r>
      <w:r w:rsidR="0024395A" w:rsidRPr="007A539E">
        <w:rPr>
          <w:rFonts w:ascii="Times New Roman" w:hAnsi="Times New Roman"/>
          <w:sz w:val="28"/>
          <w:szCs w:val="28"/>
        </w:rPr>
        <w:t xml:space="preserve">кваліфікованого надавача електронних довірчих послуг </w:t>
      </w:r>
      <w:r w:rsidR="0024395A" w:rsidRPr="007A539E">
        <w:rPr>
          <w:rFonts w:ascii="Times New Roman" w:hAnsi="Times New Roman"/>
          <w:iCs/>
          <w:sz w:val="28"/>
          <w:szCs w:val="28"/>
        </w:rPr>
        <w:t>Державної казначейської служби України</w:t>
      </w:r>
      <w:r w:rsidR="0024395A" w:rsidRPr="007A539E">
        <w:rPr>
          <w:rFonts w:ascii="ProbaPro" w:hAnsi="ProbaPro"/>
          <w:color w:val="1D1D1B"/>
          <w:sz w:val="28"/>
          <w:szCs w:val="28"/>
          <w:shd w:val="clear" w:color="auto" w:fill="FFFFFF"/>
        </w:rPr>
        <w:t>.</w:t>
      </w:r>
    </w:p>
    <w:p w:rsidR="00E24347" w:rsidRPr="00637669" w:rsidRDefault="008100D9" w:rsidP="00E2434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розміру бюджетного призначення: </w:t>
      </w:r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 визначений в</w:t>
      </w:r>
      <w:r w:rsidR="00554015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розрахунку </w:t>
      </w:r>
      <w:proofErr w:type="spellStart"/>
      <w:r w:rsidR="00554015">
        <w:rPr>
          <w:rFonts w:ascii="Times New Roman" w:eastAsia="Times New Roman" w:hAnsi="Times New Roman"/>
          <w:sz w:val="28"/>
          <w:szCs w:val="28"/>
          <w:lang w:eastAsia="ru-RU"/>
        </w:rPr>
        <w:t>кошториса</w:t>
      </w:r>
      <w:proofErr w:type="spellEnd"/>
      <w:r w:rsidR="00E24347"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 рік.</w:t>
      </w:r>
    </w:p>
    <w:p w:rsidR="008100D9" w:rsidRPr="00E24347" w:rsidRDefault="008100D9" w:rsidP="008100D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4347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8100D9" w:rsidRPr="00637669" w:rsidRDefault="008100D9" w:rsidP="008100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0D9">
        <w:rPr>
          <w:rFonts w:ascii="Times New Roman" w:hAnsi="Times New Roman"/>
          <w:sz w:val="28"/>
          <w:szCs w:val="28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</w:t>
      </w:r>
      <w:r w:rsidR="007A539E">
        <w:rPr>
          <w:rFonts w:ascii="Times New Roman" w:hAnsi="Times New Roman"/>
          <w:sz w:val="28"/>
          <w:szCs w:val="28"/>
        </w:rPr>
        <w:t>ета закупівлі» від 18.02.2020 № </w:t>
      </w:r>
      <w:r w:rsidRPr="008100D9">
        <w:rPr>
          <w:rFonts w:ascii="Times New Roman" w:hAnsi="Times New Roman"/>
          <w:sz w:val="28"/>
          <w:szCs w:val="28"/>
        </w:rPr>
        <w:t>275 (зі змінами).</w:t>
      </w:r>
    </w:p>
    <w:p w:rsidR="008100D9" w:rsidRPr="006770A5" w:rsidRDefault="008100D9" w:rsidP="008100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669">
        <w:rPr>
          <w:rFonts w:ascii="Times New Roman" w:hAnsi="Times New Roman"/>
          <w:sz w:val="28"/>
          <w:szCs w:val="28"/>
        </w:rPr>
        <w:t xml:space="preserve">Метод, застосований для розрахунку відповідно до Методики: </w:t>
      </w:r>
      <w:r>
        <w:rPr>
          <w:rFonts w:ascii="Times New Roman" w:hAnsi="Times New Roman"/>
          <w:sz w:val="28"/>
          <w:szCs w:val="28"/>
        </w:rPr>
        <w:t>метод</w:t>
      </w:r>
      <w:r w:rsidRPr="006770A5">
        <w:rPr>
          <w:rFonts w:ascii="Times New Roman" w:hAnsi="Times New Roman"/>
          <w:sz w:val="28"/>
          <w:szCs w:val="28"/>
        </w:rPr>
        <w:t xml:space="preserve"> порівняння ринкових цін</w:t>
      </w:r>
      <w:r>
        <w:rPr>
          <w:rFonts w:ascii="Times New Roman" w:hAnsi="Times New Roman"/>
          <w:sz w:val="28"/>
          <w:szCs w:val="28"/>
        </w:rPr>
        <w:t>.</w:t>
      </w:r>
    </w:p>
    <w:p w:rsidR="007A539E" w:rsidRDefault="008100D9" w:rsidP="008100D9">
      <w:pPr>
        <w:pStyle w:val="a5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8100D9">
        <w:rPr>
          <w:sz w:val="28"/>
          <w:szCs w:val="28"/>
        </w:rPr>
        <w:t xml:space="preserve">Відповідно до </w:t>
      </w:r>
      <w:r w:rsidR="007A539E">
        <w:rPr>
          <w:sz w:val="28"/>
          <w:szCs w:val="28"/>
        </w:rPr>
        <w:t>трьох комерційних пропозицій від</w:t>
      </w:r>
      <w:r w:rsidR="007A539E" w:rsidRPr="0000577B">
        <w:rPr>
          <w:sz w:val="28"/>
          <w:szCs w:val="28"/>
        </w:rPr>
        <w:t xml:space="preserve"> компаній, які пропонують до реалізації даний Товар на території України (далі – компанії)</w:t>
      </w:r>
      <w:r w:rsidR="007A539E">
        <w:rPr>
          <w:sz w:val="28"/>
          <w:szCs w:val="28"/>
        </w:rPr>
        <w:t xml:space="preserve"> </w:t>
      </w:r>
      <w:r w:rsidR="007A539E" w:rsidRPr="0000577B">
        <w:rPr>
          <w:sz w:val="28"/>
          <w:szCs w:val="28"/>
        </w:rPr>
        <w:t xml:space="preserve">проведено розрахунок очікуваної вартості закупівлі </w:t>
      </w:r>
      <w:r w:rsidR="007A539E">
        <w:rPr>
          <w:sz w:val="28"/>
          <w:szCs w:val="28"/>
        </w:rPr>
        <w:t xml:space="preserve">мережного криптографічного модуля </w:t>
      </w:r>
      <w:r w:rsidR="007A539E" w:rsidRPr="0000577B">
        <w:rPr>
          <w:sz w:val="28"/>
          <w:szCs w:val="28"/>
        </w:rPr>
        <w:t xml:space="preserve">(далі </w:t>
      </w:r>
      <w:r w:rsidR="007A539E" w:rsidRPr="000A575C">
        <w:rPr>
          <w:sz w:val="28"/>
          <w:szCs w:val="28"/>
        </w:rPr>
        <w:t>–</w:t>
      </w:r>
      <w:r w:rsidR="007A539E" w:rsidRPr="0000577B">
        <w:rPr>
          <w:sz w:val="28"/>
          <w:szCs w:val="28"/>
        </w:rPr>
        <w:t xml:space="preserve"> ОВ)</w:t>
      </w:r>
      <w:r w:rsidR="007A539E">
        <w:rPr>
          <w:sz w:val="28"/>
          <w:szCs w:val="28"/>
        </w:rPr>
        <w:t>:</w:t>
      </w:r>
    </w:p>
    <w:p w:rsidR="00533B06" w:rsidRDefault="00533B06" w:rsidP="00533B06">
      <w:pPr>
        <w:pStyle w:val="a5"/>
        <w:numPr>
          <w:ilvl w:val="0"/>
          <w:numId w:val="2"/>
        </w:numPr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ТОВ «САЙФЕР ПРО» (Ц1);</w:t>
      </w:r>
    </w:p>
    <w:p w:rsidR="00533B06" w:rsidRDefault="00533B06" w:rsidP="00533B06">
      <w:pPr>
        <w:pStyle w:val="a5"/>
        <w:numPr>
          <w:ilvl w:val="0"/>
          <w:numId w:val="2"/>
        </w:numPr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ТОВ «ЗАХИСТ.ЮЕЙ» (Ц2);</w:t>
      </w:r>
    </w:p>
    <w:p w:rsidR="00533B06" w:rsidRDefault="00533B06" w:rsidP="00533B06">
      <w:pPr>
        <w:pStyle w:val="a5"/>
        <w:numPr>
          <w:ilvl w:val="0"/>
          <w:numId w:val="2"/>
        </w:numPr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ТОВ «АВТОР»(Ц3).</w:t>
      </w:r>
    </w:p>
    <w:p w:rsidR="00533B06" w:rsidRPr="00533B06" w:rsidRDefault="00533B06" w:rsidP="00533B06">
      <w:pPr>
        <w:pStyle w:val="a5"/>
        <w:spacing w:before="120" w:beforeAutospacing="0" w:after="0" w:afterAutospacing="0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Ц</w:t>
      </w:r>
      <w:r w:rsidRPr="00223944">
        <w:rPr>
          <w:sz w:val="16"/>
          <w:szCs w:val="28"/>
        </w:rPr>
        <w:t>од</w:t>
      </w:r>
      <w:proofErr w:type="spellEnd"/>
      <w:r>
        <w:rPr>
          <w:sz w:val="16"/>
          <w:szCs w:val="28"/>
        </w:rPr>
        <w:t xml:space="preserve"> </w:t>
      </w:r>
      <w:r>
        <w:rPr>
          <w:sz w:val="28"/>
          <w:szCs w:val="28"/>
        </w:rPr>
        <w:t xml:space="preserve">= (Ц1 + Ц2 + Ц3)/К = (320 000,00 + 355 000,00 + 354 000,00)/3 = 343 000,00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за одиницю Товару</w:t>
      </w:r>
      <w:r w:rsidRPr="0000577B">
        <w:rPr>
          <w:sz w:val="28"/>
          <w:szCs w:val="28"/>
        </w:rPr>
        <w:t>.</w:t>
      </w:r>
    </w:p>
    <w:p w:rsidR="00533B06" w:rsidRDefault="00533B06" w:rsidP="00533B06">
      <w:pPr>
        <w:pStyle w:val="a5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221DEC">
        <w:rPr>
          <w:sz w:val="28"/>
          <w:szCs w:val="28"/>
        </w:rPr>
        <w:t>Результати розрахунку ОВ за результатами аналізу зазначених цінових пропозицій засвідчили:</w:t>
      </w:r>
    </w:p>
    <w:p w:rsidR="00533B06" w:rsidRDefault="00533B06" w:rsidP="00533B06">
      <w:pPr>
        <w:pStyle w:val="a5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</w:t>
      </w:r>
      <w:r>
        <w:rPr>
          <w:sz w:val="16"/>
          <w:szCs w:val="28"/>
        </w:rPr>
        <w:t>мрц</w:t>
      </w:r>
      <w:proofErr w:type="spellEnd"/>
      <w:r>
        <w:rPr>
          <w:sz w:val="16"/>
          <w:szCs w:val="28"/>
        </w:rPr>
        <w:t xml:space="preserve">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Ц</w:t>
      </w:r>
      <w:r w:rsidRPr="00223944">
        <w:rPr>
          <w:sz w:val="16"/>
          <w:szCs w:val="28"/>
        </w:rPr>
        <w:t>од</w:t>
      </w:r>
      <w:proofErr w:type="spellEnd"/>
      <w:r w:rsidRPr="00223944">
        <w:rPr>
          <w:sz w:val="28"/>
          <w:szCs w:val="28"/>
          <w:lang w:val="ru-RU"/>
        </w:rPr>
        <w:t xml:space="preserve"> </w:t>
      </w:r>
      <w:r w:rsidRPr="00223944">
        <w:rPr>
          <w:sz w:val="28"/>
          <w:szCs w:val="28"/>
        </w:rPr>
        <w:t>х</w:t>
      </w:r>
      <w:r w:rsidRPr="002239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343 000,00 х 1 = 343 000,00 грн.</w:t>
      </w:r>
    </w:p>
    <w:p w:rsidR="00533B06" w:rsidRPr="00AF7860" w:rsidRDefault="00533B06" w:rsidP="00533B06">
      <w:pPr>
        <w:pStyle w:val="a5"/>
        <w:spacing w:before="120" w:beforeAutospacing="0" w:after="0" w:afterAutospacing="0"/>
        <w:ind w:firstLine="709"/>
        <w:jc w:val="both"/>
        <w:rPr>
          <w:b/>
          <w:sz w:val="28"/>
        </w:rPr>
      </w:pPr>
      <w:r w:rsidRPr="00AF7860">
        <w:rPr>
          <w:color w:val="000000"/>
          <w:sz w:val="28"/>
          <w:szCs w:val="26"/>
        </w:rPr>
        <w:t xml:space="preserve">Однак у зв’язку з тим що в кошторисі на 2021 рік виділено лише </w:t>
      </w:r>
      <w:r>
        <w:rPr>
          <w:color w:val="000000"/>
          <w:sz w:val="28"/>
          <w:szCs w:val="26"/>
        </w:rPr>
        <w:t>302 000</w:t>
      </w:r>
      <w:r w:rsidRPr="00AF7860">
        <w:rPr>
          <w:color w:val="000000"/>
          <w:sz w:val="28"/>
          <w:szCs w:val="26"/>
        </w:rPr>
        <w:t xml:space="preserve">,00 </w:t>
      </w:r>
      <w:r>
        <w:rPr>
          <w:color w:val="000000"/>
          <w:sz w:val="28"/>
          <w:szCs w:val="26"/>
        </w:rPr>
        <w:t xml:space="preserve">грн. </w:t>
      </w:r>
      <w:r w:rsidRPr="00AF7860">
        <w:rPr>
          <w:color w:val="000000"/>
          <w:sz w:val="28"/>
          <w:szCs w:val="26"/>
        </w:rPr>
        <w:t xml:space="preserve">очікувана вартість </w:t>
      </w:r>
      <w:r>
        <w:rPr>
          <w:color w:val="000000"/>
          <w:sz w:val="28"/>
          <w:szCs w:val="26"/>
        </w:rPr>
        <w:t>Товару</w:t>
      </w:r>
      <w:r w:rsidRPr="00AF7860">
        <w:rPr>
          <w:color w:val="000000"/>
          <w:sz w:val="28"/>
          <w:szCs w:val="26"/>
        </w:rPr>
        <w:t xml:space="preserve"> для проведення процедури закупівлі має бути </w:t>
      </w:r>
      <w:r>
        <w:rPr>
          <w:color w:val="000000"/>
          <w:sz w:val="28"/>
          <w:szCs w:val="26"/>
        </w:rPr>
        <w:t>302 000</w:t>
      </w:r>
      <w:r w:rsidRPr="00AF7860">
        <w:rPr>
          <w:color w:val="000000"/>
          <w:sz w:val="28"/>
          <w:szCs w:val="26"/>
        </w:rPr>
        <w:t>,00 грн.</w:t>
      </w:r>
    </w:p>
    <w:p w:rsidR="00B12373" w:rsidRPr="000B1F80" w:rsidRDefault="00B12373" w:rsidP="007A539E">
      <w:pPr>
        <w:rPr>
          <w:sz w:val="24"/>
          <w:szCs w:val="24"/>
        </w:rPr>
      </w:pPr>
    </w:p>
    <w:sectPr w:rsidR="00B12373" w:rsidRPr="000B1F80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4B86"/>
    <w:multiLevelType w:val="hybridMultilevel"/>
    <w:tmpl w:val="6E2CF7CA"/>
    <w:lvl w:ilvl="0" w:tplc="E33AE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0B1F80"/>
    <w:rsid w:val="000210D2"/>
    <w:rsid w:val="00065AB1"/>
    <w:rsid w:val="00086D7A"/>
    <w:rsid w:val="000B1F80"/>
    <w:rsid w:val="000C58C4"/>
    <w:rsid w:val="000D292C"/>
    <w:rsid w:val="000D4B6A"/>
    <w:rsid w:val="001E062A"/>
    <w:rsid w:val="0024395A"/>
    <w:rsid w:val="00297614"/>
    <w:rsid w:val="002C40DC"/>
    <w:rsid w:val="002D4108"/>
    <w:rsid w:val="00370C4C"/>
    <w:rsid w:val="00395056"/>
    <w:rsid w:val="003C45AB"/>
    <w:rsid w:val="00511B43"/>
    <w:rsid w:val="00533B06"/>
    <w:rsid w:val="00554015"/>
    <w:rsid w:val="005621FD"/>
    <w:rsid w:val="00575E3F"/>
    <w:rsid w:val="005828CF"/>
    <w:rsid w:val="0058332C"/>
    <w:rsid w:val="00595B53"/>
    <w:rsid w:val="005A0570"/>
    <w:rsid w:val="005A4DA4"/>
    <w:rsid w:val="006124A8"/>
    <w:rsid w:val="00637669"/>
    <w:rsid w:val="006770A5"/>
    <w:rsid w:val="006A1BE5"/>
    <w:rsid w:val="007A539E"/>
    <w:rsid w:val="007E5AFC"/>
    <w:rsid w:val="008100D9"/>
    <w:rsid w:val="008B26F8"/>
    <w:rsid w:val="0091243F"/>
    <w:rsid w:val="00952860"/>
    <w:rsid w:val="00967420"/>
    <w:rsid w:val="00A14BB3"/>
    <w:rsid w:val="00A7277A"/>
    <w:rsid w:val="00A83726"/>
    <w:rsid w:val="00AC5484"/>
    <w:rsid w:val="00B12373"/>
    <w:rsid w:val="00B6060F"/>
    <w:rsid w:val="00C211CA"/>
    <w:rsid w:val="00C43DC8"/>
    <w:rsid w:val="00C61758"/>
    <w:rsid w:val="00C819C9"/>
    <w:rsid w:val="00C82757"/>
    <w:rsid w:val="00C8756D"/>
    <w:rsid w:val="00CB42EE"/>
    <w:rsid w:val="00CF3229"/>
    <w:rsid w:val="00D417A2"/>
    <w:rsid w:val="00D43543"/>
    <w:rsid w:val="00D94B1E"/>
    <w:rsid w:val="00DC2C4E"/>
    <w:rsid w:val="00E01148"/>
    <w:rsid w:val="00E24347"/>
    <w:rsid w:val="00E33FD8"/>
    <w:rsid w:val="00FF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297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rsid w:val="006770A5"/>
    <w:rPr>
      <w:color w:val="0000FF"/>
      <w:u w:val="single"/>
    </w:rPr>
  </w:style>
  <w:style w:type="character" w:customStyle="1" w:styleId="rvts0">
    <w:name w:val="rvts0"/>
    <w:basedOn w:val="a0"/>
    <w:rsid w:val="00C82757"/>
  </w:style>
  <w:style w:type="paragraph" w:styleId="a7">
    <w:name w:val="Balloon Text"/>
    <w:basedOn w:val="a"/>
    <w:link w:val="a8"/>
    <w:uiPriority w:val="99"/>
    <w:semiHidden/>
    <w:unhideWhenUsed/>
    <w:rsid w:val="008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0D9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dc:description/>
  <cp:lastModifiedBy>2800-polishukM</cp:lastModifiedBy>
  <cp:revision>2</cp:revision>
  <cp:lastPrinted>2021-10-18T12:27:00Z</cp:lastPrinted>
  <dcterms:created xsi:type="dcterms:W3CDTF">2021-11-18T12:58:00Z</dcterms:created>
  <dcterms:modified xsi:type="dcterms:W3CDTF">2021-11-18T12:58:00Z</dcterms:modified>
</cp:coreProperties>
</file>