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976179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6179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976179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6179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976179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976179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976179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1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976179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вул. Бастіонна, </w:t>
      </w:r>
      <w:smartTag w:uri="urn:schemas-microsoft-com:office:smarttags" w:element="metricconverter">
        <w:smartTagPr>
          <w:attr w:name="ProductID" w:val="6, м"/>
        </w:smartTagPr>
        <w:r w:rsidRPr="00976179">
          <w:rPr>
            <w:rFonts w:ascii="Times New Roman" w:eastAsia="Times New Roman" w:hAnsi="Times New Roman"/>
            <w:sz w:val="24"/>
            <w:szCs w:val="24"/>
            <w:lang w:eastAsia="ru-RU"/>
          </w:rPr>
          <w:t>6, м</w:t>
        </w:r>
      </w:smartTag>
      <w:r w:rsidRPr="00976179">
        <w:rPr>
          <w:rFonts w:ascii="Times New Roman" w:eastAsia="Times New Roman" w:hAnsi="Times New Roman"/>
          <w:sz w:val="24"/>
          <w:szCs w:val="24"/>
          <w:lang w:eastAsia="ru-RU"/>
        </w:rPr>
        <w:t xml:space="preserve">. Київ, 01601; </w:t>
      </w:r>
      <w:r w:rsidR="00C84BA1" w:rsidRPr="0097617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76179">
        <w:rPr>
          <w:rFonts w:ascii="Times New Roman" w:eastAsia="Times New Roman" w:hAnsi="Times New Roman"/>
          <w:sz w:val="24"/>
          <w:szCs w:val="24"/>
          <w:lang w:eastAsia="ru-RU"/>
        </w:rPr>
        <w:t>код за ЄДРПОУ – 37567646; категорія замовника – орган державної влади.</w:t>
      </w:r>
    </w:p>
    <w:p w:rsidR="009F610E" w:rsidRPr="00976179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1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97617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9D5FA6" w:rsidRPr="00976179">
        <w:rPr>
          <w:rFonts w:ascii="Times New Roman" w:eastAsia="Times New Roman" w:hAnsi="Times New Roman"/>
          <w:sz w:val="24"/>
          <w:szCs w:val="24"/>
          <w:lang w:eastAsia="ru-RU"/>
        </w:rPr>
        <w:t>09310000-5 ‒ Електрична енергія</w:t>
      </w:r>
      <w:r w:rsidR="009F610E" w:rsidRPr="00976179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976179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61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D87149" w:rsidRPr="00976179">
        <w:rPr>
          <w:rFonts w:ascii="Times New Roman" w:eastAsia="Times New Roman" w:hAnsi="Times New Roman"/>
          <w:sz w:val="24"/>
          <w:szCs w:val="24"/>
          <w:lang w:eastAsia="ru-RU"/>
        </w:rPr>
        <w:t>UA-</w:t>
      </w:r>
      <w:r w:rsidR="009D5FA6" w:rsidRPr="00976179">
        <w:rPr>
          <w:rFonts w:ascii="Times New Roman" w:eastAsia="Times New Roman" w:hAnsi="Times New Roman"/>
          <w:sz w:val="24"/>
          <w:szCs w:val="24"/>
          <w:lang w:eastAsia="ru-RU"/>
        </w:rPr>
        <w:t>2021-</w:t>
      </w:r>
      <w:r w:rsidR="002A4B98" w:rsidRPr="00976179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9D5FA6" w:rsidRPr="0097617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A4B98" w:rsidRPr="00976179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9D5FA6" w:rsidRPr="00976179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2A4B98" w:rsidRPr="00976179">
        <w:rPr>
          <w:rFonts w:ascii="Times New Roman" w:eastAsia="Times New Roman" w:hAnsi="Times New Roman"/>
          <w:sz w:val="24"/>
          <w:szCs w:val="24"/>
          <w:lang w:eastAsia="ru-RU"/>
        </w:rPr>
        <w:t>14873</w:t>
      </w:r>
      <w:r w:rsidR="009D5FA6" w:rsidRPr="00976179">
        <w:rPr>
          <w:rFonts w:ascii="Times New Roman" w:eastAsia="Times New Roman" w:hAnsi="Times New Roman"/>
          <w:sz w:val="24"/>
          <w:szCs w:val="24"/>
          <w:lang w:eastAsia="ru-RU"/>
        </w:rPr>
        <w:t>-c</w:t>
      </w:r>
      <w:r w:rsidR="009F610E" w:rsidRPr="0097617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976179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179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976179">
        <w:rPr>
          <w:rFonts w:ascii="Times New Roman" w:hAnsi="Times New Roman"/>
          <w:sz w:val="24"/>
          <w:szCs w:val="24"/>
        </w:rPr>
        <w:t xml:space="preserve"> </w:t>
      </w:r>
      <w:r w:rsidR="009F610E" w:rsidRPr="00976179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9761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482B" w:rsidRPr="00976179">
        <w:rPr>
          <w:rFonts w:ascii="Times New Roman" w:eastAsia="Times New Roman" w:hAnsi="Times New Roman"/>
          <w:sz w:val="24"/>
          <w:szCs w:val="24"/>
          <w:lang w:eastAsia="ru-RU"/>
        </w:rPr>
        <w:t>та відповідають базовим тех</w:t>
      </w:r>
      <w:r w:rsidR="00F76DEB" w:rsidRPr="00976179">
        <w:rPr>
          <w:rFonts w:ascii="Times New Roman" w:eastAsia="Times New Roman" w:hAnsi="Times New Roman"/>
          <w:sz w:val="24"/>
          <w:szCs w:val="24"/>
          <w:lang w:eastAsia="ru-RU"/>
        </w:rPr>
        <w:t>нічним вимогам до таких товарів</w:t>
      </w:r>
      <w:r w:rsidR="00083B42" w:rsidRPr="0097617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9761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976179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976179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61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976179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97617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9761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976179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772C36" w:rsidRPr="0097617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F610E" w:rsidRPr="00976179">
        <w:rPr>
          <w:rFonts w:ascii="Times New Roman" w:eastAsia="Times New Roman" w:hAnsi="Times New Roman"/>
          <w:sz w:val="24"/>
          <w:szCs w:val="24"/>
          <w:lang w:eastAsia="ru-RU"/>
        </w:rPr>
        <w:t xml:space="preserve"> визначений </w:t>
      </w:r>
      <w:r w:rsidR="0038019F" w:rsidRPr="00976179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розрахунку до </w:t>
      </w:r>
      <w:r w:rsidR="009F610E" w:rsidRPr="00976179">
        <w:rPr>
          <w:rFonts w:ascii="Times New Roman" w:eastAsia="Times New Roman" w:hAnsi="Times New Roman"/>
          <w:sz w:val="24"/>
          <w:szCs w:val="24"/>
          <w:lang w:eastAsia="ru-RU"/>
        </w:rPr>
        <w:t>кошторису на 2021 рік</w:t>
      </w:r>
      <w:r w:rsidR="00772C36" w:rsidRPr="0097617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D4E09" w:rsidRPr="00976179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становить </w:t>
      </w:r>
      <w:r w:rsidR="002A4B98" w:rsidRPr="009761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353612,06</w:t>
      </w:r>
      <w:r w:rsidR="000D4E09" w:rsidRPr="00976179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</w:t>
      </w:r>
      <w:r w:rsidR="00F14C1B" w:rsidRPr="00976179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0D4E09" w:rsidRPr="009761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5765" w:rsidRPr="00976179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4A" w:rsidRPr="00976179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61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2A4B98" w:rsidRPr="009761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353 612,06</w:t>
      </w:r>
      <w:r w:rsidR="009D5FA6" w:rsidRPr="0097617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976179">
        <w:rPr>
          <w:rFonts w:ascii="Times New Roman" w:eastAsia="Times New Roman" w:hAnsi="Times New Roman"/>
          <w:sz w:val="24"/>
          <w:szCs w:val="24"/>
          <w:lang w:eastAsia="ru-RU"/>
        </w:rPr>
        <w:t>грн з ПДВ.</w:t>
      </w:r>
    </w:p>
    <w:p w:rsidR="00DD4E4A" w:rsidRPr="00976179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976179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6179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9761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97617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A6119" w:rsidRPr="00FD6567" w:rsidRDefault="008A6119" w:rsidP="008A6119">
      <w:pPr>
        <w:pStyle w:val="a5"/>
        <w:tabs>
          <w:tab w:val="left" w:pos="3045"/>
        </w:tabs>
        <w:spacing w:before="0" w:beforeAutospacing="0" w:after="0" w:afterAutospacing="0"/>
        <w:ind w:firstLine="708"/>
        <w:jc w:val="both"/>
        <w:rPr>
          <w:sz w:val="25"/>
          <w:szCs w:val="25"/>
        </w:rPr>
      </w:pPr>
      <w:r w:rsidRPr="00FD6567">
        <w:rPr>
          <w:sz w:val="25"/>
          <w:szCs w:val="25"/>
        </w:rPr>
        <w:t>На час оголошення закупівлі</w:t>
      </w:r>
      <w:r w:rsidR="008E158F" w:rsidRPr="00FD6567">
        <w:rPr>
          <w:sz w:val="25"/>
          <w:szCs w:val="25"/>
        </w:rPr>
        <w:t xml:space="preserve"> </w:t>
      </w:r>
      <w:r w:rsidRPr="00FD6567">
        <w:rPr>
          <w:sz w:val="25"/>
          <w:szCs w:val="25"/>
        </w:rPr>
        <w:t xml:space="preserve">постачання електричної енергії </w:t>
      </w:r>
      <w:r w:rsidR="008E158F" w:rsidRPr="00FD6567">
        <w:rPr>
          <w:sz w:val="25"/>
          <w:szCs w:val="25"/>
        </w:rPr>
        <w:t>здійснювало</w:t>
      </w:r>
      <w:r w:rsidRPr="00FD6567">
        <w:rPr>
          <w:sz w:val="25"/>
          <w:szCs w:val="25"/>
        </w:rPr>
        <w:t>сь Казначейству ТОВ «ТРІСТАР ЕНЕРГІЯ» на підставі договору від 24.12.2020 № 299-20, укладеного з ТОВ «ТРІСТАР ЕНЕРГІЯ» за результатами проведеної процедури відкритих торгів.</w:t>
      </w:r>
    </w:p>
    <w:p w:rsidR="008A6119" w:rsidRPr="00FD6567" w:rsidRDefault="008A6119" w:rsidP="008A6119">
      <w:pPr>
        <w:pStyle w:val="a5"/>
        <w:tabs>
          <w:tab w:val="left" w:pos="3045"/>
        </w:tabs>
        <w:spacing w:before="0" w:beforeAutospacing="0" w:after="0" w:afterAutospacing="0"/>
        <w:ind w:firstLine="708"/>
        <w:jc w:val="both"/>
        <w:rPr>
          <w:sz w:val="25"/>
          <w:szCs w:val="25"/>
        </w:rPr>
      </w:pPr>
      <w:r w:rsidRPr="00FD6567">
        <w:rPr>
          <w:sz w:val="25"/>
          <w:szCs w:val="25"/>
        </w:rPr>
        <w:t>До Казначейства від ТОВ «ТРІСТАР ЕНЕРГІЯ» надійшов лист від 04.10.2021 № 866 (вх. № 06-68792 від 07.10.2021) яким дана компанія повідомила про необхідність розірвати з 24:00 години 25.10.2021 зазначений договір.</w:t>
      </w:r>
    </w:p>
    <w:p w:rsidR="008A6119" w:rsidRPr="00FD6567" w:rsidRDefault="008A6119" w:rsidP="008A6119">
      <w:pPr>
        <w:pStyle w:val="a5"/>
        <w:tabs>
          <w:tab w:val="left" w:pos="3045"/>
        </w:tabs>
        <w:spacing w:before="0" w:beforeAutospacing="0" w:after="0" w:afterAutospacing="0"/>
        <w:ind w:firstLine="708"/>
        <w:jc w:val="both"/>
        <w:rPr>
          <w:sz w:val="25"/>
          <w:szCs w:val="25"/>
        </w:rPr>
      </w:pPr>
      <w:r w:rsidRPr="00FD6567">
        <w:rPr>
          <w:sz w:val="25"/>
          <w:szCs w:val="25"/>
        </w:rPr>
        <w:t>Відповідно до положень абзацу 4 пункту 3 частини 2 статті 40 Закону України «Про публічні закупівлі» переговорна процедура закупівлі застосовується замовником як виняток у разі, якщо у замовника виникла нагальна потреба здійснити закупівлю у разі розірвання договору про закупівлю з вини учасника на строк, достатній для проведення тендера, в обсязі, що не перевищує 20 відсотків суми, визначеної в договорі про закупівлю, який розірваний з вини такого учасника. Застосування переговорної процедури закупівлі в такому випадку здійснюється за рішенням замовника щодо кожного тендера.</w:t>
      </w:r>
    </w:p>
    <w:p w:rsidR="002E6FCD" w:rsidRPr="00FD6567" w:rsidRDefault="00C84BA1" w:rsidP="002E6FCD">
      <w:pPr>
        <w:pStyle w:val="a5"/>
        <w:tabs>
          <w:tab w:val="left" w:pos="3045"/>
        </w:tabs>
        <w:spacing w:before="0" w:beforeAutospacing="0" w:after="0" w:afterAutospacing="0"/>
        <w:ind w:firstLine="708"/>
        <w:jc w:val="both"/>
        <w:rPr>
          <w:sz w:val="25"/>
          <w:szCs w:val="25"/>
        </w:rPr>
      </w:pPr>
      <w:r w:rsidRPr="00FD6567">
        <w:rPr>
          <w:sz w:val="25"/>
          <w:szCs w:val="25"/>
        </w:rPr>
        <w:t xml:space="preserve">З метою аналізу ринку </w:t>
      </w:r>
      <w:r w:rsidR="002E6FCD" w:rsidRPr="00FD6567">
        <w:rPr>
          <w:sz w:val="25"/>
          <w:szCs w:val="25"/>
        </w:rPr>
        <w:t>Казначейством підготовлено та направлено постачальникам електричної енергії листа від 07.10.2021 № 21-06-06/20616, що містить проєкт договору та технічну специфікацію предмета закупівлі, та яким запропоновано у термін до 13:00 12.10.2021 надати цінові пропозиції із зазначенням ціни за 1 кВт*</w:t>
      </w:r>
      <w:proofErr w:type="spellStart"/>
      <w:r w:rsidR="002E6FCD" w:rsidRPr="00FD6567">
        <w:rPr>
          <w:sz w:val="25"/>
          <w:szCs w:val="25"/>
        </w:rPr>
        <w:t>год</w:t>
      </w:r>
      <w:proofErr w:type="spellEnd"/>
      <w:r w:rsidR="002E6FCD" w:rsidRPr="00FD6567">
        <w:rPr>
          <w:sz w:val="25"/>
          <w:szCs w:val="25"/>
        </w:rPr>
        <w:t xml:space="preserve"> електричної енергії відповідно до умов, визначених технічною специфікацією.</w:t>
      </w:r>
    </w:p>
    <w:p w:rsidR="008A6119" w:rsidRPr="00FD6567" w:rsidRDefault="002E6FCD" w:rsidP="002E6FCD">
      <w:pPr>
        <w:pStyle w:val="a5"/>
        <w:tabs>
          <w:tab w:val="left" w:pos="3045"/>
        </w:tabs>
        <w:spacing w:before="0" w:beforeAutospacing="0" w:after="0" w:afterAutospacing="0"/>
        <w:ind w:firstLine="708"/>
        <w:jc w:val="both"/>
        <w:rPr>
          <w:sz w:val="25"/>
          <w:szCs w:val="25"/>
        </w:rPr>
      </w:pPr>
      <w:r w:rsidRPr="00FD6567">
        <w:rPr>
          <w:sz w:val="25"/>
          <w:szCs w:val="25"/>
        </w:rPr>
        <w:t>У листі зазначено, що ненадання цінової пропозиції у встановлений строк вважатиметься відмовою від участі у закупівлі на постачання Казначейству електричної енергії на умовах, що містяться у додатках до листа.</w:t>
      </w:r>
    </w:p>
    <w:p w:rsidR="002E6FCD" w:rsidRPr="00976179" w:rsidRDefault="002E6FCD" w:rsidP="002E6FCD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D6567">
        <w:rPr>
          <w:rFonts w:ascii="Times New Roman" w:hAnsi="Times New Roman" w:cs="Times New Roman"/>
          <w:sz w:val="25"/>
          <w:szCs w:val="25"/>
        </w:rPr>
        <w:t>До зазначеного терміну свої пропозиції подали 14 компаній</w:t>
      </w:r>
      <w:r w:rsidRPr="00976179">
        <w:rPr>
          <w:rFonts w:ascii="Times New Roman" w:hAnsi="Times New Roman" w:cs="Times New Roman"/>
          <w:sz w:val="25"/>
          <w:szCs w:val="25"/>
        </w:rPr>
        <w:t xml:space="preserve"> з наступними пропозиціями за 1 кВт*</w:t>
      </w:r>
      <w:proofErr w:type="spellStart"/>
      <w:r w:rsidRPr="00976179">
        <w:rPr>
          <w:rFonts w:ascii="Times New Roman" w:hAnsi="Times New Roman" w:cs="Times New Roman"/>
          <w:sz w:val="25"/>
          <w:szCs w:val="25"/>
        </w:rPr>
        <w:t>год</w:t>
      </w:r>
      <w:proofErr w:type="spellEnd"/>
      <w:r w:rsidRPr="00976179">
        <w:rPr>
          <w:rFonts w:ascii="Times New Roman" w:hAnsi="Times New Roman" w:cs="Times New Roman"/>
          <w:sz w:val="25"/>
          <w:szCs w:val="25"/>
        </w:rPr>
        <w:t xml:space="preserve"> електричної енергії (зазначено у порядку зростання ціни пропозиції): </w:t>
      </w:r>
    </w:p>
    <w:p w:rsidR="002E6FCD" w:rsidRPr="00976179" w:rsidRDefault="002E6FCD" w:rsidP="002E6FCD">
      <w:pPr>
        <w:pStyle w:val="a3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5"/>
          <w:szCs w:val="25"/>
        </w:rPr>
      </w:pPr>
      <w:r w:rsidRPr="00976179">
        <w:rPr>
          <w:rFonts w:ascii="Times New Roman" w:hAnsi="Times New Roman"/>
          <w:sz w:val="25"/>
          <w:szCs w:val="25"/>
        </w:rPr>
        <w:t>ТОВ «ПАВЕРСТОК» (код за ЄДРПОУ – 43016569) – 3,12472 грн;</w:t>
      </w:r>
    </w:p>
    <w:p w:rsidR="002E6FCD" w:rsidRPr="00976179" w:rsidRDefault="002E6FCD" w:rsidP="002E6FCD">
      <w:pPr>
        <w:pStyle w:val="a3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5"/>
          <w:szCs w:val="25"/>
        </w:rPr>
      </w:pPr>
      <w:r w:rsidRPr="00976179">
        <w:rPr>
          <w:rFonts w:ascii="Times New Roman" w:hAnsi="Times New Roman"/>
          <w:sz w:val="25"/>
          <w:szCs w:val="25"/>
        </w:rPr>
        <w:t>Державне підприємство «ДЕРЖІНВЕСТКОНСАЛТИНГ» (код за ЄДРПОУ – 37814212) – 3,17738 грн;</w:t>
      </w:r>
    </w:p>
    <w:p w:rsidR="002E6FCD" w:rsidRPr="00976179" w:rsidRDefault="002E6FCD" w:rsidP="002E6FCD">
      <w:pPr>
        <w:pStyle w:val="a3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5"/>
          <w:szCs w:val="25"/>
        </w:rPr>
      </w:pPr>
      <w:r w:rsidRPr="00976179">
        <w:rPr>
          <w:rFonts w:ascii="Times New Roman" w:hAnsi="Times New Roman"/>
          <w:sz w:val="25"/>
          <w:szCs w:val="25"/>
        </w:rPr>
        <w:t>ТОВ «</w:t>
      </w:r>
      <w:proofErr w:type="spellStart"/>
      <w:r w:rsidRPr="00976179">
        <w:rPr>
          <w:rFonts w:ascii="Times New Roman" w:hAnsi="Times New Roman"/>
          <w:sz w:val="25"/>
          <w:szCs w:val="25"/>
        </w:rPr>
        <w:t>Енерджі</w:t>
      </w:r>
      <w:proofErr w:type="spellEnd"/>
      <w:r w:rsidRPr="00976179">
        <w:rPr>
          <w:rFonts w:ascii="Times New Roman" w:hAnsi="Times New Roman"/>
          <w:sz w:val="25"/>
          <w:szCs w:val="25"/>
        </w:rPr>
        <w:t xml:space="preserve"> 365» (код за ЄДРПОУ – 41447959) – 3,2147 грн;</w:t>
      </w:r>
    </w:p>
    <w:p w:rsidR="002E6FCD" w:rsidRPr="00976179" w:rsidRDefault="002E6FCD" w:rsidP="002E6FCD">
      <w:pPr>
        <w:pStyle w:val="a3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5"/>
          <w:szCs w:val="25"/>
        </w:rPr>
      </w:pPr>
      <w:r w:rsidRPr="00976179">
        <w:rPr>
          <w:rFonts w:ascii="Times New Roman" w:hAnsi="Times New Roman"/>
          <w:sz w:val="25"/>
          <w:szCs w:val="25"/>
        </w:rPr>
        <w:t>ТОВ «СТЕЙБЛ ЕНЕРДЖІ» (код за ЄДРПОУ – 41439047) – 3,28 грн;</w:t>
      </w:r>
    </w:p>
    <w:p w:rsidR="002E6FCD" w:rsidRPr="00976179" w:rsidRDefault="002E6FCD" w:rsidP="002E6FCD">
      <w:pPr>
        <w:pStyle w:val="a3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5"/>
          <w:szCs w:val="25"/>
        </w:rPr>
      </w:pPr>
      <w:r w:rsidRPr="00976179">
        <w:rPr>
          <w:rFonts w:ascii="Times New Roman" w:hAnsi="Times New Roman"/>
          <w:sz w:val="25"/>
          <w:szCs w:val="25"/>
        </w:rPr>
        <w:lastRenderedPageBreak/>
        <w:t>ТОВ «</w:t>
      </w:r>
      <w:proofErr w:type="spellStart"/>
      <w:r w:rsidRPr="00976179">
        <w:rPr>
          <w:rFonts w:ascii="Times New Roman" w:hAnsi="Times New Roman"/>
          <w:sz w:val="25"/>
          <w:szCs w:val="25"/>
        </w:rPr>
        <w:t>Хайат</w:t>
      </w:r>
      <w:proofErr w:type="spellEnd"/>
      <w:r w:rsidRPr="00976179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976179">
        <w:rPr>
          <w:rFonts w:ascii="Times New Roman" w:hAnsi="Times New Roman"/>
          <w:sz w:val="25"/>
          <w:szCs w:val="25"/>
        </w:rPr>
        <w:t>Естейт</w:t>
      </w:r>
      <w:proofErr w:type="spellEnd"/>
      <w:r w:rsidRPr="00976179">
        <w:rPr>
          <w:rFonts w:ascii="Times New Roman" w:hAnsi="Times New Roman"/>
          <w:sz w:val="25"/>
          <w:szCs w:val="25"/>
        </w:rPr>
        <w:t>» (код за ЄДРПОУ – 39139037) – 3,2927 грн;</w:t>
      </w:r>
    </w:p>
    <w:p w:rsidR="002E6FCD" w:rsidRPr="00976179" w:rsidRDefault="002E6FCD" w:rsidP="002E6FCD">
      <w:pPr>
        <w:pStyle w:val="a3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5"/>
          <w:szCs w:val="25"/>
        </w:rPr>
      </w:pPr>
      <w:r w:rsidRPr="00976179">
        <w:rPr>
          <w:rFonts w:ascii="Times New Roman" w:hAnsi="Times New Roman"/>
          <w:sz w:val="25"/>
          <w:szCs w:val="25"/>
        </w:rPr>
        <w:t>ТОВ «ПІВДЕНЬ ЕНЕРГО ЗБУД» (код за ЄДРПОУ – 43257546) – 3,3527 грн;</w:t>
      </w:r>
    </w:p>
    <w:p w:rsidR="002E6FCD" w:rsidRPr="00976179" w:rsidRDefault="002E6FCD" w:rsidP="002E6FCD">
      <w:pPr>
        <w:pStyle w:val="a3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5"/>
          <w:szCs w:val="25"/>
        </w:rPr>
      </w:pPr>
      <w:r w:rsidRPr="00976179">
        <w:rPr>
          <w:rFonts w:ascii="Times New Roman" w:hAnsi="Times New Roman"/>
          <w:sz w:val="25"/>
          <w:szCs w:val="25"/>
        </w:rPr>
        <w:t xml:space="preserve">ТОВ «ПРОМЕНЕРГО ДНІПРО» (код за ЄДРПОУ – 42929751) – 3,35 грн (сканований лист-пропозиція не містить посади, </w:t>
      </w:r>
      <w:proofErr w:type="spellStart"/>
      <w:r w:rsidRPr="00976179">
        <w:rPr>
          <w:rFonts w:ascii="Times New Roman" w:hAnsi="Times New Roman"/>
          <w:sz w:val="25"/>
          <w:szCs w:val="25"/>
        </w:rPr>
        <w:t>ПІП</w:t>
      </w:r>
      <w:proofErr w:type="spellEnd"/>
      <w:r w:rsidRPr="00976179">
        <w:rPr>
          <w:rFonts w:ascii="Times New Roman" w:hAnsi="Times New Roman"/>
          <w:sz w:val="25"/>
          <w:szCs w:val="25"/>
        </w:rPr>
        <w:t xml:space="preserve"> та підпису підписанта листа);</w:t>
      </w:r>
    </w:p>
    <w:p w:rsidR="002E6FCD" w:rsidRPr="00976179" w:rsidRDefault="002E6FCD" w:rsidP="002E6FCD">
      <w:pPr>
        <w:pStyle w:val="a3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5"/>
          <w:szCs w:val="25"/>
        </w:rPr>
      </w:pPr>
      <w:r w:rsidRPr="00976179">
        <w:rPr>
          <w:rFonts w:ascii="Times New Roman" w:hAnsi="Times New Roman"/>
          <w:sz w:val="25"/>
          <w:szCs w:val="25"/>
        </w:rPr>
        <w:t xml:space="preserve">ТОВ «ЕНЕРА СУМИ» (код за ЄДРПОУ – </w:t>
      </w:r>
      <w:r w:rsidRPr="00976179">
        <w:rPr>
          <w:rFonts w:ascii="Times New Roman" w:hAnsi="Times New Roman"/>
          <w:sz w:val="25"/>
          <w:szCs w:val="25"/>
          <w:lang w:val="ru-RU"/>
        </w:rPr>
        <w:t>41884537</w:t>
      </w:r>
      <w:r w:rsidRPr="00976179">
        <w:rPr>
          <w:rFonts w:ascii="Times New Roman" w:hAnsi="Times New Roman"/>
          <w:sz w:val="25"/>
          <w:szCs w:val="25"/>
        </w:rPr>
        <w:t>) – 3,53 грн;</w:t>
      </w:r>
    </w:p>
    <w:p w:rsidR="002E6FCD" w:rsidRPr="00976179" w:rsidRDefault="002E6FCD" w:rsidP="002E6FCD">
      <w:pPr>
        <w:pStyle w:val="a3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5"/>
          <w:szCs w:val="25"/>
        </w:rPr>
      </w:pPr>
      <w:r w:rsidRPr="00976179">
        <w:rPr>
          <w:rFonts w:ascii="Times New Roman" w:hAnsi="Times New Roman"/>
          <w:sz w:val="25"/>
          <w:szCs w:val="25"/>
        </w:rPr>
        <w:t>ТОВ «Вільна енергетична компанія «ПАЛІВЕНЕРГО» (код за ЄДРПОУ – 38563752) – 3,54 грн;</w:t>
      </w:r>
    </w:p>
    <w:p w:rsidR="002E6FCD" w:rsidRPr="00976179" w:rsidRDefault="002E6FCD" w:rsidP="002E6FCD">
      <w:pPr>
        <w:pStyle w:val="a3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5"/>
          <w:szCs w:val="25"/>
        </w:rPr>
      </w:pPr>
      <w:r w:rsidRPr="00976179">
        <w:rPr>
          <w:rFonts w:ascii="Times New Roman" w:hAnsi="Times New Roman"/>
          <w:sz w:val="25"/>
          <w:szCs w:val="25"/>
        </w:rPr>
        <w:t>ТОВ «Одеська Обласна Енергопостачальна Компанія» (код за ЄДРПОУ – 42114410) – 3,60 грн;</w:t>
      </w:r>
    </w:p>
    <w:p w:rsidR="002E6FCD" w:rsidRPr="00976179" w:rsidRDefault="002E6FCD" w:rsidP="002E6FCD">
      <w:pPr>
        <w:pStyle w:val="a3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5"/>
          <w:szCs w:val="25"/>
        </w:rPr>
      </w:pPr>
      <w:r w:rsidRPr="00976179">
        <w:rPr>
          <w:rFonts w:ascii="Times New Roman" w:hAnsi="Times New Roman"/>
          <w:sz w:val="25"/>
          <w:szCs w:val="25"/>
        </w:rPr>
        <w:t>ТОВ «Херсонська обласна енергопостачальна компанія» (код за ЄДРПОУ – 42117825) – 3,77 грн;</w:t>
      </w:r>
    </w:p>
    <w:p w:rsidR="002E6FCD" w:rsidRPr="00976179" w:rsidRDefault="002E6FCD" w:rsidP="002E6FCD">
      <w:pPr>
        <w:pStyle w:val="a3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5"/>
          <w:szCs w:val="25"/>
        </w:rPr>
      </w:pPr>
      <w:r w:rsidRPr="00976179">
        <w:rPr>
          <w:rFonts w:ascii="Times New Roman" w:hAnsi="Times New Roman"/>
          <w:sz w:val="25"/>
          <w:szCs w:val="25"/>
        </w:rPr>
        <w:t>ТОВ «ЕНЕРГО ПАРТНЕРС» (код за ЄДРПОУ – 42795553) – 3,94 грн;</w:t>
      </w:r>
    </w:p>
    <w:p w:rsidR="002E6FCD" w:rsidRPr="00976179" w:rsidRDefault="002E6FCD" w:rsidP="002E6FCD">
      <w:pPr>
        <w:pStyle w:val="a3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5"/>
          <w:szCs w:val="25"/>
        </w:rPr>
      </w:pPr>
      <w:r w:rsidRPr="00976179">
        <w:rPr>
          <w:rFonts w:ascii="Times New Roman" w:hAnsi="Times New Roman"/>
          <w:sz w:val="25"/>
          <w:szCs w:val="25"/>
        </w:rPr>
        <w:t>ТОВ «</w:t>
      </w:r>
      <w:proofErr w:type="spellStart"/>
      <w:r w:rsidRPr="00976179">
        <w:rPr>
          <w:rFonts w:ascii="Times New Roman" w:hAnsi="Times New Roman"/>
          <w:sz w:val="25"/>
          <w:szCs w:val="25"/>
        </w:rPr>
        <w:t>Енерго</w:t>
      </w:r>
      <w:proofErr w:type="spellEnd"/>
      <w:r w:rsidRPr="00976179">
        <w:rPr>
          <w:rFonts w:ascii="Times New Roman" w:hAnsi="Times New Roman"/>
          <w:sz w:val="25"/>
          <w:szCs w:val="25"/>
        </w:rPr>
        <w:t xml:space="preserve"> Збут Транс» (код за ЄДРПОУ – 42588390) – 3,95272 грн;</w:t>
      </w:r>
    </w:p>
    <w:p w:rsidR="002E6FCD" w:rsidRPr="00976179" w:rsidRDefault="002E6FCD" w:rsidP="002E6FCD">
      <w:pPr>
        <w:pStyle w:val="a3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5"/>
          <w:szCs w:val="25"/>
        </w:rPr>
      </w:pPr>
      <w:r w:rsidRPr="00976179">
        <w:rPr>
          <w:rFonts w:ascii="Times New Roman" w:hAnsi="Times New Roman"/>
          <w:sz w:val="25"/>
          <w:szCs w:val="25"/>
        </w:rPr>
        <w:t>ТОВ «ЕНЕРГОГАЗРЕЗЕРВ» (код за ЄДРПОУ – 36860996) – 4,00 грн.</w:t>
      </w:r>
    </w:p>
    <w:p w:rsidR="00D87149" w:rsidRPr="00FD6567" w:rsidRDefault="002E6FCD" w:rsidP="002E6FCD">
      <w:pPr>
        <w:pStyle w:val="a5"/>
        <w:spacing w:before="0" w:beforeAutospacing="0" w:after="0" w:afterAutospacing="0"/>
        <w:ind w:firstLine="708"/>
        <w:jc w:val="both"/>
        <w:rPr>
          <w:lang w:eastAsia="ru-RU"/>
        </w:rPr>
      </w:pPr>
      <w:r w:rsidRPr="00FD6567">
        <w:rPr>
          <w:sz w:val="25"/>
          <w:szCs w:val="25"/>
        </w:rPr>
        <w:t xml:space="preserve">Враховуючи вищезазначене, та взявши до уваги </w:t>
      </w:r>
      <w:r w:rsidRPr="00FD6567">
        <w:rPr>
          <w:b/>
          <w:sz w:val="25"/>
          <w:szCs w:val="25"/>
        </w:rPr>
        <w:t>принципи здійснення публічних закупівель, що визначені частиною першою статті 5 Закону</w:t>
      </w:r>
      <w:r w:rsidRPr="00FD6567">
        <w:rPr>
          <w:sz w:val="25"/>
          <w:szCs w:val="25"/>
        </w:rPr>
        <w:t>, зокрема: добросовісна конкуренція серед учасників; максимальна економія, ефективність та пропорційність; відкритість та прозорість на всіх стадіях закупівель, п</w:t>
      </w:r>
      <w:r w:rsidR="009D5FA6" w:rsidRPr="00FD6567">
        <w:rPr>
          <w:sz w:val="25"/>
          <w:szCs w:val="25"/>
        </w:rPr>
        <w:t xml:space="preserve">роведено </w:t>
      </w:r>
      <w:r w:rsidR="009D5FA6" w:rsidRPr="00FD6567">
        <w:rPr>
          <w:b/>
          <w:sz w:val="25"/>
          <w:szCs w:val="25"/>
        </w:rPr>
        <w:t>розрахунок очікуваної вартості закупівлі Товару (ОВ)</w:t>
      </w:r>
      <w:r w:rsidR="00C84BA1" w:rsidRPr="00FD6567">
        <w:rPr>
          <w:b/>
          <w:sz w:val="25"/>
          <w:szCs w:val="25"/>
        </w:rPr>
        <w:t>, виходячи із</w:t>
      </w:r>
      <w:r w:rsidR="009D5FA6" w:rsidRPr="00FD6567">
        <w:rPr>
          <w:b/>
          <w:sz w:val="25"/>
          <w:szCs w:val="25"/>
        </w:rPr>
        <w:t xml:space="preserve"> </w:t>
      </w:r>
      <w:r w:rsidRPr="00FD6567">
        <w:rPr>
          <w:b/>
          <w:sz w:val="25"/>
          <w:szCs w:val="25"/>
        </w:rPr>
        <w:t xml:space="preserve">запропонованої </w:t>
      </w:r>
      <w:r w:rsidR="00AB7224" w:rsidRPr="00FD6567">
        <w:rPr>
          <w:b/>
          <w:sz w:val="25"/>
          <w:szCs w:val="25"/>
        </w:rPr>
        <w:t xml:space="preserve">мінімальної </w:t>
      </w:r>
      <w:r w:rsidR="009D5FA6" w:rsidRPr="00FD6567">
        <w:rPr>
          <w:b/>
          <w:sz w:val="25"/>
          <w:szCs w:val="25"/>
        </w:rPr>
        <w:t>цін</w:t>
      </w:r>
      <w:r w:rsidR="00AB7224" w:rsidRPr="00FD6567">
        <w:rPr>
          <w:b/>
          <w:sz w:val="25"/>
          <w:szCs w:val="25"/>
        </w:rPr>
        <w:t>и</w:t>
      </w:r>
      <w:r w:rsidR="009D5FA6" w:rsidRPr="00FD6567">
        <w:rPr>
          <w:b/>
          <w:sz w:val="25"/>
          <w:szCs w:val="25"/>
        </w:rPr>
        <w:t xml:space="preserve"> </w:t>
      </w:r>
      <w:r w:rsidR="001308A4" w:rsidRPr="00FD6567">
        <w:rPr>
          <w:b/>
          <w:sz w:val="25"/>
          <w:szCs w:val="25"/>
        </w:rPr>
        <w:br/>
      </w:r>
      <w:r w:rsidR="009D5FA6" w:rsidRPr="00FD6567">
        <w:rPr>
          <w:b/>
          <w:sz w:val="25"/>
          <w:szCs w:val="25"/>
        </w:rPr>
        <w:t>(далі - Ц)</w:t>
      </w:r>
      <w:r w:rsidR="009D5FA6" w:rsidRPr="00FD6567">
        <w:rPr>
          <w:sz w:val="25"/>
          <w:szCs w:val="25"/>
        </w:rPr>
        <w:t>:</w:t>
      </w:r>
    </w:p>
    <w:tbl>
      <w:tblPr>
        <w:tblW w:w="10105" w:type="dxa"/>
        <w:tblInd w:w="93" w:type="dxa"/>
        <w:tblLayout w:type="fixed"/>
        <w:tblLook w:val="04A0"/>
      </w:tblPr>
      <w:tblGrid>
        <w:gridCol w:w="3060"/>
        <w:gridCol w:w="2340"/>
        <w:gridCol w:w="1160"/>
        <w:gridCol w:w="1110"/>
        <w:gridCol w:w="415"/>
        <w:gridCol w:w="2020"/>
      </w:tblGrid>
      <w:tr w:rsidR="009D5FA6" w:rsidRPr="00FD6567" w:rsidTr="009D5FA6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FD6567" w:rsidRDefault="009D5FA6" w:rsidP="009D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FD6567" w:rsidRDefault="009D5FA6" w:rsidP="009D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FD6567" w:rsidRDefault="009D5FA6" w:rsidP="009D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FD6567" w:rsidRDefault="009D5FA6" w:rsidP="009D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FD6567" w:rsidRDefault="009D5FA6" w:rsidP="009D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FD6567" w:rsidRDefault="009D5FA6" w:rsidP="009D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5FA6" w:rsidRPr="00FD6567" w:rsidTr="009D5FA6">
        <w:trPr>
          <w:trHeight w:val="435"/>
        </w:trPr>
        <w:tc>
          <w:tcPr>
            <w:tcW w:w="7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FD6567" w:rsidRDefault="0055304B" w:rsidP="00553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D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ОВ = </w:t>
            </w:r>
            <w:proofErr w:type="spellStart"/>
            <w:proofErr w:type="gramStart"/>
            <w:r w:rsidR="00AB7224" w:rsidRPr="00FD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V</w:t>
            </w:r>
            <w:proofErr w:type="gramEnd"/>
            <w:r w:rsidR="00AB7224" w:rsidRPr="00FD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</w:t>
            </w:r>
            <w:r w:rsidR="009D5FA6" w:rsidRPr="00FD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</w:t>
            </w:r>
            <w:proofErr w:type="spellEnd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FD6567" w:rsidRDefault="009D5FA6" w:rsidP="009D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FD6567" w:rsidRDefault="009D5FA6" w:rsidP="009D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D5FA6" w:rsidRPr="00FD6567" w:rsidTr="009D5FA6">
        <w:trPr>
          <w:trHeight w:val="2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FD6567" w:rsidRDefault="009D5FA6" w:rsidP="009D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FD6567" w:rsidRDefault="009D5FA6" w:rsidP="009D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FD6567" w:rsidRDefault="009D5FA6" w:rsidP="009D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FD6567" w:rsidRDefault="009D5FA6" w:rsidP="009D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FD6567" w:rsidRDefault="009D5FA6" w:rsidP="009D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FD6567" w:rsidRDefault="009D5FA6" w:rsidP="009D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308A4" w:rsidRPr="009D5FA6" w:rsidTr="001308A4">
        <w:trPr>
          <w:trHeight w:val="435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8A4" w:rsidRPr="009D5FA6" w:rsidRDefault="001308A4" w:rsidP="009D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D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ОВ = 113 166 кВт*год </w:t>
            </w:r>
            <w:proofErr w:type="spellStart"/>
            <w:r w:rsidRPr="00FD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</w:t>
            </w:r>
            <w:proofErr w:type="spellEnd"/>
            <w:r w:rsidRPr="00FD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D65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3,12472 грн </w:t>
            </w:r>
            <w:r w:rsidRPr="00FD6567">
              <w:rPr>
                <w:rFonts w:ascii="Times New Roman" w:hAnsi="Times New Roman" w:cs="Times New Roman"/>
                <w:sz w:val="25"/>
                <w:szCs w:val="25"/>
              </w:rPr>
              <w:t>за 1 кВт*</w:t>
            </w:r>
            <w:proofErr w:type="spellStart"/>
            <w:r w:rsidRPr="00FD6567">
              <w:rPr>
                <w:rFonts w:ascii="Times New Roman" w:hAnsi="Times New Roman" w:cs="Times New Roman"/>
                <w:sz w:val="25"/>
                <w:szCs w:val="25"/>
              </w:rPr>
              <w:t>год</w:t>
            </w:r>
            <w:proofErr w:type="spellEnd"/>
            <w:r w:rsidRPr="00FD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= </w:t>
            </w:r>
            <w:r w:rsidRPr="00FD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  <w:r w:rsidR="00C84BA1" w:rsidRPr="00FD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612,06 грн з ПДВ.</w:t>
            </w:r>
          </w:p>
        </w:tc>
      </w:tr>
    </w:tbl>
    <w:p w:rsidR="003A397B" w:rsidRPr="003A397B" w:rsidRDefault="003A397B" w:rsidP="00B8246B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</w:p>
    <w:sectPr w:rsidR="003A397B" w:rsidRPr="003A397B" w:rsidSect="008E158F">
      <w:pgSz w:w="11906" w:h="16838"/>
      <w:pgMar w:top="567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674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35765"/>
    <w:rsid w:val="00083B42"/>
    <w:rsid w:val="000B1F80"/>
    <w:rsid w:val="000C58C4"/>
    <w:rsid w:val="000D0281"/>
    <w:rsid w:val="000D292C"/>
    <w:rsid w:val="000D4E09"/>
    <w:rsid w:val="00115DB9"/>
    <w:rsid w:val="001308A4"/>
    <w:rsid w:val="0015274D"/>
    <w:rsid w:val="001F3234"/>
    <w:rsid w:val="001F3A51"/>
    <w:rsid w:val="00204038"/>
    <w:rsid w:val="00214C14"/>
    <w:rsid w:val="00246C8B"/>
    <w:rsid w:val="002618F1"/>
    <w:rsid w:val="002700FA"/>
    <w:rsid w:val="002A4B98"/>
    <w:rsid w:val="002E6FCD"/>
    <w:rsid w:val="002F7D8B"/>
    <w:rsid w:val="00305111"/>
    <w:rsid w:val="00347FC7"/>
    <w:rsid w:val="00370C4C"/>
    <w:rsid w:val="0038019F"/>
    <w:rsid w:val="003920C0"/>
    <w:rsid w:val="003A397B"/>
    <w:rsid w:val="003A5189"/>
    <w:rsid w:val="003E26FC"/>
    <w:rsid w:val="00412FB5"/>
    <w:rsid w:val="00413782"/>
    <w:rsid w:val="00455766"/>
    <w:rsid w:val="004D4894"/>
    <w:rsid w:val="004F5B26"/>
    <w:rsid w:val="0055304B"/>
    <w:rsid w:val="005621FD"/>
    <w:rsid w:val="00575E3F"/>
    <w:rsid w:val="00595B53"/>
    <w:rsid w:val="006065A6"/>
    <w:rsid w:val="006124A8"/>
    <w:rsid w:val="0063482B"/>
    <w:rsid w:val="00640AE4"/>
    <w:rsid w:val="00691B46"/>
    <w:rsid w:val="006A1BE5"/>
    <w:rsid w:val="006D6144"/>
    <w:rsid w:val="006E0B50"/>
    <w:rsid w:val="0070478B"/>
    <w:rsid w:val="0071711D"/>
    <w:rsid w:val="00772C36"/>
    <w:rsid w:val="007B14B4"/>
    <w:rsid w:val="008738C8"/>
    <w:rsid w:val="008920DD"/>
    <w:rsid w:val="008A6119"/>
    <w:rsid w:val="008B26F8"/>
    <w:rsid w:val="008D0B93"/>
    <w:rsid w:val="008E158F"/>
    <w:rsid w:val="00967420"/>
    <w:rsid w:val="00976179"/>
    <w:rsid w:val="009C2A02"/>
    <w:rsid w:val="009D5FA6"/>
    <w:rsid w:val="009E2BDF"/>
    <w:rsid w:val="009E6C58"/>
    <w:rsid w:val="009F610E"/>
    <w:rsid w:val="00A21AD8"/>
    <w:rsid w:val="00A30D09"/>
    <w:rsid w:val="00A83726"/>
    <w:rsid w:val="00AB7224"/>
    <w:rsid w:val="00AD6403"/>
    <w:rsid w:val="00B12373"/>
    <w:rsid w:val="00B44B35"/>
    <w:rsid w:val="00B6060F"/>
    <w:rsid w:val="00B8246B"/>
    <w:rsid w:val="00C04811"/>
    <w:rsid w:val="00C50EBF"/>
    <w:rsid w:val="00C819C9"/>
    <w:rsid w:val="00C84BA1"/>
    <w:rsid w:val="00CB4A30"/>
    <w:rsid w:val="00CC7D6B"/>
    <w:rsid w:val="00D417A2"/>
    <w:rsid w:val="00D758E4"/>
    <w:rsid w:val="00D87149"/>
    <w:rsid w:val="00DC4F23"/>
    <w:rsid w:val="00DD4E4A"/>
    <w:rsid w:val="00E319E3"/>
    <w:rsid w:val="00E33508"/>
    <w:rsid w:val="00E33FD8"/>
    <w:rsid w:val="00E359CA"/>
    <w:rsid w:val="00E6553D"/>
    <w:rsid w:val="00E67C93"/>
    <w:rsid w:val="00E83152"/>
    <w:rsid w:val="00F14C1B"/>
    <w:rsid w:val="00F76DEB"/>
    <w:rsid w:val="00F94398"/>
    <w:rsid w:val="00FD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WW8Num2z3">
    <w:name w:val="WW8Num2z3"/>
    <w:rsid w:val="008A6119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2800-MelnykN</cp:lastModifiedBy>
  <cp:revision>5</cp:revision>
  <cp:lastPrinted>2021-10-21T13:17:00Z</cp:lastPrinted>
  <dcterms:created xsi:type="dcterms:W3CDTF">2021-10-21T13:43:00Z</dcterms:created>
  <dcterms:modified xsi:type="dcterms:W3CDTF">2021-10-21T16:19:00Z</dcterms:modified>
</cp:coreProperties>
</file>