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DD00C2" w:rsidRPr="00DD00C2" w:rsidRDefault="000C63E5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4D0D97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4D0D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4D0D97" w:rsidRPr="004D0D9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72250000-2 - Послуги, пов’язані із системами та підтримкою (Послуги з подовження строку дії технічної та сервісної підтримки програмної продукції віртуалізації </w:t>
      </w:r>
      <w:proofErr w:type="spellStart"/>
      <w:r w:rsidR="004D0D97" w:rsidRPr="004D0D9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VMware</w:t>
      </w:r>
      <w:proofErr w:type="spellEnd"/>
      <w:r w:rsidR="004D0D97" w:rsidRPr="004D0D9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)</w:t>
      </w:r>
      <w:r w:rsidR="00CB0FAA" w:rsidRPr="004D0D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F176CC" w:rsidRPr="00F176CC">
        <w:rPr>
          <w:rFonts w:ascii="Times New Roman" w:eastAsia="Times New Roman" w:hAnsi="Times New Roman"/>
          <w:sz w:val="24"/>
          <w:szCs w:val="24"/>
          <w:lang w:val="en-US" w:eastAsia="ru-RU"/>
        </w:rPr>
        <w:t>UA-2021-07-14-003759-b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13ECF" w:rsidRPr="00E5316E" w:rsidRDefault="00E5316E" w:rsidP="00404E80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E5316E">
        <w:rPr>
          <w:bCs/>
          <w:color w:val="000000"/>
          <w:lang w:val="uk-UA"/>
        </w:rPr>
        <w:t xml:space="preserve">Технічна та сервісна підтримка програмної продукції віртуалізації </w:t>
      </w:r>
      <w:proofErr w:type="spellStart"/>
      <w:r w:rsidRPr="00E5316E">
        <w:rPr>
          <w:bCs/>
          <w:color w:val="000000"/>
          <w:lang w:val="uk-UA"/>
        </w:rPr>
        <w:t>VMware</w:t>
      </w:r>
      <w:proofErr w:type="spellEnd"/>
      <w:r w:rsidRPr="00E5316E">
        <w:rPr>
          <w:bCs/>
          <w:color w:val="000000"/>
          <w:lang w:val="uk-UA"/>
        </w:rPr>
        <w:t xml:space="preserve"> </w:t>
      </w:r>
      <w:r w:rsidRPr="00E5316E">
        <w:rPr>
          <w:bCs/>
          <w:color w:val="000000"/>
          <w:lang w:val="en-US"/>
        </w:rPr>
        <w:t>vSphere</w:t>
      </w:r>
      <w:r>
        <w:rPr>
          <w:bCs/>
          <w:color w:val="000000"/>
          <w:lang w:val="uk-UA"/>
        </w:rPr>
        <w:t xml:space="preserve"> 7</w:t>
      </w:r>
      <w:r w:rsidRPr="00E5316E">
        <w:rPr>
          <w:bCs/>
          <w:color w:val="000000"/>
          <w:lang w:val="uk-UA"/>
        </w:rPr>
        <w:t xml:space="preserve">  </w:t>
      </w:r>
      <w:r>
        <w:rPr>
          <w:bCs/>
          <w:color w:val="000000"/>
          <w:lang w:val="uk-UA"/>
        </w:rPr>
        <w:t xml:space="preserve">протягом 1 року </w:t>
      </w:r>
      <w:r w:rsidRPr="00E5316E">
        <w:rPr>
          <w:bCs/>
          <w:color w:val="000000"/>
          <w:lang w:val="uk-UA"/>
        </w:rPr>
        <w:t xml:space="preserve">передбачає оновлення та модернізацію програмної продукції,  інтернет доступ до документації та технічних ресурсів бази знань на офіційному </w:t>
      </w:r>
      <w:proofErr w:type="spellStart"/>
      <w:r w:rsidRPr="00E5316E">
        <w:rPr>
          <w:bCs/>
          <w:color w:val="000000"/>
          <w:lang w:val="uk-UA"/>
        </w:rPr>
        <w:t>вебсайті</w:t>
      </w:r>
      <w:proofErr w:type="spellEnd"/>
      <w:r w:rsidRPr="00E5316E">
        <w:rPr>
          <w:bCs/>
          <w:color w:val="000000"/>
          <w:lang w:val="uk-UA"/>
        </w:rPr>
        <w:t xml:space="preserve"> компанії </w:t>
      </w:r>
      <w:proofErr w:type="spellStart"/>
      <w:r w:rsidRPr="00E5316E">
        <w:rPr>
          <w:bCs/>
          <w:color w:val="000000"/>
          <w:lang w:val="uk-UA"/>
        </w:rPr>
        <w:t>VMware</w:t>
      </w:r>
      <w:proofErr w:type="spellEnd"/>
      <w:r w:rsidRPr="00E5316E">
        <w:rPr>
          <w:bCs/>
          <w:color w:val="000000"/>
          <w:lang w:val="uk-UA"/>
        </w:rPr>
        <w:t>, консультації спеціалістів виробника програмної продукції по телефону чи електронній пошті цілодобово, послуги з питань обслуговування (супроводження) функціонування та основних налагоджень програмної продукції у тому числі з оперативним виїздом на майданчик Казначейства в разі появи критичних звернень тощо</w:t>
      </w:r>
      <w:r>
        <w:rPr>
          <w:bCs/>
          <w:color w:val="000000"/>
          <w:lang w:val="uk-UA"/>
        </w:rPr>
        <w:t>.</w:t>
      </w:r>
    </w:p>
    <w:p w:rsidR="005E71BF" w:rsidRDefault="005E71BF" w:rsidP="00404E80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</w:p>
    <w:p w:rsidR="00931D71" w:rsidRPr="00901E9E" w:rsidRDefault="009A525D" w:rsidP="00404E80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E5316E" w:rsidRPr="00E5316E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5316E" w:rsidRPr="00E5316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Забезпечення належного функціонування підсистем інформаційно-телекомунікаційної системи Казначейства, які функціонують у віртуальному середовищі необхідно подовжити строк дії технічної та сервісної підтримки програмної продукції віртуалізації </w:t>
      </w:r>
      <w:proofErr w:type="spellStart"/>
      <w:r w:rsidR="00E5316E" w:rsidRPr="00E5316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VMware</w:t>
      </w:r>
      <w:proofErr w:type="spellEnd"/>
      <w:r w:rsidR="00E5316E" w:rsidRPr="00E5316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="00E5316E" w:rsidRPr="00E5316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 w:bidi="uk-UA"/>
        </w:rPr>
        <w:t>vSphere</w:t>
      </w:r>
      <w:r w:rsidR="00E5316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7</w:t>
      </w:r>
      <w:r w:rsidR="00E5316E" w:rsidRPr="00E5316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, яка підтримується виробником, має підвищений рівень захисту інформації та дозволяє приєднання додаткового серверного обладнання  Державної казначейської служби України.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F176CC" w:rsidRPr="00F176C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72250000-2 - Послуги, пов’язані із системами та підтримкою (Послуги з подовження строку дії технічної та сервісної підтримки програмної продукції віртуалізації </w:t>
      </w:r>
      <w:proofErr w:type="spellStart"/>
      <w:r w:rsidR="00F176CC" w:rsidRPr="00F176C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VMware</w:t>
      </w:r>
      <w:proofErr w:type="spellEnd"/>
      <w:r w:rsidR="00F176CC" w:rsidRPr="00F176C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)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відповідає розрахунку видатків до кошторису Казначейства на 2021 рік (загальний фонд) за </w:t>
      </w:r>
      <w:r w:rsidR="001478B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F176CC" w:rsidRPr="00F176C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2 </w:t>
      </w:r>
      <w:r w:rsidR="00F176CC" w:rsidRPr="00F13ECF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9</w:t>
      </w:r>
      <w:r w:rsidR="00F176CC" w:rsidRPr="00F176C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27</w:t>
      </w:r>
      <w:r w:rsidR="00F176CC" w:rsidRPr="00F13ECF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000</w:t>
      </w:r>
      <w:r w:rsidR="00404E80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328" w:rsidRDefault="00907328" w:rsidP="009A525D">
      <w:pPr>
        <w:spacing w:after="0" w:line="240" w:lineRule="auto"/>
      </w:pPr>
      <w:r>
        <w:separator/>
      </w:r>
    </w:p>
  </w:endnote>
  <w:endnote w:type="continuationSeparator" w:id="0">
    <w:p w:rsidR="00907328" w:rsidRDefault="00907328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328" w:rsidRDefault="00907328" w:rsidP="009A525D">
      <w:pPr>
        <w:spacing w:after="0" w:line="240" w:lineRule="auto"/>
      </w:pPr>
      <w:r>
        <w:separator/>
      </w:r>
    </w:p>
  </w:footnote>
  <w:footnote w:type="continuationSeparator" w:id="0">
    <w:p w:rsidR="00907328" w:rsidRDefault="00907328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478B0"/>
    <w:rsid w:val="00150D52"/>
    <w:rsid w:val="001B0A74"/>
    <w:rsid w:val="001B3984"/>
    <w:rsid w:val="00227DA0"/>
    <w:rsid w:val="0025477A"/>
    <w:rsid w:val="00274606"/>
    <w:rsid w:val="002B2C45"/>
    <w:rsid w:val="00302ABA"/>
    <w:rsid w:val="00310B13"/>
    <w:rsid w:val="00331D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D0D97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468A"/>
    <w:rsid w:val="00646B55"/>
    <w:rsid w:val="006A1BE5"/>
    <w:rsid w:val="006A4ABD"/>
    <w:rsid w:val="006B0457"/>
    <w:rsid w:val="006C4DEA"/>
    <w:rsid w:val="006E22BA"/>
    <w:rsid w:val="00706046"/>
    <w:rsid w:val="00767F7D"/>
    <w:rsid w:val="00786FBE"/>
    <w:rsid w:val="007906E0"/>
    <w:rsid w:val="007978FF"/>
    <w:rsid w:val="0083510B"/>
    <w:rsid w:val="00835FB4"/>
    <w:rsid w:val="008B26F8"/>
    <w:rsid w:val="008C2D15"/>
    <w:rsid w:val="008E189B"/>
    <w:rsid w:val="00901E9E"/>
    <w:rsid w:val="00907328"/>
    <w:rsid w:val="00931D71"/>
    <w:rsid w:val="00966E21"/>
    <w:rsid w:val="00967420"/>
    <w:rsid w:val="00987001"/>
    <w:rsid w:val="009A525D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819C9"/>
    <w:rsid w:val="00CB0FAA"/>
    <w:rsid w:val="00CC3087"/>
    <w:rsid w:val="00D10FDF"/>
    <w:rsid w:val="00D20043"/>
    <w:rsid w:val="00D417A2"/>
    <w:rsid w:val="00D9634E"/>
    <w:rsid w:val="00DC3684"/>
    <w:rsid w:val="00DD00C2"/>
    <w:rsid w:val="00E04F0B"/>
    <w:rsid w:val="00E20C71"/>
    <w:rsid w:val="00E33FD8"/>
    <w:rsid w:val="00E5316E"/>
    <w:rsid w:val="00EC7002"/>
    <w:rsid w:val="00EE74B4"/>
    <w:rsid w:val="00F13ECF"/>
    <w:rsid w:val="00F176CC"/>
    <w:rsid w:val="00F61527"/>
    <w:rsid w:val="00F8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2021-07-15T10:21:00Z</dcterms:created>
  <dcterms:modified xsi:type="dcterms:W3CDTF">2021-07-15T10:21:00Z</dcterms:modified>
</cp:coreProperties>
</file>