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ьких формувань, його категорія:</w:t>
      </w:r>
    </w:p>
    <w:p w:rsidR="00DD00C2" w:rsidRPr="00DD00C2" w:rsidRDefault="00DD00C2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</w:t>
      </w:r>
    </w:p>
    <w:p w:rsidR="00DD00C2" w:rsidRPr="00DD00C2" w:rsidRDefault="00DD00C2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вул. Бастіонна, 6, м. Київ, 0160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DD00C2" w:rsidRPr="00DD00C2" w:rsidRDefault="000C63E5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код за ЄДРПОУ – 37567646;</w:t>
      </w:r>
    </w:p>
    <w:p w:rsidR="00DD00C2" w:rsidRPr="00DD00C2" w:rsidRDefault="00DD00C2" w:rsidP="00310B13">
      <w:pPr>
        <w:pStyle w:val="a3"/>
        <w:tabs>
          <w:tab w:val="left" w:pos="851"/>
        </w:tabs>
        <w:spacing w:after="12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DD00C2" w:rsidRDefault="00310B13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 w:rsidR="00CB0FAA" w:rsidRPr="00CB0FA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1478B0" w:rsidRPr="001478B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72720000-3 - Послуги у сфері глобальних мереж (Послуги з подовження терміну дії SSL - сертифікатів)</w:t>
      </w:r>
      <w:r w:rsidR="00CB0FAA" w:rsidRPr="00DC36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закупівлі: </w:t>
      </w:r>
    </w:p>
    <w:p w:rsidR="00DD00C2" w:rsidRPr="00456EF8" w:rsidRDefault="00310B13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E20C71" w:rsidRPr="00E20C71">
        <w:rPr>
          <w:rFonts w:ascii="Times New Roman" w:eastAsia="Times New Roman" w:hAnsi="Times New Roman"/>
          <w:sz w:val="24"/>
          <w:szCs w:val="24"/>
          <w:lang w:val="en-US" w:eastAsia="ru-RU"/>
        </w:rPr>
        <w:t>UA-2021-07-07-009916-с</w:t>
      </w:r>
    </w:p>
    <w:p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978FF" w:rsidRDefault="007978FF" w:rsidP="00A665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978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виконання вимог щодо створення (модернізації) офіційних веб-сайтів (веб-порталів) органів виконавчої влади, затверджених постановою Кабінету Міністрів України від 04.01.2002 № 3 «Про Порядок оприлюднення у мережі Інтернет інформації про діяльність органів виконавчої влади» та для надійної роботи і захисту доменів Казначейства, необхідно подовжити термін дії SSL - сертифікат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ів</w:t>
      </w:r>
      <w:r w:rsidRPr="007978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для </w:t>
      </w:r>
      <w:r w:rsidRPr="007978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зовнішніх ресурсів</w:t>
      </w:r>
      <w:r w:rsidRPr="007978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Казначейства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а саме:</w:t>
      </w:r>
    </w:p>
    <w:p w:rsidR="007978FF" w:rsidRDefault="007978FF" w:rsidP="007978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6246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978FF">
        <w:rPr>
          <w:rFonts w:ascii="Times New Roman" w:hAnsi="Times New Roman"/>
          <w:bCs/>
          <w:sz w:val="24"/>
          <w:szCs w:val="24"/>
        </w:rPr>
        <w:t xml:space="preserve">SSL - сертифікату </w:t>
      </w:r>
      <w:proofErr w:type="spellStart"/>
      <w:r w:rsidRPr="007978FF">
        <w:rPr>
          <w:rFonts w:ascii="Times New Roman" w:hAnsi="Times New Roman"/>
          <w:bCs/>
          <w:sz w:val="24"/>
          <w:szCs w:val="24"/>
          <w:lang w:val="en-US"/>
        </w:rPr>
        <w:t>Digicert</w:t>
      </w:r>
      <w:proofErr w:type="spellEnd"/>
      <w:r w:rsidRPr="007978FF">
        <w:rPr>
          <w:rFonts w:ascii="Times New Roman" w:hAnsi="Times New Roman"/>
          <w:bCs/>
          <w:sz w:val="24"/>
          <w:szCs w:val="24"/>
        </w:rPr>
        <w:t xml:space="preserve"> </w:t>
      </w:r>
      <w:r w:rsidRPr="007978FF">
        <w:rPr>
          <w:rFonts w:ascii="Times New Roman" w:hAnsi="Times New Roman"/>
          <w:bCs/>
          <w:sz w:val="24"/>
          <w:szCs w:val="24"/>
          <w:lang w:val="en-US"/>
        </w:rPr>
        <w:t>Secure</w:t>
      </w:r>
      <w:r w:rsidRPr="007978FF">
        <w:rPr>
          <w:rFonts w:ascii="Times New Roman" w:hAnsi="Times New Roman"/>
          <w:bCs/>
          <w:sz w:val="24"/>
          <w:szCs w:val="24"/>
        </w:rPr>
        <w:t xml:space="preserve"> </w:t>
      </w:r>
      <w:r w:rsidRPr="007978FF">
        <w:rPr>
          <w:rFonts w:ascii="Times New Roman" w:hAnsi="Times New Roman"/>
          <w:bCs/>
          <w:sz w:val="24"/>
          <w:szCs w:val="24"/>
          <w:lang w:val="en-US"/>
        </w:rPr>
        <w:t>Site</w:t>
      </w:r>
      <w:r w:rsidRPr="007978FF">
        <w:rPr>
          <w:rFonts w:ascii="Times New Roman" w:hAnsi="Times New Roman"/>
          <w:bCs/>
          <w:sz w:val="24"/>
          <w:szCs w:val="24"/>
        </w:rPr>
        <w:t xml:space="preserve"> EV для зовнішнього ресурсу ezvit.treasury.gov.ua</w:t>
      </w:r>
      <w:r>
        <w:rPr>
          <w:rFonts w:ascii="Times New Roman" w:hAnsi="Times New Roman"/>
          <w:bCs/>
          <w:sz w:val="24"/>
          <w:szCs w:val="24"/>
        </w:rPr>
        <w:t xml:space="preserve">; </w:t>
      </w:r>
    </w:p>
    <w:p w:rsidR="007978FF" w:rsidRDefault="007978FF" w:rsidP="007978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62468A">
        <w:rPr>
          <w:rFonts w:ascii="Times New Roman" w:hAnsi="Times New Roman"/>
          <w:bCs/>
          <w:sz w:val="24"/>
          <w:szCs w:val="24"/>
        </w:rPr>
        <w:t xml:space="preserve"> </w:t>
      </w:r>
      <w:r w:rsidRPr="007978FF">
        <w:rPr>
          <w:rFonts w:ascii="Times New Roman" w:hAnsi="Times New Roman"/>
          <w:bCs/>
          <w:sz w:val="24"/>
          <w:szCs w:val="24"/>
        </w:rPr>
        <w:t xml:space="preserve">SSL - сертифікату </w:t>
      </w:r>
      <w:proofErr w:type="spellStart"/>
      <w:r w:rsidRPr="007978FF">
        <w:rPr>
          <w:rFonts w:ascii="Times New Roman" w:hAnsi="Times New Roman"/>
          <w:bCs/>
          <w:sz w:val="24"/>
          <w:szCs w:val="24"/>
          <w:lang w:val="en-US"/>
        </w:rPr>
        <w:t>Digicert</w:t>
      </w:r>
      <w:proofErr w:type="spellEnd"/>
      <w:r w:rsidRPr="007978FF">
        <w:rPr>
          <w:rFonts w:ascii="Times New Roman" w:hAnsi="Times New Roman"/>
          <w:bCs/>
          <w:sz w:val="24"/>
          <w:szCs w:val="24"/>
        </w:rPr>
        <w:t xml:space="preserve"> </w:t>
      </w:r>
      <w:r w:rsidRPr="007978FF">
        <w:rPr>
          <w:rFonts w:ascii="Times New Roman" w:hAnsi="Times New Roman"/>
          <w:bCs/>
          <w:sz w:val="24"/>
          <w:szCs w:val="24"/>
          <w:lang w:val="en-US"/>
        </w:rPr>
        <w:t>Secure</w:t>
      </w:r>
      <w:r w:rsidRPr="007978FF">
        <w:rPr>
          <w:rFonts w:ascii="Times New Roman" w:hAnsi="Times New Roman"/>
          <w:bCs/>
          <w:sz w:val="24"/>
          <w:szCs w:val="24"/>
        </w:rPr>
        <w:t xml:space="preserve"> </w:t>
      </w:r>
      <w:r w:rsidRPr="007978FF">
        <w:rPr>
          <w:rFonts w:ascii="Times New Roman" w:hAnsi="Times New Roman"/>
          <w:bCs/>
          <w:sz w:val="24"/>
          <w:szCs w:val="24"/>
          <w:lang w:val="en-US"/>
        </w:rPr>
        <w:t>Site</w:t>
      </w:r>
      <w:r w:rsidRPr="007978FF">
        <w:rPr>
          <w:rFonts w:ascii="Times New Roman" w:hAnsi="Times New Roman"/>
          <w:bCs/>
          <w:sz w:val="24"/>
          <w:szCs w:val="24"/>
        </w:rPr>
        <w:t xml:space="preserve"> </w:t>
      </w:r>
      <w:r w:rsidRPr="007978FF">
        <w:rPr>
          <w:rFonts w:ascii="Times New Roman" w:hAnsi="Times New Roman"/>
          <w:bCs/>
          <w:sz w:val="24"/>
          <w:szCs w:val="24"/>
          <w:lang w:val="en-US"/>
        </w:rPr>
        <w:t>EV</w:t>
      </w:r>
      <w:r w:rsidRPr="007978FF">
        <w:rPr>
          <w:rFonts w:ascii="Times New Roman" w:hAnsi="Times New Roman"/>
          <w:bCs/>
          <w:sz w:val="24"/>
          <w:szCs w:val="24"/>
        </w:rPr>
        <w:t xml:space="preserve"> для зовнішнього ресурсу Державної казначейської служби України ca.treasury.gov.ua</w:t>
      </w:r>
      <w:r w:rsidR="006A4ABD">
        <w:rPr>
          <w:rFonts w:ascii="Times New Roman" w:hAnsi="Times New Roman"/>
          <w:bCs/>
          <w:sz w:val="24"/>
          <w:szCs w:val="24"/>
        </w:rPr>
        <w:t>;</w:t>
      </w:r>
    </w:p>
    <w:p w:rsidR="006A4ABD" w:rsidRDefault="006A4ABD" w:rsidP="006A4A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62468A">
        <w:rPr>
          <w:rFonts w:ascii="Times New Roman" w:hAnsi="Times New Roman"/>
          <w:bCs/>
          <w:sz w:val="24"/>
          <w:szCs w:val="24"/>
        </w:rPr>
        <w:t xml:space="preserve">   </w:t>
      </w:r>
      <w:r w:rsidRPr="007978FF">
        <w:rPr>
          <w:rFonts w:ascii="Times New Roman" w:hAnsi="Times New Roman"/>
          <w:bCs/>
          <w:sz w:val="24"/>
          <w:szCs w:val="24"/>
        </w:rPr>
        <w:t xml:space="preserve">SSL - сертифікату </w:t>
      </w:r>
      <w:r w:rsidRPr="007978FF">
        <w:rPr>
          <w:rFonts w:ascii="Times New Roman" w:hAnsi="Times New Roman"/>
          <w:bCs/>
          <w:sz w:val="24"/>
          <w:szCs w:val="24"/>
          <w:lang w:val="en-US"/>
        </w:rPr>
        <w:t>Thawte</w:t>
      </w:r>
      <w:r w:rsidRPr="007978FF">
        <w:rPr>
          <w:rFonts w:ascii="Times New Roman" w:hAnsi="Times New Roman"/>
          <w:bCs/>
          <w:sz w:val="24"/>
          <w:szCs w:val="24"/>
        </w:rPr>
        <w:t xml:space="preserve"> </w:t>
      </w:r>
      <w:r w:rsidRPr="007978FF">
        <w:rPr>
          <w:rFonts w:ascii="Times New Roman" w:hAnsi="Times New Roman"/>
          <w:bCs/>
          <w:sz w:val="24"/>
          <w:szCs w:val="24"/>
          <w:lang w:val="en-US"/>
        </w:rPr>
        <w:t>Web</w:t>
      </w:r>
      <w:r w:rsidRPr="007978FF">
        <w:rPr>
          <w:rFonts w:ascii="Times New Roman" w:hAnsi="Times New Roman"/>
          <w:bCs/>
          <w:sz w:val="24"/>
          <w:szCs w:val="24"/>
        </w:rPr>
        <w:t xml:space="preserve"> Server EV SAN – 28 для домену </w:t>
      </w:r>
      <w:r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7978FF">
        <w:rPr>
          <w:rFonts w:ascii="Times New Roman" w:hAnsi="Times New Roman"/>
          <w:bCs/>
          <w:sz w:val="24"/>
          <w:szCs w:val="24"/>
        </w:rPr>
        <w:t>.treasury.gov.ua з підтримкою 27 субдоменів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931D71" w:rsidRPr="00901E9E" w:rsidRDefault="009A525D" w:rsidP="007978FF">
      <w:pPr>
        <w:pStyle w:val="a6"/>
        <w:spacing w:before="120" w:beforeAutospacing="0" w:after="0" w:afterAutospacing="0"/>
        <w:ind w:firstLine="709"/>
        <w:jc w:val="both"/>
        <w:rPr>
          <w:b/>
          <w:color w:val="000000"/>
          <w:lang w:val="uk-UA"/>
        </w:rPr>
      </w:pPr>
      <w:r w:rsidRPr="00901E9E">
        <w:rPr>
          <w:b/>
          <w:color w:val="000000"/>
          <w:lang w:val="uk-UA"/>
        </w:rPr>
        <w:t>З</w:t>
      </w:r>
      <w:r w:rsidR="00931D71" w:rsidRPr="00901E9E">
        <w:rPr>
          <w:b/>
          <w:color w:val="000000"/>
          <w:lang w:val="uk-UA"/>
        </w:rPr>
        <w:t>агальна характеристика та актуал</w:t>
      </w:r>
      <w:r w:rsidR="00110561" w:rsidRPr="00901E9E">
        <w:rPr>
          <w:b/>
          <w:color w:val="000000"/>
          <w:lang w:val="uk-UA"/>
        </w:rPr>
        <w:t>ьність завдання (проєкту):</w:t>
      </w:r>
    </w:p>
    <w:p w:rsidR="00110561" w:rsidRPr="00901E9E" w:rsidRDefault="007978FF" w:rsidP="007978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978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Надійна та конфіденційна робота користувачів з офіційними веб-ресурсами Казначейства, захист домену Казначейства від несанкціонованого доступу до офіційної інформації</w:t>
      </w:r>
      <w:r w:rsidR="00901E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6060F" w:rsidRPr="00DD00C2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Pr="00D9634E" w:rsidRDefault="00DD00C2" w:rsidP="00B17519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D9634E" w:rsidRPr="00CB0FA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="001478B0" w:rsidRPr="001478B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>72720000-3 - Послуги у сфері глобальних мереж (Послуги з подовження терміну дії SSL - сертифікатів)</w:t>
      </w:r>
      <w:r w:rsidR="00D9634E" w:rsidRPr="00CB0FA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»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відповідає розрахунку видатків до кошторису Казначейства на 2021 рік (загальний фонд) за </w:t>
      </w:r>
      <w:r w:rsidR="001478B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КПКВК 3504010 «Керівництво та управління у сфері казначейського обслуговування».</w:t>
      </w:r>
    </w:p>
    <w:p w:rsidR="00B12373" w:rsidRPr="00DD00C2" w:rsidRDefault="00B6060F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очікуваної вартості предмета закупівлі</w:t>
      </w:r>
      <w:r w:rsidR="00C819C9" w:rsidRPr="00DD00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:</w:t>
      </w:r>
    </w:p>
    <w:p w:rsidR="00DD00C2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Очікувана вартість предмета закупівлі розрахована відповідно до комерційних пропозицій та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становить </w:t>
      </w:r>
      <w:r w:rsidR="001478B0" w:rsidRPr="001478B0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uk-UA"/>
        </w:rPr>
        <w:t>202</w:t>
      </w:r>
      <w:r w:rsidR="001478B0" w:rsidRPr="001478B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 xml:space="preserve"> </w:t>
      </w:r>
      <w:r w:rsidR="001478B0" w:rsidRPr="001478B0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 w:bidi="uk-UA"/>
        </w:rPr>
        <w:t>5</w:t>
      </w:r>
      <w:r w:rsidR="001478B0" w:rsidRPr="001478B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 w:bidi="uk-UA"/>
        </w:rPr>
        <w:t xml:space="preserve">00, 00 </w:t>
      </w:r>
      <w:r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грн</w:t>
      </w:r>
      <w:r w:rsidR="0036602B" w:rsidRPr="0036602B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.</w:t>
      </w:r>
      <w:r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з ПДВ, що відповідає розміру бюджетного призначення</w:t>
      </w:r>
      <w:r w:rsidR="00DD00C2" w:rsidRPr="007906E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.</w:t>
      </w:r>
    </w:p>
    <w:sectPr w:rsidR="00DD00C2" w:rsidSect="009A525D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0E" w:rsidRDefault="00CE060E" w:rsidP="009A525D">
      <w:pPr>
        <w:spacing w:after="0" w:line="240" w:lineRule="auto"/>
      </w:pPr>
      <w:r>
        <w:separator/>
      </w:r>
    </w:p>
  </w:endnote>
  <w:endnote w:type="continuationSeparator" w:id="0">
    <w:p w:rsidR="00CE060E" w:rsidRDefault="00CE060E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0E" w:rsidRDefault="00CE060E" w:rsidP="009A525D">
      <w:pPr>
        <w:spacing w:after="0" w:line="240" w:lineRule="auto"/>
      </w:pPr>
      <w:r>
        <w:separator/>
      </w:r>
    </w:p>
  </w:footnote>
  <w:footnote w:type="continuationSeparator" w:id="0">
    <w:p w:rsidR="00CE060E" w:rsidRDefault="00CE060E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25D" w:rsidRDefault="009A525D" w:rsidP="009A525D">
    <w:pPr>
      <w:pStyle w:val="a8"/>
      <w:jc w:val="center"/>
    </w:pPr>
    <w:fldSimple w:instr="PAGE   \* MERGEFORMAT">
      <w:r w:rsidR="00901E9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210D2"/>
    <w:rsid w:val="0003009B"/>
    <w:rsid w:val="00052530"/>
    <w:rsid w:val="000720EB"/>
    <w:rsid w:val="00080724"/>
    <w:rsid w:val="000920B4"/>
    <w:rsid w:val="000A6027"/>
    <w:rsid w:val="000B1F80"/>
    <w:rsid w:val="000C58C4"/>
    <w:rsid w:val="000C63E5"/>
    <w:rsid w:val="000D292C"/>
    <w:rsid w:val="00110561"/>
    <w:rsid w:val="001478B0"/>
    <w:rsid w:val="00150D52"/>
    <w:rsid w:val="001B0A74"/>
    <w:rsid w:val="001B3984"/>
    <w:rsid w:val="0025477A"/>
    <w:rsid w:val="00274606"/>
    <w:rsid w:val="002B2C45"/>
    <w:rsid w:val="00302ABA"/>
    <w:rsid w:val="00310B13"/>
    <w:rsid w:val="00331D01"/>
    <w:rsid w:val="0036602B"/>
    <w:rsid w:val="00370C4C"/>
    <w:rsid w:val="003A756B"/>
    <w:rsid w:val="003E5B52"/>
    <w:rsid w:val="004340B4"/>
    <w:rsid w:val="00456EF8"/>
    <w:rsid w:val="004742A6"/>
    <w:rsid w:val="004A362D"/>
    <w:rsid w:val="0054392E"/>
    <w:rsid w:val="005621FD"/>
    <w:rsid w:val="00575E3F"/>
    <w:rsid w:val="00595B53"/>
    <w:rsid w:val="005B1643"/>
    <w:rsid w:val="005B68B5"/>
    <w:rsid w:val="005C2EAF"/>
    <w:rsid w:val="005C74E3"/>
    <w:rsid w:val="005E1925"/>
    <w:rsid w:val="006124A8"/>
    <w:rsid w:val="0062468A"/>
    <w:rsid w:val="006A1BE5"/>
    <w:rsid w:val="006A4ABD"/>
    <w:rsid w:val="006B0457"/>
    <w:rsid w:val="006C4DEA"/>
    <w:rsid w:val="006E22BA"/>
    <w:rsid w:val="00767F7D"/>
    <w:rsid w:val="00786FBE"/>
    <w:rsid w:val="007906E0"/>
    <w:rsid w:val="007978FF"/>
    <w:rsid w:val="0083510B"/>
    <w:rsid w:val="00835FB4"/>
    <w:rsid w:val="008B26F8"/>
    <w:rsid w:val="008C2D15"/>
    <w:rsid w:val="008E189B"/>
    <w:rsid w:val="00901E9E"/>
    <w:rsid w:val="00931D71"/>
    <w:rsid w:val="00966E21"/>
    <w:rsid w:val="00967420"/>
    <w:rsid w:val="00987001"/>
    <w:rsid w:val="009A525D"/>
    <w:rsid w:val="009C7CD9"/>
    <w:rsid w:val="00A14C1A"/>
    <w:rsid w:val="00A665DE"/>
    <w:rsid w:val="00A83726"/>
    <w:rsid w:val="00AD63A6"/>
    <w:rsid w:val="00B12373"/>
    <w:rsid w:val="00B17519"/>
    <w:rsid w:val="00B6060F"/>
    <w:rsid w:val="00B923E3"/>
    <w:rsid w:val="00BF32AE"/>
    <w:rsid w:val="00BF4FED"/>
    <w:rsid w:val="00C819C9"/>
    <w:rsid w:val="00CB0FAA"/>
    <w:rsid w:val="00CC3087"/>
    <w:rsid w:val="00CE060E"/>
    <w:rsid w:val="00D10FDF"/>
    <w:rsid w:val="00D20043"/>
    <w:rsid w:val="00D417A2"/>
    <w:rsid w:val="00D9634E"/>
    <w:rsid w:val="00DC3684"/>
    <w:rsid w:val="00DD00C2"/>
    <w:rsid w:val="00E04F0B"/>
    <w:rsid w:val="00E20C71"/>
    <w:rsid w:val="00E33FD8"/>
    <w:rsid w:val="00EC7002"/>
    <w:rsid w:val="00EE74B4"/>
    <w:rsid w:val="00F61527"/>
    <w:rsid w:val="00F8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  <w:lang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Normal">
    <w:name w:val="Normal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2800-polishukM</cp:lastModifiedBy>
  <cp:revision>2</cp:revision>
  <cp:lastPrinted>2020-12-28T07:57:00Z</cp:lastPrinted>
  <dcterms:created xsi:type="dcterms:W3CDTF">2021-07-08T15:07:00Z</dcterms:created>
  <dcterms:modified xsi:type="dcterms:W3CDTF">2021-07-08T15:07:00Z</dcterms:modified>
</cp:coreProperties>
</file>