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48" w:rsidRDefault="00E01148" w:rsidP="002976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19C9" w:rsidRPr="00637669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766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637669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37669">
        <w:rPr>
          <w:rFonts w:ascii="Times New Roman" w:hAnsi="Times New Roman"/>
          <w:sz w:val="28"/>
          <w:szCs w:val="28"/>
        </w:rPr>
        <w:t>(відповідно до пункту 4</w:t>
      </w:r>
      <w:r w:rsidRPr="00637669">
        <w:rPr>
          <w:rFonts w:ascii="Times New Roman" w:hAnsi="Times New Roman"/>
          <w:color w:val="FF0000"/>
          <w:sz w:val="28"/>
          <w:szCs w:val="28"/>
          <w:vertAlign w:val="superscript"/>
        </w:rPr>
        <w:t>1</w:t>
      </w:r>
      <w:r w:rsidRPr="0063766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37669">
        <w:rPr>
          <w:rFonts w:ascii="Times New Roman" w:hAnsi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:rsidR="000B1F80" w:rsidRPr="00637669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63766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Державна казначейська служба України; вул. Бастіонна, </w:t>
      </w:r>
      <w:smartTag w:uri="urn:schemas-microsoft-com:office:smarttags" w:element="metricconverter">
        <w:smartTagPr>
          <w:attr w:name="ProductID" w:val="6, м"/>
        </w:smartTagPr>
        <w:r w:rsidRPr="00637669">
          <w:rPr>
            <w:rFonts w:ascii="Times New Roman" w:eastAsia="Times New Roman" w:hAnsi="Times New Roman"/>
            <w:sz w:val="28"/>
            <w:szCs w:val="28"/>
            <w:lang w:eastAsia="ru-RU"/>
          </w:rPr>
          <w:t>6, м</w:t>
        </w:r>
      </w:smartTag>
      <w:r w:rsidRPr="00637669">
        <w:rPr>
          <w:rFonts w:ascii="Times New Roman" w:eastAsia="Times New Roman" w:hAnsi="Times New Roman"/>
          <w:sz w:val="28"/>
          <w:szCs w:val="28"/>
          <w:lang w:eastAsia="ru-RU"/>
        </w:rPr>
        <w:t>. Київ, 01601; код за ЄДРПОУ – 37567646; категорія замовника – орган державної влади.</w:t>
      </w:r>
    </w:p>
    <w:p w:rsidR="006A1BE5" w:rsidRPr="00637669" w:rsidRDefault="000B1F80" w:rsidP="006A1BE5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3C45AB" w:rsidRPr="00637669">
        <w:rPr>
          <w:rFonts w:ascii="Times New Roman" w:hAnsi="Times New Roman"/>
          <w:sz w:val="28"/>
          <w:szCs w:val="28"/>
        </w:rPr>
        <w:t>«72250000-2 – Послуги, пов'язані із системами та підтримкою (Послуги по супроводженню та технічній підтримці програмно-технічного комплексу «Акредитований центр сертифікації ключів «</w:t>
      </w:r>
      <w:proofErr w:type="spellStart"/>
      <w:r w:rsidR="003C45AB" w:rsidRPr="00637669">
        <w:rPr>
          <w:rFonts w:ascii="Times New Roman" w:hAnsi="Times New Roman"/>
          <w:sz w:val="28"/>
          <w:szCs w:val="28"/>
        </w:rPr>
        <w:t>CryptoKDC</w:t>
      </w:r>
      <w:proofErr w:type="spellEnd"/>
      <w:r w:rsidR="003C45AB" w:rsidRPr="00637669">
        <w:rPr>
          <w:rFonts w:ascii="Times New Roman" w:hAnsi="Times New Roman"/>
          <w:sz w:val="28"/>
          <w:szCs w:val="28"/>
        </w:rPr>
        <w:t>»)».</w:t>
      </w:r>
    </w:p>
    <w:p w:rsidR="000B1F80" w:rsidRPr="007F6D18" w:rsidRDefault="000B1F80" w:rsidP="00A14BB3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D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A95F86" w:rsidRPr="007F6D18">
        <w:rPr>
          <w:rFonts w:ascii="Times New Roman" w:hAnsi="Times New Roman"/>
          <w:sz w:val="28"/>
          <w:szCs w:val="28"/>
        </w:rPr>
        <w:t>UA-2021-03-19-005239-</w:t>
      </w:r>
      <w:r w:rsidR="00A95F86" w:rsidRPr="007F6D18">
        <w:rPr>
          <w:rFonts w:ascii="Times New Roman" w:hAnsi="Times New Roman"/>
          <w:sz w:val="28"/>
          <w:szCs w:val="28"/>
          <w:lang w:val="en-US"/>
        </w:rPr>
        <w:t>c</w:t>
      </w:r>
      <w:r w:rsidR="007F6D18">
        <w:rPr>
          <w:rFonts w:ascii="Times New Roman" w:hAnsi="Times New Roman"/>
          <w:sz w:val="28"/>
          <w:szCs w:val="28"/>
          <w:lang w:val="en-US"/>
        </w:rPr>
        <w:t>.</w:t>
      </w:r>
    </w:p>
    <w:p w:rsidR="00B12373" w:rsidRPr="00637669" w:rsidRDefault="00595B53" w:rsidP="00A14BB3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F86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0D4B6A" w:rsidRPr="00A95F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52860" w:rsidRPr="00A95F86">
        <w:rPr>
          <w:rFonts w:ascii="Times New Roman" w:eastAsia="Times New Roman" w:hAnsi="Times New Roman"/>
          <w:sz w:val="28"/>
          <w:szCs w:val="28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електронних довірчих послуг.</w:t>
      </w:r>
    </w:p>
    <w:p w:rsidR="00B6060F" w:rsidRPr="00637669" w:rsidRDefault="00C819C9" w:rsidP="00A14BB3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D4B6A"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D4B6A" w:rsidRPr="00637669">
        <w:rPr>
          <w:rFonts w:ascii="Times New Roman" w:eastAsia="Times New Roman" w:hAnsi="Times New Roman"/>
          <w:sz w:val="28"/>
          <w:szCs w:val="28"/>
          <w:lang w:eastAsia="ru-RU"/>
        </w:rPr>
        <w:t xml:space="preserve">розмір бюджетного призначення </w:t>
      </w:r>
      <w:r w:rsidR="00A14BB3" w:rsidRPr="00637669">
        <w:rPr>
          <w:rFonts w:ascii="Times New Roman" w:eastAsia="Times New Roman" w:hAnsi="Times New Roman"/>
          <w:sz w:val="28"/>
          <w:szCs w:val="28"/>
          <w:lang w:eastAsia="ru-RU"/>
        </w:rPr>
        <w:t>визначений відповідно до розрахунку проекту кошторису на 2021 рік.</w:t>
      </w:r>
    </w:p>
    <w:p w:rsidR="00952860" w:rsidRPr="00637669" w:rsidRDefault="00952860" w:rsidP="0095286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Pr="00637669">
        <w:rPr>
          <w:rFonts w:ascii="Times New Roman" w:eastAsia="Times New Roman" w:hAnsi="Times New Roman"/>
          <w:sz w:val="28"/>
          <w:szCs w:val="28"/>
          <w:lang w:eastAsia="ru-RU"/>
        </w:rPr>
        <w:t xml:space="preserve">249 000,00 </w:t>
      </w:r>
      <w:proofErr w:type="spellStart"/>
      <w:r w:rsidRPr="00637669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proofErr w:type="spellEnd"/>
      <w:r w:rsidRPr="00637669">
        <w:rPr>
          <w:rFonts w:ascii="Times New Roman" w:eastAsia="Times New Roman" w:hAnsi="Times New Roman"/>
          <w:sz w:val="28"/>
          <w:szCs w:val="28"/>
          <w:lang w:eastAsia="ru-RU"/>
        </w:rPr>
        <w:t xml:space="preserve"> з ПДВ.</w:t>
      </w:r>
    </w:p>
    <w:p w:rsidR="00B12373" w:rsidRPr="00637669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12373" w:rsidRPr="00637669" w:rsidRDefault="00D417A2" w:rsidP="008B26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669">
        <w:rPr>
          <w:rFonts w:ascii="Times New Roman" w:hAnsi="Times New Roman"/>
          <w:sz w:val="28"/>
          <w:szCs w:val="28"/>
        </w:rPr>
        <w:t>Визначено</w:t>
      </w:r>
      <w:r w:rsidR="008B26F8" w:rsidRPr="00637669">
        <w:rPr>
          <w:rFonts w:ascii="Times New Roman" w:hAnsi="Times New Roman"/>
          <w:sz w:val="28"/>
          <w:szCs w:val="28"/>
        </w:rPr>
        <w:t xml:space="preserve"> відповідно до</w:t>
      </w:r>
      <w:r w:rsidRPr="00637669">
        <w:rPr>
          <w:rFonts w:ascii="Times New Roman" w:hAnsi="Times New Roman"/>
          <w:sz w:val="28"/>
          <w:szCs w:val="28"/>
        </w:rPr>
        <w:t xml:space="preserve">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</w:t>
      </w:r>
      <w:r w:rsidR="008B26F8" w:rsidRPr="00637669">
        <w:rPr>
          <w:rFonts w:ascii="Times New Roman" w:hAnsi="Times New Roman"/>
          <w:sz w:val="28"/>
          <w:szCs w:val="28"/>
        </w:rPr>
        <w:t xml:space="preserve"> (далі – Методика).</w:t>
      </w:r>
    </w:p>
    <w:p w:rsidR="008B26F8" w:rsidRPr="00637669" w:rsidRDefault="008B26F8" w:rsidP="008B26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669">
        <w:rPr>
          <w:rFonts w:ascii="Times New Roman" w:hAnsi="Times New Roman"/>
          <w:sz w:val="28"/>
          <w:szCs w:val="28"/>
        </w:rPr>
        <w:t>Метод, застосований для розрахунку відповідно до Методик</w:t>
      </w:r>
      <w:r w:rsidR="00A14BB3" w:rsidRPr="00637669">
        <w:rPr>
          <w:rFonts w:ascii="Times New Roman" w:hAnsi="Times New Roman"/>
          <w:sz w:val="28"/>
          <w:szCs w:val="28"/>
        </w:rPr>
        <w:t>и: метод розрахунку очікуваної вартості товарів/послуг на підставі закупівельних цін попередніх закупівель.</w:t>
      </w:r>
    </w:p>
    <w:p w:rsidR="00952860" w:rsidRPr="00637669" w:rsidRDefault="00952860" w:rsidP="0095286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669">
        <w:rPr>
          <w:rFonts w:ascii="Times New Roman" w:hAnsi="Times New Roman"/>
          <w:sz w:val="28"/>
          <w:szCs w:val="28"/>
        </w:rPr>
        <w:t>Відповідно до Методики:</w:t>
      </w:r>
    </w:p>
    <w:p w:rsidR="00952860" w:rsidRPr="00637669" w:rsidRDefault="00952860" w:rsidP="008B26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637669">
        <w:rPr>
          <w:rFonts w:ascii="Times New Roman" w:hAnsi="Times New Roman"/>
          <w:sz w:val="28"/>
          <w:szCs w:val="28"/>
        </w:rPr>
        <w:t xml:space="preserve">ОВ = </w:t>
      </w:r>
      <w:r w:rsidRPr="00637669">
        <w:rPr>
          <w:rFonts w:ascii="Times New Roman" w:hAnsi="Times New Roman"/>
          <w:sz w:val="28"/>
          <w:szCs w:val="28"/>
          <w:lang w:val="en-US"/>
        </w:rPr>
        <w:t>V</w:t>
      </w:r>
      <w:r w:rsidRPr="00637669">
        <w:rPr>
          <w:rFonts w:ascii="Times New Roman" w:hAnsi="Times New Roman"/>
          <w:sz w:val="28"/>
          <w:szCs w:val="28"/>
        </w:rPr>
        <w:t xml:space="preserve"> </w:t>
      </w:r>
      <w:r w:rsidRPr="00637669">
        <w:rPr>
          <w:rFonts w:ascii="Times New Roman" w:hAnsi="Times New Roman"/>
          <w:sz w:val="28"/>
          <w:szCs w:val="28"/>
          <w:lang w:val="en-US"/>
        </w:rPr>
        <w:t>x</w:t>
      </w:r>
      <w:r w:rsidRPr="00637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7669">
        <w:rPr>
          <w:rFonts w:ascii="Times New Roman" w:hAnsi="Times New Roman"/>
          <w:sz w:val="28"/>
          <w:szCs w:val="28"/>
        </w:rPr>
        <w:t>Ц</w:t>
      </w:r>
      <w:r w:rsidRPr="00637669">
        <w:rPr>
          <w:rFonts w:ascii="Times New Roman" w:hAnsi="Times New Roman"/>
          <w:sz w:val="28"/>
          <w:szCs w:val="28"/>
          <w:vertAlign w:val="subscript"/>
        </w:rPr>
        <w:t>м.п</w:t>
      </w:r>
      <w:proofErr w:type="spellEnd"/>
      <w:r w:rsidRPr="00637669">
        <w:rPr>
          <w:rFonts w:ascii="Times New Roman" w:hAnsi="Times New Roman"/>
          <w:sz w:val="28"/>
          <w:szCs w:val="28"/>
          <w:vertAlign w:val="subscript"/>
        </w:rPr>
        <w:t xml:space="preserve">. </w:t>
      </w:r>
      <w:proofErr w:type="gramStart"/>
      <w:r w:rsidRPr="00637669">
        <w:rPr>
          <w:rFonts w:ascii="Times New Roman" w:hAnsi="Times New Roman"/>
          <w:sz w:val="28"/>
          <w:szCs w:val="28"/>
          <w:lang w:val="en-US"/>
        </w:rPr>
        <w:t>x</w:t>
      </w:r>
      <w:proofErr w:type="gramEnd"/>
      <w:r w:rsidRPr="006376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7669">
        <w:rPr>
          <w:rFonts w:ascii="Times New Roman" w:hAnsi="Times New Roman"/>
          <w:sz w:val="28"/>
          <w:szCs w:val="28"/>
          <w:lang w:val="en-US"/>
        </w:rPr>
        <w:t>K</w:t>
      </w:r>
      <w:r w:rsidRPr="00637669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637669">
        <w:rPr>
          <w:rFonts w:ascii="Times New Roman" w:hAnsi="Times New Roman"/>
          <w:sz w:val="28"/>
          <w:szCs w:val="28"/>
          <w:vertAlign w:val="subscript"/>
        </w:rPr>
        <w:t>,</w:t>
      </w:r>
    </w:p>
    <w:p w:rsidR="00952860" w:rsidRPr="00637669" w:rsidRDefault="00952860" w:rsidP="0095286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669">
        <w:rPr>
          <w:rFonts w:ascii="Times New Roman" w:hAnsi="Times New Roman"/>
          <w:sz w:val="28"/>
          <w:szCs w:val="28"/>
        </w:rPr>
        <w:t>де:</w:t>
      </w:r>
      <w:r w:rsidR="0058332C" w:rsidRPr="00637669">
        <w:rPr>
          <w:rFonts w:ascii="Times New Roman" w:hAnsi="Times New Roman"/>
          <w:sz w:val="28"/>
          <w:szCs w:val="28"/>
        </w:rPr>
        <w:t xml:space="preserve"> ОВ – очікувана вартість на підставі закупівельних цін минулих періодів</w:t>
      </w:r>
      <w:r w:rsidR="00637669" w:rsidRPr="00637669">
        <w:rPr>
          <w:rFonts w:ascii="Times New Roman" w:hAnsi="Times New Roman"/>
          <w:sz w:val="28"/>
          <w:szCs w:val="28"/>
        </w:rPr>
        <w:t>;</w:t>
      </w:r>
    </w:p>
    <w:p w:rsidR="00637669" w:rsidRPr="00637669" w:rsidRDefault="00637669" w:rsidP="0095286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669">
        <w:rPr>
          <w:rFonts w:ascii="Times New Roman" w:hAnsi="Times New Roman"/>
          <w:sz w:val="28"/>
          <w:szCs w:val="28"/>
        </w:rPr>
        <w:t xml:space="preserve">      </w:t>
      </w:r>
      <w:r w:rsidRPr="00637669">
        <w:rPr>
          <w:rFonts w:ascii="Times New Roman" w:hAnsi="Times New Roman"/>
          <w:sz w:val="28"/>
          <w:szCs w:val="28"/>
          <w:lang w:val="en-US"/>
        </w:rPr>
        <w:t>V</w:t>
      </w:r>
      <w:r w:rsidRPr="00637669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637669">
        <w:rPr>
          <w:rFonts w:ascii="Times New Roman" w:hAnsi="Times New Roman"/>
          <w:sz w:val="28"/>
          <w:szCs w:val="28"/>
        </w:rPr>
        <w:t>обсяг</w:t>
      </w:r>
      <w:proofErr w:type="gramEnd"/>
      <w:r w:rsidRPr="00637669">
        <w:rPr>
          <w:rFonts w:ascii="Times New Roman" w:hAnsi="Times New Roman"/>
          <w:sz w:val="28"/>
          <w:szCs w:val="28"/>
        </w:rPr>
        <w:t xml:space="preserve"> товарів/послуг, що закуповується. До уваги береться загальна сума по договору</w:t>
      </w:r>
      <w:r>
        <w:rPr>
          <w:rFonts w:ascii="Times New Roman" w:hAnsi="Times New Roman"/>
          <w:sz w:val="28"/>
          <w:szCs w:val="28"/>
        </w:rPr>
        <w:t>,</w:t>
      </w:r>
      <w:r w:rsidRPr="00637669">
        <w:rPr>
          <w:sz w:val="28"/>
          <w:szCs w:val="28"/>
        </w:rPr>
        <w:t xml:space="preserve"> </w:t>
      </w:r>
      <w:r w:rsidRPr="00637669">
        <w:rPr>
          <w:rFonts w:ascii="Times New Roman" w:hAnsi="Times New Roman"/>
          <w:sz w:val="28"/>
          <w:szCs w:val="28"/>
        </w:rPr>
        <w:t>яка розглядається як ціна за 1 послугу;</w:t>
      </w:r>
    </w:p>
    <w:p w:rsidR="00637669" w:rsidRPr="00637669" w:rsidRDefault="00637669" w:rsidP="0095286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669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637669">
        <w:rPr>
          <w:rFonts w:ascii="Times New Roman" w:hAnsi="Times New Roman"/>
          <w:sz w:val="28"/>
          <w:szCs w:val="28"/>
        </w:rPr>
        <w:t>Ц</w:t>
      </w:r>
      <w:r w:rsidRPr="00637669">
        <w:rPr>
          <w:rFonts w:ascii="Times New Roman" w:hAnsi="Times New Roman"/>
          <w:sz w:val="28"/>
          <w:szCs w:val="28"/>
          <w:vertAlign w:val="subscript"/>
        </w:rPr>
        <w:t>м.п</w:t>
      </w:r>
      <w:proofErr w:type="spellEnd"/>
      <w:r w:rsidRPr="00637669">
        <w:rPr>
          <w:rFonts w:ascii="Times New Roman" w:hAnsi="Times New Roman"/>
          <w:sz w:val="28"/>
          <w:szCs w:val="28"/>
        </w:rPr>
        <w:t>. – ціна минулого періоду</w:t>
      </w:r>
      <w:r>
        <w:rPr>
          <w:rFonts w:ascii="Times New Roman" w:hAnsi="Times New Roman"/>
          <w:sz w:val="28"/>
          <w:szCs w:val="28"/>
        </w:rPr>
        <w:t>.</w:t>
      </w:r>
      <w:r w:rsidRPr="00637669">
        <w:rPr>
          <w:rFonts w:ascii="Times New Roman" w:hAnsi="Times New Roman"/>
          <w:sz w:val="28"/>
          <w:szCs w:val="28"/>
        </w:rPr>
        <w:t xml:space="preserve"> </w:t>
      </w:r>
      <w:r w:rsidR="007E5AFC" w:rsidRPr="007E5AFC">
        <w:rPr>
          <w:rFonts w:ascii="Times New Roman" w:hAnsi="Times New Roman"/>
          <w:sz w:val="28"/>
          <w:szCs w:val="28"/>
        </w:rPr>
        <w:t xml:space="preserve">Договір </w:t>
      </w:r>
      <w:r w:rsidRPr="007E5AFC">
        <w:rPr>
          <w:rFonts w:ascii="Times New Roman" w:hAnsi="Times New Roman"/>
          <w:sz w:val="28"/>
          <w:szCs w:val="28"/>
        </w:rPr>
        <w:t>з ТОВ «АВТОР» від</w:t>
      </w:r>
      <w:r w:rsidR="007E5AFC" w:rsidRPr="007E5AFC">
        <w:rPr>
          <w:rFonts w:ascii="Times New Roman" w:hAnsi="Times New Roman"/>
          <w:sz w:val="28"/>
          <w:szCs w:val="28"/>
        </w:rPr>
        <w:t xml:space="preserve"> 30.04.2020     №</w:t>
      </w:r>
      <w:r w:rsidR="007E5AFC" w:rsidRPr="007E5AFC">
        <w:rPr>
          <w:rFonts w:ascii="Times New Roman" w:hAnsi="Times New Roman"/>
          <w:sz w:val="28"/>
          <w:szCs w:val="28"/>
          <w:lang w:val="en-US"/>
        </w:rPr>
        <w:t> </w:t>
      </w:r>
      <w:r w:rsidR="007E5AFC" w:rsidRPr="007E5AFC">
        <w:rPr>
          <w:rFonts w:ascii="Times New Roman" w:hAnsi="Times New Roman"/>
          <w:sz w:val="28"/>
          <w:szCs w:val="28"/>
        </w:rPr>
        <w:t>91-20. Ціна договору становила 249 000</w:t>
      </w:r>
      <w:r w:rsidR="007E5AFC" w:rsidRPr="007E5AFC">
        <w:rPr>
          <w:rFonts w:ascii="Times New Roman" w:hAnsi="Times New Roman"/>
          <w:bCs/>
          <w:sz w:val="28"/>
          <w:szCs w:val="28"/>
        </w:rPr>
        <w:t xml:space="preserve">,00 </w:t>
      </w:r>
      <w:proofErr w:type="spellStart"/>
      <w:r w:rsidR="007E5AFC" w:rsidRPr="007E5AFC">
        <w:rPr>
          <w:rFonts w:ascii="Times New Roman" w:hAnsi="Times New Roman"/>
          <w:bCs/>
          <w:sz w:val="28"/>
          <w:szCs w:val="28"/>
        </w:rPr>
        <w:t>грн</w:t>
      </w:r>
      <w:proofErr w:type="spellEnd"/>
      <w:r w:rsidR="007E5AFC" w:rsidRPr="007E5AFC">
        <w:rPr>
          <w:rFonts w:ascii="Times New Roman" w:hAnsi="Times New Roman"/>
          <w:sz w:val="28"/>
          <w:szCs w:val="28"/>
        </w:rPr>
        <w:t xml:space="preserve"> з ПДВ</w:t>
      </w:r>
      <w:r w:rsidRPr="007E5AFC">
        <w:rPr>
          <w:rFonts w:ascii="Times New Roman" w:hAnsi="Times New Roman"/>
          <w:sz w:val="28"/>
          <w:szCs w:val="28"/>
        </w:rPr>
        <w:t>;</w:t>
      </w:r>
    </w:p>
    <w:p w:rsidR="00637669" w:rsidRPr="007E5AFC" w:rsidRDefault="00637669" w:rsidP="00952860">
      <w:pPr>
        <w:spacing w:before="120" w:after="0" w:line="240" w:lineRule="auto"/>
        <w:ind w:firstLine="567"/>
        <w:jc w:val="both"/>
        <w:rPr>
          <w:rFonts w:ascii="Times New Roman" w:hAnsi="Times New Roman"/>
          <w:sz w:val="36"/>
          <w:szCs w:val="28"/>
        </w:rPr>
      </w:pPr>
      <w:r w:rsidRPr="00637669">
        <w:rPr>
          <w:rFonts w:ascii="Times New Roman" w:hAnsi="Times New Roman"/>
          <w:sz w:val="28"/>
          <w:szCs w:val="28"/>
          <w:vertAlign w:val="subscript"/>
        </w:rPr>
        <w:t xml:space="preserve">       </w:t>
      </w:r>
      <w:proofErr w:type="spellStart"/>
      <w:proofErr w:type="gramStart"/>
      <w:r w:rsidRPr="00637669">
        <w:rPr>
          <w:rFonts w:ascii="Times New Roman" w:hAnsi="Times New Roman"/>
          <w:sz w:val="28"/>
          <w:szCs w:val="28"/>
          <w:lang w:val="en-US"/>
        </w:rPr>
        <w:t>K</w:t>
      </w:r>
      <w:r w:rsidRPr="00637669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63766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637669">
        <w:rPr>
          <w:rFonts w:ascii="Times New Roman" w:hAnsi="Times New Roman"/>
          <w:sz w:val="28"/>
          <w:szCs w:val="28"/>
        </w:rPr>
        <w:t>– коефіцієнт індексації</w:t>
      </w:r>
      <w:r w:rsidR="007E5AFC">
        <w:rPr>
          <w:rFonts w:ascii="Times New Roman" w:hAnsi="Times New Roman"/>
          <w:sz w:val="28"/>
          <w:szCs w:val="28"/>
        </w:rPr>
        <w:t>.</w:t>
      </w:r>
      <w:proofErr w:type="gramEnd"/>
      <w:r w:rsidR="007E5AFC">
        <w:rPr>
          <w:rFonts w:ascii="Times New Roman" w:hAnsi="Times New Roman"/>
          <w:sz w:val="28"/>
          <w:szCs w:val="28"/>
        </w:rPr>
        <w:t xml:space="preserve"> </w:t>
      </w:r>
      <w:r w:rsidR="007E5AFC">
        <w:rPr>
          <w:rFonts w:ascii="Times New Roman" w:hAnsi="Times New Roman"/>
          <w:sz w:val="28"/>
        </w:rPr>
        <w:t>І</w:t>
      </w:r>
      <w:r w:rsidR="007E5AFC" w:rsidRPr="007E5AFC">
        <w:rPr>
          <w:rFonts w:ascii="Times New Roman" w:hAnsi="Times New Roman"/>
          <w:sz w:val="28"/>
        </w:rPr>
        <w:t xml:space="preserve">ндекс інфляції за 2020 рік </w:t>
      </w:r>
      <w:r w:rsidR="007E5AFC">
        <w:rPr>
          <w:rFonts w:ascii="Times New Roman" w:hAnsi="Times New Roman"/>
          <w:sz w:val="28"/>
        </w:rPr>
        <w:t>становить 1,05.</w:t>
      </w:r>
    </w:p>
    <w:p w:rsidR="00952860" w:rsidRPr="00952860" w:rsidRDefault="00952860" w:rsidP="008B26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26F8" w:rsidRDefault="00297614" w:rsidP="007E5A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297614">
        <w:rPr>
          <w:rFonts w:ascii="Times New Roman" w:hAnsi="Times New Roman"/>
          <w:sz w:val="28"/>
          <w:szCs w:val="24"/>
        </w:rPr>
        <w:t>Таким чином очікувана вартість становить:</w:t>
      </w:r>
    </w:p>
    <w:p w:rsidR="00297614" w:rsidRPr="00DF7068" w:rsidRDefault="00297614" w:rsidP="00297614">
      <w:pPr>
        <w:pStyle w:val="a5"/>
        <w:spacing w:before="12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7068">
        <w:rPr>
          <w:rFonts w:eastAsia="Calibri"/>
          <w:sz w:val="28"/>
          <w:szCs w:val="28"/>
          <w:lang w:eastAsia="en-US"/>
        </w:rPr>
        <w:t xml:space="preserve">ОВ =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F061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F061A">
        <w:rPr>
          <w:rFonts w:eastAsia="Calibri"/>
          <w:sz w:val="28"/>
          <w:szCs w:val="28"/>
          <w:lang w:eastAsia="en-US"/>
        </w:rPr>
        <w:t>Ц</w:t>
      </w:r>
      <w:r w:rsidRPr="006F061A">
        <w:rPr>
          <w:rFonts w:eastAsia="Calibri"/>
          <w:sz w:val="28"/>
          <w:szCs w:val="28"/>
          <w:vertAlign w:val="subscript"/>
          <w:lang w:eastAsia="en-US"/>
        </w:rPr>
        <w:t>м.п</w:t>
      </w:r>
      <w:proofErr w:type="spellEnd"/>
      <w:r w:rsidRPr="006F061A">
        <w:rPr>
          <w:rFonts w:eastAsia="Calibri"/>
          <w:sz w:val="28"/>
          <w:szCs w:val="28"/>
          <w:vertAlign w:val="subscript"/>
          <w:lang w:eastAsia="en-US"/>
        </w:rPr>
        <w:t>.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proofErr w:type="gramStart"/>
      <w:r>
        <w:rPr>
          <w:sz w:val="28"/>
          <w:szCs w:val="28"/>
          <w:lang w:val="en-US"/>
        </w:rPr>
        <w:t>x</w:t>
      </w:r>
      <w:proofErr w:type="gramEnd"/>
      <w:r w:rsidRPr="006F061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K</w:t>
      </w:r>
      <w:r>
        <w:rPr>
          <w:rFonts w:eastAsia="Calibri"/>
          <w:sz w:val="28"/>
          <w:szCs w:val="28"/>
          <w:vertAlign w:val="subscript"/>
          <w:lang w:val="en-US" w:eastAsia="en-US"/>
        </w:rPr>
        <w:t>i</w:t>
      </w:r>
      <w:proofErr w:type="spellEnd"/>
      <w:r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=</w:t>
      </w:r>
      <w:r w:rsidRPr="006F061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</w:t>
      </w:r>
      <w:r w:rsidRPr="00DF7068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249 000,00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1</w:t>
      </w:r>
      <w:r w:rsidRPr="00CA2C18">
        <w:rPr>
          <w:sz w:val="28"/>
          <w:szCs w:val="28"/>
        </w:rPr>
        <w:t>,0</w:t>
      </w:r>
      <w:r>
        <w:rPr>
          <w:sz w:val="28"/>
          <w:szCs w:val="28"/>
        </w:rPr>
        <w:t>5 = 261 450,00 грн. (з ПДВ).</w:t>
      </w:r>
    </w:p>
    <w:p w:rsidR="00297614" w:rsidRPr="00AF7860" w:rsidRDefault="00297614" w:rsidP="00297614">
      <w:pPr>
        <w:pStyle w:val="a5"/>
        <w:spacing w:before="120" w:beforeAutospacing="0" w:after="0" w:afterAutospacing="0"/>
        <w:ind w:firstLine="709"/>
        <w:jc w:val="both"/>
        <w:rPr>
          <w:b/>
          <w:sz w:val="28"/>
        </w:rPr>
      </w:pPr>
      <w:r w:rsidRPr="00AF7860">
        <w:rPr>
          <w:color w:val="000000"/>
          <w:sz w:val="28"/>
          <w:szCs w:val="26"/>
        </w:rPr>
        <w:t xml:space="preserve">Однак у зв’язку з тим що в кошторисі на 2021 рік виділено лише </w:t>
      </w:r>
      <w:r>
        <w:rPr>
          <w:color w:val="000000"/>
          <w:sz w:val="28"/>
          <w:szCs w:val="26"/>
        </w:rPr>
        <w:t>249 000</w:t>
      </w:r>
      <w:r w:rsidRPr="00AF7860">
        <w:rPr>
          <w:color w:val="000000"/>
          <w:sz w:val="28"/>
          <w:szCs w:val="26"/>
        </w:rPr>
        <w:t xml:space="preserve">,00 </w:t>
      </w:r>
      <w:proofErr w:type="spellStart"/>
      <w:r w:rsidRPr="00AF7860">
        <w:rPr>
          <w:color w:val="000000"/>
          <w:sz w:val="28"/>
          <w:szCs w:val="26"/>
        </w:rPr>
        <w:t>грн</w:t>
      </w:r>
      <w:proofErr w:type="spellEnd"/>
      <w:r w:rsidRPr="00AF7860">
        <w:rPr>
          <w:color w:val="000000"/>
          <w:sz w:val="28"/>
          <w:szCs w:val="26"/>
        </w:rPr>
        <w:t xml:space="preserve"> на придбання </w:t>
      </w:r>
      <w:r w:rsidRPr="00AF7860">
        <w:rPr>
          <w:sz w:val="28"/>
          <w:szCs w:val="28"/>
        </w:rPr>
        <w:t>«72250000-2 –</w:t>
      </w:r>
      <w:r w:rsidRPr="00AF7860">
        <w:rPr>
          <w:sz w:val="28"/>
          <w:szCs w:val="28"/>
          <w:lang w:val="ru-RU"/>
        </w:rPr>
        <w:t xml:space="preserve"> </w:t>
      </w:r>
      <w:r w:rsidRPr="00AF7860">
        <w:rPr>
          <w:sz w:val="28"/>
          <w:szCs w:val="28"/>
        </w:rPr>
        <w:t>Послуги, пов'язані із системами та підтримкою (Послуги по супроводженню та технічній підтримці програмно-технічного комплексу «Акредитований центр сертифікації ключів «</w:t>
      </w:r>
      <w:proofErr w:type="spellStart"/>
      <w:r w:rsidRPr="00AF7860">
        <w:rPr>
          <w:sz w:val="28"/>
          <w:szCs w:val="28"/>
        </w:rPr>
        <w:t>CryptoKDC</w:t>
      </w:r>
      <w:proofErr w:type="spellEnd"/>
      <w:r w:rsidRPr="00AF7860">
        <w:rPr>
          <w:sz w:val="28"/>
          <w:szCs w:val="28"/>
        </w:rPr>
        <w:t>»)</w:t>
      </w:r>
      <w:r w:rsidRPr="00AF7860">
        <w:rPr>
          <w:sz w:val="28"/>
        </w:rPr>
        <w:t>»</w:t>
      </w:r>
      <w:r w:rsidRPr="00AF7860">
        <w:rPr>
          <w:color w:val="000000"/>
          <w:sz w:val="28"/>
          <w:szCs w:val="26"/>
        </w:rPr>
        <w:t xml:space="preserve">, очікувана вартість Послуги для проведення процедури закупівлі має бути </w:t>
      </w:r>
      <w:r>
        <w:rPr>
          <w:color w:val="000000"/>
          <w:sz w:val="28"/>
          <w:szCs w:val="26"/>
        </w:rPr>
        <w:t>249 000</w:t>
      </w:r>
      <w:r w:rsidRPr="00AF7860">
        <w:rPr>
          <w:color w:val="000000"/>
          <w:sz w:val="28"/>
          <w:szCs w:val="26"/>
        </w:rPr>
        <w:t>,00 грн.</w:t>
      </w:r>
    </w:p>
    <w:p w:rsidR="00297614" w:rsidRPr="00297614" w:rsidRDefault="00297614" w:rsidP="007E5A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B12373" w:rsidRPr="000B1F80" w:rsidRDefault="00B12373" w:rsidP="000B1F80">
      <w:pPr>
        <w:jc w:val="center"/>
        <w:rPr>
          <w:sz w:val="24"/>
          <w:szCs w:val="24"/>
        </w:rPr>
      </w:pPr>
    </w:p>
    <w:sectPr w:rsidR="00B12373" w:rsidRPr="000B1F80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8EBE9BCA"/>
    <w:lvl w:ilvl="0" w:tplc="17FA4D3C">
      <w:start w:val="1"/>
      <w:numFmt w:val="decimal"/>
      <w:lvlText w:val="%1."/>
      <w:lvlJc w:val="left"/>
      <w:pPr>
        <w:ind w:left="1070" w:hanging="360"/>
      </w:pPr>
      <w:rPr>
        <w:b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814D9"/>
    <w:rsid w:val="000B1F80"/>
    <w:rsid w:val="000C58C4"/>
    <w:rsid w:val="000D292C"/>
    <w:rsid w:val="000D4B6A"/>
    <w:rsid w:val="00297614"/>
    <w:rsid w:val="00370C4C"/>
    <w:rsid w:val="003C45AB"/>
    <w:rsid w:val="00415C42"/>
    <w:rsid w:val="004B04BD"/>
    <w:rsid w:val="005621FD"/>
    <w:rsid w:val="00575E3F"/>
    <w:rsid w:val="005828CF"/>
    <w:rsid w:val="0058332C"/>
    <w:rsid w:val="00595B53"/>
    <w:rsid w:val="006124A8"/>
    <w:rsid w:val="00637669"/>
    <w:rsid w:val="006631C4"/>
    <w:rsid w:val="006A1BE5"/>
    <w:rsid w:val="006E1541"/>
    <w:rsid w:val="007E5AFC"/>
    <w:rsid w:val="007F6D18"/>
    <w:rsid w:val="008B26F8"/>
    <w:rsid w:val="00952860"/>
    <w:rsid w:val="00967420"/>
    <w:rsid w:val="00A14BB3"/>
    <w:rsid w:val="00A83726"/>
    <w:rsid w:val="00A95F86"/>
    <w:rsid w:val="00B12373"/>
    <w:rsid w:val="00B6060F"/>
    <w:rsid w:val="00B75F3E"/>
    <w:rsid w:val="00C43DC8"/>
    <w:rsid w:val="00C819C9"/>
    <w:rsid w:val="00D417A2"/>
    <w:rsid w:val="00DD6D0A"/>
    <w:rsid w:val="00E01148"/>
    <w:rsid w:val="00E33FD8"/>
    <w:rsid w:val="00FF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297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2020-12-28T08:57:00Z</cp:lastPrinted>
  <dcterms:created xsi:type="dcterms:W3CDTF">2021-03-22T12:09:00Z</dcterms:created>
  <dcterms:modified xsi:type="dcterms:W3CDTF">2021-03-22T12:09:00Z</dcterms:modified>
</cp:coreProperties>
</file>