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9B8" w:rsidRDefault="00234334">
      <w:pPr>
        <w:pStyle w:val="a3"/>
        <w:jc w:val="center"/>
      </w:pPr>
      <w:r>
        <w:rPr>
          <w:noProof/>
        </w:rPr>
        <w:drawing>
          <wp:inline distT="0" distB="0" distL="0" distR="0">
            <wp:extent cx="666750" cy="914400"/>
            <wp:effectExtent l="0" t="0" r="0" b="0"/>
            <wp:docPr id="1" name="Рисунок 1" descr="C:\Users\2800-DurovaI\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800-DurovaI\AppData\Roaming\Liga70\Client\Session\TSIG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rsidR="000179B8" w:rsidRDefault="00234334">
      <w:pPr>
        <w:pStyle w:val="a3"/>
        <w:jc w:val="center"/>
        <w:rPr>
          <w:sz w:val="27"/>
          <w:szCs w:val="27"/>
        </w:rPr>
      </w:pPr>
      <w:r>
        <w:rPr>
          <w:b/>
          <w:bCs/>
          <w:sz w:val="27"/>
          <w:szCs w:val="27"/>
        </w:rPr>
        <w:t>ДЕРЖАВНА КАЗНАЧЕЙСЬКА СЛУЖБА УКРАЇНИ</w:t>
      </w:r>
    </w:p>
    <w:p w:rsidR="000179B8" w:rsidRDefault="00234334">
      <w:pPr>
        <w:pStyle w:val="2"/>
        <w:jc w:val="center"/>
        <w:rPr>
          <w:rFonts w:eastAsia="Times New Roman"/>
        </w:rPr>
      </w:pPr>
      <w:r>
        <w:rPr>
          <w:rFonts w:eastAsia="Times New Roman"/>
        </w:rPr>
        <w:t>НАКАЗ</w:t>
      </w:r>
    </w:p>
    <w:p w:rsidR="000179B8" w:rsidRDefault="00234334">
      <w:pPr>
        <w:pStyle w:val="a3"/>
        <w:jc w:val="center"/>
      </w:pPr>
      <w:r>
        <w:rPr>
          <w:b/>
          <w:bCs/>
        </w:rPr>
        <w:t>від 28 листопада 2019 року N 336</w:t>
      </w:r>
    </w:p>
    <w:p w:rsidR="000179B8" w:rsidRDefault="00234334">
      <w:pPr>
        <w:pStyle w:val="2"/>
        <w:jc w:val="center"/>
        <w:rPr>
          <w:rFonts w:eastAsia="Times New Roman"/>
        </w:rPr>
      </w:pPr>
      <w:r>
        <w:rPr>
          <w:rFonts w:eastAsia="Times New Roman"/>
        </w:rPr>
        <w:t>Про затвердження Довідника відповідності символу звітності коду класифікації доходів бюджету</w:t>
      </w:r>
    </w:p>
    <w:p w:rsidR="005B4256" w:rsidRDefault="00234334" w:rsidP="005B4256">
      <w:pPr>
        <w:pStyle w:val="a3"/>
        <w:spacing w:before="0" w:beforeAutospacing="0" w:after="0" w:afterAutospacing="0"/>
        <w:jc w:val="center"/>
      </w:pPr>
      <w:r>
        <w:t>Із змінами і доповненнями, внесеними</w:t>
      </w:r>
      <w:r>
        <w:br/>
        <w:t>наказами Державної казначейської служби України</w:t>
      </w:r>
      <w:r>
        <w:br/>
        <w:t> від 19 грудня 2019 року N 355,</w:t>
      </w:r>
      <w:r>
        <w:br/>
        <w:t>від 4 березня 2020 року N 77,</w:t>
      </w:r>
      <w:r>
        <w:br/>
        <w:t>від 30 березня 2020 року N 95,</w:t>
      </w:r>
      <w:r>
        <w:br/>
        <w:t>від 30 квітня 2020 року N 117,</w:t>
      </w:r>
      <w:r>
        <w:br/>
        <w:t>від 7 травня 2020 року N 122,</w:t>
      </w:r>
      <w:r>
        <w:br/>
        <w:t>від 3 червня 2020 року N 143,</w:t>
      </w:r>
      <w:r>
        <w:br/>
        <w:t>від 15 червня 2020 року N 147,</w:t>
      </w:r>
      <w:r>
        <w:br/>
        <w:t>від 18 червня 2020 року N 156,</w:t>
      </w:r>
      <w:r>
        <w:br/>
        <w:t>від 14 липня 2020 року N 183,</w:t>
      </w:r>
      <w:r>
        <w:br/>
        <w:t>від 24 липня 2020 року N 193,</w:t>
      </w:r>
      <w:r>
        <w:br/>
        <w:t>від 3 серпня 2020 року N 200,</w:t>
      </w:r>
      <w:r>
        <w:br/>
        <w:t>від 4 вересня 2020 року N 220,</w:t>
      </w:r>
      <w:r>
        <w:br/>
        <w:t>від 19 жовтня 2020 року N 271,</w:t>
      </w:r>
      <w:r>
        <w:br/>
        <w:t>від 30 листопада 2020 року N 336,</w:t>
      </w:r>
      <w:r>
        <w:br/>
        <w:t>від 30 листопада 2020 року N 337,</w:t>
      </w:r>
      <w:r>
        <w:br/>
        <w:t>від 21 грудня 2020 року N 369,</w:t>
      </w:r>
      <w:r>
        <w:br/>
        <w:t>від 22 грудня 2020 року N 373,</w:t>
      </w:r>
      <w:r>
        <w:br/>
        <w:t>від 30 грудня 2020 року N 385,</w:t>
      </w:r>
      <w:r>
        <w:br/>
        <w:t>від 19 січня 2021 року N 11,</w:t>
      </w:r>
      <w:r>
        <w:br/>
        <w:t>від 25 березня 2021 року N 79,</w:t>
      </w:r>
      <w:r>
        <w:br/>
        <w:t>від 7 квітня 2021 року N 94,</w:t>
      </w:r>
      <w:r>
        <w:br/>
        <w:t>від 16 квітня 2021 року N 103,</w:t>
      </w:r>
      <w:r>
        <w:br/>
        <w:t>від 6 травня 2021 року N 116,</w:t>
      </w:r>
      <w:r>
        <w:br/>
        <w:t>від 18 травня 2021 року N 124,</w:t>
      </w:r>
      <w:r>
        <w:br/>
        <w:t>від 31 травня 2021 року N 137,</w:t>
      </w:r>
      <w:r>
        <w:br/>
        <w:t>від 10 червня 2021 року N 150,</w:t>
      </w:r>
      <w:r>
        <w:br/>
        <w:t>від 1 липня 2021 року N 174,</w:t>
      </w:r>
      <w:r>
        <w:br/>
        <w:t>від 9 серпня 2021 року N 239,</w:t>
      </w:r>
      <w:r>
        <w:br/>
        <w:t>від 28 серпня 2021 року N 250,</w:t>
      </w:r>
      <w:r>
        <w:br/>
        <w:t>від 1 вересня 2021 року N 254,</w:t>
      </w:r>
      <w:r>
        <w:br/>
        <w:t>від 7 жовтня 2021 року N 293,</w:t>
      </w:r>
      <w:r>
        <w:br/>
        <w:t>від 21 жовтня 2021 року N 302,</w:t>
      </w:r>
      <w:r>
        <w:br/>
        <w:t>від 25 жовтня 2021 року N 303,</w:t>
      </w:r>
      <w:r>
        <w:br/>
        <w:t>від 1 листопада 2021 року N 315,</w:t>
      </w:r>
      <w:r>
        <w:br/>
        <w:t>від 15 листопада 2021 року N 328,</w:t>
      </w:r>
      <w:r>
        <w:br/>
      </w:r>
      <w:r>
        <w:lastRenderedPageBreak/>
        <w:t>від 10 грудня 2021 року N 364,</w:t>
      </w:r>
      <w:r>
        <w:br/>
        <w:t>від 14 грудня 2021 року N 368,</w:t>
      </w:r>
      <w:r>
        <w:br/>
        <w:t>від 30 грудня 2021 року N 386,</w:t>
      </w:r>
      <w:r>
        <w:br/>
        <w:t>від 30 грудня 2021 року N 387,</w:t>
      </w:r>
      <w:r>
        <w:br/>
        <w:t>від 25 січня 2022 року N 23,</w:t>
      </w:r>
      <w:r>
        <w:br/>
        <w:t>від 14 лютого 2022 року N 48,</w:t>
      </w:r>
      <w:r>
        <w:br/>
        <w:t>від 18 березня 2022 року N 82,</w:t>
      </w:r>
      <w:r>
        <w:br/>
        <w:t>від 5 квітня 2022 року N 102,</w:t>
      </w:r>
      <w:r>
        <w:br/>
        <w:t>від 28 квітня 2022 року N 124,</w:t>
      </w:r>
      <w:r>
        <w:br/>
        <w:t>від 16 травня 2022 року N 144,</w:t>
      </w:r>
      <w:r>
        <w:br/>
        <w:t>від 19 травня 2022 року N 146,</w:t>
      </w:r>
      <w:r>
        <w:br/>
        <w:t>від 24 травня 2022 року N 153,</w:t>
      </w:r>
      <w:r>
        <w:br/>
        <w:t>від 10 червня 2022 року N 168,</w:t>
      </w:r>
      <w:r>
        <w:br/>
        <w:t>від 7 липня 2022 року N 202,</w:t>
      </w:r>
      <w:r>
        <w:br/>
        <w:t>від 5 серпня 2022 року N 240,</w:t>
      </w:r>
      <w:r>
        <w:br/>
        <w:t>від 23 серпня 2022 року N 257,</w:t>
      </w:r>
      <w:r>
        <w:br/>
        <w:t>від 29 серпня 2022 року N 261,</w:t>
      </w:r>
      <w:r>
        <w:br/>
        <w:t>від 16 вересня 2022 року N 276,</w:t>
      </w:r>
      <w:r>
        <w:br/>
        <w:t>від 5 жовтня 2022 року N 298,</w:t>
      </w:r>
      <w:r>
        <w:br/>
        <w:t>від 24 жовтня 2022 року N 313,</w:t>
      </w:r>
      <w:r>
        <w:br/>
        <w:t>від 1 грудня 2022 року N 355,</w:t>
      </w:r>
      <w:r>
        <w:br/>
        <w:t>від 16 грудня 2022 року N 367,</w:t>
      </w:r>
      <w:r>
        <w:br/>
        <w:t>від 30 січня 2023 року N 19,</w:t>
      </w:r>
      <w:r>
        <w:br/>
        <w:t>від 3 лютого 2023 року N 25,</w:t>
      </w:r>
      <w:r>
        <w:br/>
        <w:t>від 14 лютого 2023 року N 37,</w:t>
      </w:r>
      <w:r>
        <w:br/>
        <w:t>від 3 березня 2023 року N 58,</w:t>
      </w:r>
      <w:r>
        <w:br/>
        <w:t>від 14 березня 2023 року N 61,</w:t>
      </w:r>
      <w:r>
        <w:br/>
        <w:t>від 23 березня 2023 року N 66,</w:t>
      </w:r>
      <w:r>
        <w:br/>
        <w:t>від 28 березня 2023 року N 77,</w:t>
      </w:r>
      <w:r>
        <w:br/>
        <w:t>від 5 травня 2023 року N 113,</w:t>
      </w:r>
      <w:r>
        <w:br/>
        <w:t>від 15 травня 2023 року N 124,</w:t>
      </w:r>
      <w:r>
        <w:br/>
        <w:t>від 7 червня 2023 року N 152,</w:t>
      </w:r>
      <w:r>
        <w:br/>
        <w:t>від 30 червня 2023 року N 169,</w:t>
      </w:r>
      <w:r>
        <w:br/>
        <w:t>від 10 липня 2023 року N 181,</w:t>
      </w:r>
      <w:r>
        <w:br/>
        <w:t>від 28 липня 2023 року N 196,</w:t>
      </w:r>
      <w:r>
        <w:br/>
        <w:t>від 3 серпня 2023 року N 203,</w:t>
      </w:r>
      <w:r>
        <w:br/>
        <w:t>від 14 вересня 2023 року N 234,</w:t>
      </w:r>
      <w:r>
        <w:br/>
        <w:t>від 11 жовтня 2023 року N 262,</w:t>
      </w:r>
      <w:r>
        <w:br/>
        <w:t>від 25 жовтня 2023 року N 275,</w:t>
      </w:r>
      <w:r>
        <w:br/>
        <w:t>від 27 жовтня 2023 року N 278,</w:t>
      </w:r>
      <w:r>
        <w:br/>
        <w:t>від 8 листопада 2023 року N 284,</w:t>
      </w:r>
      <w:r>
        <w:br/>
        <w:t>від 21 листопада 2023 року N 295,</w:t>
      </w:r>
      <w:r>
        <w:br/>
        <w:t>від 23 листопада 2023 року N 296,</w:t>
      </w:r>
      <w:r>
        <w:br/>
        <w:t>від 5 грудня 2023 року N 309,</w:t>
      </w:r>
      <w:r>
        <w:br/>
        <w:t>від 20 грудня 2023 року N 321,</w:t>
      </w:r>
      <w:r>
        <w:br/>
        <w:t>від 25 грудня 2023 року N 324,</w:t>
      </w:r>
      <w:r>
        <w:br/>
        <w:t>від 23 січня 2024 року N 31,</w:t>
      </w:r>
      <w:r>
        <w:br/>
        <w:t>від 1 квітня 2024 року N 104,</w:t>
      </w:r>
      <w:r>
        <w:br/>
        <w:t>від 22 квітня 2024 року N 128,</w:t>
      </w:r>
      <w:r>
        <w:br/>
        <w:t>від 20 травня 2024 року N 165,</w:t>
      </w:r>
      <w:r>
        <w:br/>
        <w:t>від 6 червня 2024 року N 174,</w:t>
      </w:r>
      <w:r>
        <w:br/>
        <w:t>від 12 липня 2024 року N 205,</w:t>
      </w:r>
      <w:r>
        <w:br/>
        <w:t>від 13 серпня 2024 року N 230,</w:t>
      </w:r>
      <w:r>
        <w:br/>
        <w:t>від 30 вересня 2024 року N 288,</w:t>
      </w:r>
      <w:r>
        <w:br/>
      </w:r>
      <w:r>
        <w:lastRenderedPageBreak/>
        <w:t>від 17 жовтня 2024 року N 309,</w:t>
      </w:r>
      <w:r>
        <w:br/>
        <w:t>від 18 жовтня 2024 року N 311,</w:t>
      </w:r>
      <w:r>
        <w:br/>
        <w:t>від 23 жовтня 2024 року N 316,</w:t>
      </w:r>
      <w:r>
        <w:br/>
        <w:t>від 6 листопада 2024 року N 333,</w:t>
      </w:r>
      <w:r>
        <w:br/>
        <w:t>від 19 грудня 2024 року N 373,</w:t>
      </w:r>
      <w:r>
        <w:br/>
        <w:t>від 19 грудня 2024 року N 374,</w:t>
      </w:r>
      <w:r>
        <w:br/>
        <w:t>від 23 грудня 2024 року N 377,</w:t>
      </w:r>
      <w:r>
        <w:br/>
        <w:t>від 25 грудня 2024 року N 379,</w:t>
      </w:r>
      <w:r>
        <w:br/>
        <w:t>від 27 грудня 2024 року N 384,</w:t>
      </w:r>
      <w:r>
        <w:br/>
        <w:t>від 3 січня 2025 року N 3</w:t>
      </w:r>
      <w:r w:rsidR="005B4256">
        <w:t>,</w:t>
      </w:r>
      <w:r w:rsidR="005B4256">
        <w:br/>
        <w:t xml:space="preserve">від 5 березня 2025 року </w:t>
      </w:r>
      <w:r w:rsidR="005B4256">
        <w:t>N</w:t>
      </w:r>
      <w:r w:rsidR="005B4256">
        <w:t xml:space="preserve"> 43</w:t>
      </w:r>
    </w:p>
    <w:p w:rsidR="005B4256" w:rsidRDefault="005B4256">
      <w:pPr>
        <w:pStyle w:val="a3"/>
        <w:jc w:val="center"/>
      </w:pPr>
    </w:p>
    <w:p w:rsidR="000179B8" w:rsidRDefault="00234334">
      <w:pPr>
        <w:pStyle w:val="a3"/>
        <w:jc w:val="both"/>
      </w:pPr>
      <w:r>
        <w:t xml:space="preserve">Відповідно до пункту 4 Положення про Державну казначейську службу України, затвердженого </w:t>
      </w:r>
      <w:r>
        <w:rPr>
          <w:color w:val="0000FF"/>
        </w:rPr>
        <w:t>постановою Кабінету Міністрів України від 15 квітня 2015 року N 215</w:t>
      </w:r>
      <w:r>
        <w:t xml:space="preserve">, </w:t>
      </w:r>
      <w:r>
        <w:rPr>
          <w:color w:val="0000FF"/>
        </w:rPr>
        <w:t>наказу Міністерства фінансів України від 31 грудня 2013 року N 1203 "Про затвердження Плану рахунків бухгалтерського обліку в державному секторі"</w:t>
      </w:r>
      <w:r>
        <w:t xml:space="preserve">, зареєстрованого в Міністерстві юстиції України 25 січня 2014 року за N 161/24938, та з метою переходу на нову автоматизовану систему бухгалтерського обліку казначейського виконання державного та місцевих бюджетів за доходами та іншими надходженнями </w:t>
      </w:r>
      <w:r>
        <w:rPr>
          <w:b/>
          <w:bCs/>
        </w:rPr>
        <w:t>наказую</w:t>
      </w:r>
      <w:r>
        <w:t>:</w:t>
      </w:r>
    </w:p>
    <w:p w:rsidR="000179B8" w:rsidRDefault="00234334">
      <w:pPr>
        <w:pStyle w:val="a3"/>
        <w:jc w:val="both"/>
      </w:pPr>
      <w:r>
        <w:t>1. Затвердити Довідник відповідності символу звітності коду класифікації доходів бюджету, що додається.</w:t>
      </w:r>
    </w:p>
    <w:p w:rsidR="000179B8" w:rsidRDefault="00234334">
      <w:pPr>
        <w:pStyle w:val="a3"/>
        <w:jc w:val="both"/>
      </w:pPr>
      <w:r>
        <w:t xml:space="preserve">2. Визнати таким, що втратив чинність, </w:t>
      </w:r>
      <w:r>
        <w:rPr>
          <w:color w:val="0000FF"/>
        </w:rPr>
        <w:t>наказ Державного казначейства України від 15 січня 2007 року N 5 "Про затвердження Довідника відповідності символу звітності коду класифікації доходів бюджету"</w:t>
      </w:r>
      <w:r>
        <w:t xml:space="preserve"> (із змінами).</w:t>
      </w:r>
    </w:p>
    <w:p w:rsidR="000179B8" w:rsidRDefault="00234334">
      <w:pPr>
        <w:pStyle w:val="a3"/>
        <w:jc w:val="both"/>
      </w:pPr>
      <w:r>
        <w:t>3. Цей наказ набирає чинності з 03 січня 2020 року.</w:t>
      </w:r>
    </w:p>
    <w:p w:rsidR="000179B8" w:rsidRDefault="00234334">
      <w:pPr>
        <w:pStyle w:val="a3"/>
        <w:jc w:val="both"/>
      </w:pPr>
      <w:r>
        <w:t>4. Контроль за виконанням цього наказу покласти на заступників Голови Державної казначейської служби України відповідно до розподілу обов'язків.</w:t>
      </w:r>
    </w:p>
    <w:p w:rsidR="000179B8" w:rsidRDefault="00234334">
      <w:pPr>
        <w:pStyle w:val="a3"/>
        <w:jc w:val="both"/>
      </w:pPr>
      <w: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0179B8">
        <w:trPr>
          <w:tblCellSpacing w:w="18" w:type="dxa"/>
        </w:trPr>
        <w:tc>
          <w:tcPr>
            <w:tcW w:w="2500" w:type="pct"/>
            <w:hideMark/>
          </w:tcPr>
          <w:p w:rsidR="000179B8" w:rsidRDefault="00234334">
            <w:pPr>
              <w:pStyle w:val="a3"/>
              <w:jc w:val="center"/>
            </w:pPr>
            <w:r>
              <w:rPr>
                <w:b/>
                <w:bCs/>
              </w:rPr>
              <w:t>Голова</w:t>
            </w:r>
          </w:p>
        </w:tc>
        <w:tc>
          <w:tcPr>
            <w:tcW w:w="2500" w:type="pct"/>
            <w:hideMark/>
          </w:tcPr>
          <w:p w:rsidR="000179B8" w:rsidRDefault="00234334">
            <w:pPr>
              <w:pStyle w:val="a3"/>
              <w:jc w:val="center"/>
            </w:pPr>
            <w:r>
              <w:rPr>
                <w:b/>
                <w:bCs/>
              </w:rPr>
              <w:t xml:space="preserve">Т. </w:t>
            </w:r>
            <w:proofErr w:type="spellStart"/>
            <w:r>
              <w:rPr>
                <w:b/>
                <w:bCs/>
              </w:rPr>
              <w:t>Слюз</w:t>
            </w:r>
            <w:proofErr w:type="spellEnd"/>
          </w:p>
        </w:tc>
      </w:tr>
    </w:tbl>
    <w:p w:rsidR="000179B8" w:rsidRDefault="00234334">
      <w:pPr>
        <w:pStyle w:val="a3"/>
        <w:jc w:val="both"/>
      </w:pPr>
      <w:r>
        <w:br w:type="textWrapping" w:clear="all"/>
      </w:r>
    </w:p>
    <w:p w:rsidR="000179B8" w:rsidRDefault="00234334">
      <w:pPr>
        <w:pStyle w:val="a3"/>
        <w:jc w:val="both"/>
      </w:pPr>
      <w: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0179B8">
        <w:trPr>
          <w:tblCellSpacing w:w="18" w:type="dxa"/>
        </w:trPr>
        <w:tc>
          <w:tcPr>
            <w:tcW w:w="5000" w:type="pct"/>
            <w:hideMark/>
          </w:tcPr>
          <w:p w:rsidR="000179B8" w:rsidRDefault="00234334">
            <w:pPr>
              <w:pStyle w:val="a3"/>
            </w:pPr>
            <w:r>
              <w:t>ЗАТВЕРДЖЕНО</w:t>
            </w:r>
            <w:r>
              <w:br/>
              <w:t xml:space="preserve">Наказ Державної казначейської служби України </w:t>
            </w:r>
            <w:r>
              <w:br/>
              <w:t>28 листопада 2019 року N 336</w:t>
            </w:r>
          </w:p>
        </w:tc>
      </w:tr>
    </w:tbl>
    <w:p w:rsidR="000179B8" w:rsidRDefault="00234334">
      <w:pPr>
        <w:pStyle w:val="a3"/>
        <w:jc w:val="both"/>
      </w:pPr>
      <w:r>
        <w:br w:type="textWrapping" w:clear="all"/>
      </w:r>
    </w:p>
    <w:p w:rsidR="000179B8" w:rsidRDefault="00234334">
      <w:pPr>
        <w:pStyle w:val="3"/>
        <w:jc w:val="center"/>
        <w:rPr>
          <w:rFonts w:eastAsia="Times New Roman"/>
          <w:color w:val="0000FF"/>
        </w:rPr>
      </w:pPr>
      <w:r>
        <w:rPr>
          <w:rFonts w:eastAsia="Times New Roman"/>
        </w:rPr>
        <w:t xml:space="preserve">Довідник відповідності символу звітності коду </w:t>
      </w:r>
      <w:r>
        <w:rPr>
          <w:rFonts w:eastAsia="Times New Roman"/>
          <w:color w:val="0000FF"/>
        </w:rPr>
        <w:t>класифікації доходів бюджету</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558"/>
        <w:gridCol w:w="1072"/>
        <w:gridCol w:w="1633"/>
        <w:gridCol w:w="1075"/>
        <w:gridCol w:w="4285"/>
      </w:tblGrid>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rPr>
                <w:b/>
                <w:bCs/>
              </w:rPr>
              <w:t>Субрахунок</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rPr>
                <w:b/>
                <w:bCs/>
              </w:rPr>
              <w:t>Ознака фонду</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rPr>
                <w:b/>
                <w:bCs/>
              </w:rPr>
              <w:t xml:space="preserve">Код </w:t>
            </w:r>
            <w:r>
              <w:rPr>
                <w:b/>
                <w:bCs/>
                <w:color w:val="0000FF"/>
              </w:rPr>
              <w:t>класифікації доходів бюджету</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rPr>
                <w:b/>
                <w:bCs/>
              </w:rPr>
              <w:t>Символ звітності</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rPr>
                <w:b/>
                <w:bCs/>
              </w:rPr>
              <w:t>Назва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11010001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податку та збору на доходи фізичних осіб, отримані державним бюджетом у 2016 році з місцевих бюджетів населених пунктів Донецької та Луганської областей, на території яких органи державної влади тимчасово не здійснюють своїх повноважень</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податковими агентами, із доходів платника податку у вигляді заробітної плати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податковими агентами, із доходів платника податку у вигляді заробітної плати (повернення помилково та/або надміру сплачених коштів до 01.01.2022)</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з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що сплачується податковими агентами (повернення помилково та/або надміру сплачених коштів з 01.01.2022 до 01.10.2023)</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382</w:t>
            </w:r>
          </w:p>
        </w:tc>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з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що сплачується податковими агентами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11010202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11010202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з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що сплачується податковими агентами (повернення помилково та/або надміру сплачених коштів до 01.01.2022)</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податковими агентами, із доходів платника податку інших ніж заробітна плата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11010402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11010402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податковими агентами, із доходів платника податку інших ніж заробітна плата (повернення помилково та/або надміру сплачених коштів до 01.01.2022)</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фізичними особами за результатами річного декларування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11010501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фізичними особами, які не підлягають обов'язковому декларуванню</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11010502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11010502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фізичними особами за результатами річного декларування (повернення помилково та/або надміру сплачених коштів до 01.01.2022)</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11010503</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фізичними особами, які не підлягають обов'язковому декларуванню (повернення помилково та/або надміру сплачених коштів до 01.01.2022)</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податку на доходи фізичних осіб</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11010702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11010702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податку на доходи фізичних осіб (повернення помилково та/або надміру сплачених коштів до 01.01.2022)</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175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із доходу у вигляді процентів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11010902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063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Військовий збір (крім військового збору, що підлягає сплаті платниками, зазначеними у підпункті 4 </w:t>
            </w:r>
            <w:r>
              <w:rPr>
                <w:color w:val="0000FF"/>
              </w:rPr>
              <w:t>підпункту 1.3 пункту 16</w:t>
            </w:r>
            <w:r>
              <w:rPr>
                <w:color w:val="0000FF"/>
                <w:vertAlign w:val="superscript"/>
              </w:rPr>
              <w:t xml:space="preserve"> 1</w:t>
            </w:r>
            <w:r>
              <w:rPr>
                <w:color w:val="0000FF"/>
              </w:rPr>
              <w:t xml:space="preserve"> підрозділу 10 розділу XX Податкового кодексу України</w:t>
            </w:r>
            <w:r>
              <w:t>, фізичними особами - підприємцями та юридичними особами, які перебувають на спрощеній системі оподаткування)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11011001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Військовий збір (крім військового збору, що підлягає сплаті платниками, зазначеними у підпункті 4 </w:t>
            </w:r>
            <w:r>
              <w:rPr>
                <w:color w:val="0000FF"/>
              </w:rPr>
              <w:t>підпункту 1.3 пункту 16</w:t>
            </w:r>
            <w:r>
              <w:rPr>
                <w:color w:val="0000FF"/>
                <w:vertAlign w:val="superscript"/>
              </w:rPr>
              <w:t xml:space="preserve"> 1</w:t>
            </w:r>
            <w:r>
              <w:rPr>
                <w:color w:val="0000FF"/>
              </w:rPr>
              <w:t xml:space="preserve"> підрозділу 10 розділу XX Податкового кодексу України</w:t>
            </w:r>
            <w:r>
              <w:t>, фізичними особами - підприємцями та юридичними особами, які перебувають на спрощеній системі оподаткування), що сплачується фізичними особами за результатами річного декларування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179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Збір з одноразового (спеціального) добровільного декларування, що сплачується (перераховується) згідно з </w:t>
            </w:r>
            <w:r>
              <w:rPr>
                <w:color w:val="0000FF"/>
              </w:rPr>
              <w:t>підрозділом 9-4 "Особливості застосування одноразового (спеціального) добровільного декларування активів фізичних осіб" розділу XX "Перехідні положення" Податкового кодексу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із доходів спеціалістів резидента Дія Сіті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у вигляді мінімального податкового зобов'язання, що підлягає сплаті фізичними особами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Авансовий внесок з податку на доходи фізичних осіб, що сплачується платниками податку, які здійснюють роздрібну торгівлю пальним</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Військовий збір, що підлягає сплаті платниками, зазначеними у підпункті 4 </w:t>
            </w:r>
            <w:r>
              <w:rPr>
                <w:color w:val="0000FF"/>
              </w:rPr>
              <w:t>підпункту 1.3 пункту 16</w:t>
            </w:r>
            <w:r>
              <w:rPr>
                <w:color w:val="0000FF"/>
                <w:vertAlign w:val="superscript"/>
              </w:rPr>
              <w:t xml:space="preserve"> 1</w:t>
            </w:r>
            <w:r>
              <w:rPr>
                <w:color w:val="0000FF"/>
              </w:rPr>
              <w:t xml:space="preserve"> підрозділу 10 розділу XX Податкового кодексу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Військовий збір, що підлягає сплаті фізичними особами - підприємцями, які перебувають на спрощеній системі оподаткування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Військовий збір, що підлягає сплаті юридичними особами, які перебувають на спрощеній системі оподаткування (III група)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підприємств і організацій, що перебувають у державній власності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підприємств, створених за участю іноземних інвесторів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підприємств, створених за участю іноземних інвесторів, що сплачений до 1 січня 2015 року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від здійснення букмекерської діяльності та азартних ігор (у тому числі казино)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іноземних юридичних осіб</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11020501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іноземних юридичних осіб, що сплачений до 1 січня 2015 року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банківських організацій, включаючи філіали аналогічних організацій, розташованих на території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11020601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банківських організацій, включаючи філіали аналогічних організацій, розташованих на території України, що сплачений до 1 січня 2015 року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страхових організацій, включаючи філіали аналогічних організацій, розташованих на території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11020701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страхових організацій, включаючи філіали аналогічних організацій, розташованих на території України, що сплачений до 1 січня 2015 року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11020901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підприємств, який сплачують інші платники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11021001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підприємств, сплачений іншими платниками до 1 січня 2015 року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proofErr w:type="spellStart"/>
            <w:r>
              <w:t>Реструктурована</w:t>
            </w:r>
            <w:proofErr w:type="spellEnd"/>
            <w:r>
              <w:t xml:space="preserve"> сума заборгованості податку на прибуток підприємств і організацій</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proofErr w:type="spellStart"/>
            <w:r>
              <w:t>Реструктурована</w:t>
            </w:r>
            <w:proofErr w:type="spellEnd"/>
            <w:r>
              <w:t xml:space="preserve"> сума заборгованості податку на прибуток підприємств і організацій, що сплачена до 1 січня 2015 року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фінансових установ, включаючи філіали аналогічних організацій, розташованих на території України, за винятком страхових організацій</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11021601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фінансових установ, включаючи філіали аналогічних організацій, розташованих на території України, за винятком страхових організацій, що сплачений до 1 січня 2015 року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Авансовий внесок з податку на прибуток підприємств, що сплачується платниками податку, які здійснюють діяльність з торгівлі валютними цінностями у готівковій формі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Авансовий внесок з податку на прибуток підприємств, що сплачується платниками податку, які здійснюють роздрібну торгівлю пальним</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11023000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підприємств на особливих умовах, що сплачується резидентами Дія Сіті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11024700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176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11024700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дохід, який сплачують суб'єкти, що здійснюють діяльність з випуску та проведення лотерей</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11024800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068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11024800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дохід, отриманий від букмекерської діяльності та азартних ігор (у тому числі казино)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11025000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11025100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11030000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Єдиний податок, платником якого є електронний резидент (е-резидент)</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спеціальне використання лісових ресурсів в частині деревини, заготовленої в порядку рубок головного користування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спеціальне використання лісових ресурсів в частині деревини, заготовленої в порядку рубок головного користування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рентної плати за спеціальне використання лісових ресурсів (за </w:t>
            </w:r>
            <w:proofErr w:type="spellStart"/>
            <w:r>
              <w:t>платежами</w:t>
            </w:r>
            <w:proofErr w:type="spellEnd"/>
            <w:r>
              <w:t xml:space="preserve">, що </w:t>
            </w:r>
            <w:r>
              <w:lastRenderedPageBreak/>
              <w:t xml:space="preserve">розподіляються між державним та місцевими бюджетами)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13010302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рентної плати за спеціальне використання лісових ресурсів (за </w:t>
            </w:r>
            <w:proofErr w:type="spellStart"/>
            <w:r>
              <w:t>платежами</w:t>
            </w:r>
            <w:proofErr w:type="spellEnd"/>
            <w:r>
              <w:t>, що розподіляються між державним та місцевими бюджетами)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спеціальне використання води (крім рентної плати за спеціальне використання води водних об'єктів місцевого значення)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рентної плати за спеціальне використання води від підприємств житлово-комунального господарства (за </w:t>
            </w:r>
            <w:proofErr w:type="spellStart"/>
            <w:r>
              <w:t>платежами</w:t>
            </w:r>
            <w:proofErr w:type="spellEnd"/>
            <w:r>
              <w:t xml:space="preserve">, що розподіляються між державним та місцевими бюджетами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13020501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рентної плати за спеціальне використання води (за </w:t>
            </w:r>
            <w:proofErr w:type="spellStart"/>
            <w:r>
              <w:t>платежами</w:t>
            </w:r>
            <w:proofErr w:type="spellEnd"/>
            <w:r>
              <w:t xml:space="preserve">, що розподіляються між державним та місцевими бюджетами)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спеціальне використання води в частині використання поверхневих вод для потреб водного транспорту (крім стоянкових і службово-допоміжного флотів)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користування надрами для </w:t>
            </w:r>
            <w:proofErr w:type="spellStart"/>
            <w:r>
              <w:t>видубування</w:t>
            </w:r>
            <w:proofErr w:type="spellEnd"/>
            <w:r>
              <w:t xml:space="preserve"> інших корисних копалин загальнодержавного значення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інших корисних копалин загальнодержавного значення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023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користування надрами континентального шельфу і в межах виключної (морської) економічної зони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024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рентної плати за користування надрами загальнодержавного значення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13030501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рентної плати за користування надрами загальнодержавного значення (за </w:t>
            </w:r>
            <w:proofErr w:type="spellStart"/>
            <w:r>
              <w:lastRenderedPageBreak/>
              <w:t>платежами</w:t>
            </w:r>
            <w:proofErr w:type="spellEnd"/>
            <w:r>
              <w:t>, що розподіляються між державним та місцевим бюджетами)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13030502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рентної плати за користування надрами загальнодержавного значення (за </w:t>
            </w:r>
            <w:proofErr w:type="spellStart"/>
            <w:r>
              <w:t>платежами</w:t>
            </w:r>
            <w:proofErr w:type="spellEnd"/>
            <w:r>
              <w:t>, що розподіляються між державним та місцевим бюджетами)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нафти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природного газу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газового конденсату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бурштину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13031002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бурштину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13031003</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бурштину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нафти, що нарахована до 1 січня 2018 року, погашення податкового боргу та повернення помилково або надміру сплачених сум до 31 грудня 2017 року</w:t>
            </w:r>
          </w:p>
        </w:tc>
      </w:tr>
      <w:tr w:rsidR="000179B8">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13031200</w:t>
            </w:r>
          </w:p>
        </w:tc>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016</w:t>
            </w:r>
          </w:p>
        </w:tc>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природного газу, що нарахована до 1 січня 2018 року, погашення податкового боргу та повернення помилково або надміру сплачених сум до 31 грудня 2017 року</w:t>
            </w:r>
          </w:p>
        </w:tc>
      </w:tr>
      <w:tr w:rsidR="000179B8">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13031300</w:t>
            </w:r>
          </w:p>
        </w:tc>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017</w:t>
            </w:r>
          </w:p>
        </w:tc>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газового конденсату, що нарахована до 1 січня 2018 року, погашення податкового боргу та повернення помилково або надміру сплачених сум до 31 грудня 2017 року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кам'яного вугілля коксівного та енергетичного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залізних руд</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13060000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радіочастотним спектром (радіочастотним ресурсом)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13080100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096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транзитне транспортування трубопроводами природного газу територією України, що нарахована до 1 січня 2016 року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13080200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097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транспортування нафти та нафтопродуктів магістральними нафтопроводами та нафтопродуктопроводами територією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13080300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098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транзитне транспортування трубопроводами аміаку територією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Спирт</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Лікеро-горілчана продукція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Виноробна продукція, для виробництва якої не використовується спирт етиловий</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Пиво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Тютюн та тютюнові вироби, рідини, що використовуються в електронних сигаретах</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14020601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055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Транспортні засоби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Кузови для моторних транспортних засобів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177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Електрична енергія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Пальне</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14022000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Інші підакцизні товари вітчизняного виробництва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14022100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042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акцизного податку з вироблених в Україні підакцизних товарів (продукції)</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14022300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178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Виноробна продукція, для виробництва якої використовується спирт етиловий</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043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Спирт</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044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Лікеро-горілчана продукція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045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Виноробна продукція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046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Пиво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047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Тютюн та тютюнові вироби, рідини, що використовуються в електронних сигаретах</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14030601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075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Транспортні засоби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Кузови для моторних транспортних засобів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14031400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Електрична енергія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Пальне</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14032000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Інші підакцизні товари іноземного виробництва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14060100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029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додану вартість із вироблених в Україні товарів (робіт, послуг)</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14060101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041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Податок на додану вартість із вироблених в Україні товарів (робіт, послуг) (сплачений в іноземній валюті відповідно до </w:t>
            </w:r>
            <w:r>
              <w:rPr>
                <w:color w:val="0000FF"/>
              </w:rPr>
              <w:t>статті 208-1 Податкового кодексу України</w:t>
            </w:r>
            <w:r>
              <w:t>)</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14060200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Бюджетне відшкодування податку на додану вартість грошовими коштами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14060300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14060400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додану вартість із імпортованих на територію України робіт, послуг</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14060500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14060600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14060800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099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14060900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14061000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14061100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171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14070100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Податок на додану вартість з ввезених на митну територію України товарів (крім лікарських засобів, дозволених для виробництва і застосування в Україні та внесених до Державного реєстру лікарських засобів, медичних виробів, які внесені до Державного реєстру медичної техніки та виробів медичного призначення або відповідають вимогам відповідних технічних регламентів, що підтверджується документом про відповідність, та дозволені для надання </w:t>
            </w:r>
            <w:r>
              <w:lastRenderedPageBreak/>
              <w:t xml:space="preserve">на ринку та/або введення в експлуатацію і застосування в Україні; лікарських засобів, медичних виробів та/або медичного обладнання, дозволених для застосування у межах клінічних випробувань, дозвіл на проведення яких надано центральним органом виконавчої влади, що забезпечує формування державної політики у сфері охорони здоров'я, а також незареєстрованих лікарських засобів у рамках програм розширеного доступу пацієнтів до незареєстрованих лікарських засобів та/або програм доступу суб'єктів дослідження (пацієнтів) до досліджуваного лікарського засобу після завершення клінічного випробування за переліком та в обсягах, визначених центральним органом виконавчої влади, що забезпечує формування державної політики у сфері охорони здоров'я, у порядку та на умовах, визначених </w:t>
            </w:r>
            <w:r>
              <w:rPr>
                <w:color w:val="0000FF"/>
              </w:rPr>
              <w:t>Законом України "Про лікарські засоби"</w:t>
            </w:r>
            <w:r>
              <w:t>)</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14070200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050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додану вартість від операцій з ввезення на митну територію України лікарських засобів, дозволених для виробництва і застосування в Україні та внесених до Державного реєстру лікарських засобів, медичних виробів, які внесені до Державного реєстру медичної техніки та виробів медичного призначення або відповідають вимогам відповідних технічних регламентів, що підтверджується документом про відповідність, та дозволені для надання на ринку та/або введення в експлуатацію і застосування в Україні;</w:t>
            </w:r>
            <w:r>
              <w:br/>
              <w:t xml:space="preserve">лікарських засобів, медичних виробів та/або медичного обладнання, дозволених для застосування у межах клінічних випробувань, дозвіл на проведення яких надано центральним органом виконавчої влади, що забезпечує формування державної політики у сфері охорони здоров'я, а також незареєстрованих лікарських засобів у рамках програм розширеного доступу пацієнтів до незареєстрованих лікарських засобів та/або програм доступу суб'єктів дослідження </w:t>
            </w:r>
            <w:r>
              <w:lastRenderedPageBreak/>
              <w:t xml:space="preserve">(пацієнтів) до досліджуваного лікарського засобу після завершення клінічного випробування за переліком та в обсягах, визначених центральним органом виконавчої влади, що забезпечує формування державної політики у сфері охорони здоров'я, у порядку та на умовах, визначених </w:t>
            </w:r>
            <w:r>
              <w:rPr>
                <w:color w:val="0000FF"/>
              </w:rPr>
              <w:t>Законом України "Про лікарські засоби"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14070400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060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Мито на товари, що ввозяться суб'єктами підприємницької діяльності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061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Мито на товари, які ввозяться (пересилаються) громадянами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15010300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062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Інші збори з імпорту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082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Мито на нафтопродукти, транспортні засоби та шини до них, що ввозяться суб'єктами підприємницької діяльності та громадянами (крім мита, яке сплачується при поміщенні суден у митний режим тимчасового ввезення з умовним частковим звільненням від оподаткування митними </w:t>
            </w:r>
            <w:proofErr w:type="spellStart"/>
            <w:r>
              <w:t>платежами</w:t>
            </w:r>
            <w:proofErr w:type="spellEnd"/>
            <w:r>
              <w:t>)</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15030100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Спеціальне мито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15030200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Антидемпінгове мито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15030300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Компенсаційне мито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15030400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Додатковий імпортний збір</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064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Мито на товари, що вивозяться суб'єктами підприємницької діяльності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15020200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065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Мито на товари, які вивозяться (пересилаються) громадянами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15030500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049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Сезонне мито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17060100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172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у вигляді цільової надбавки до діючого тарифу на природний газ для споживачів усіх форм власності, який справляється за поставлений природний газ споживачам на підставі укладених з ними договорів, нарахований до 1 січня 2016 року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17060200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173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17060300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174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Збір у вигляді цільової надбавки до діючого тарифу на природний газ для споживачів усіх форм власності, який справляється за видобутий суб'єктами господарювання та спожитий ними </w:t>
            </w:r>
            <w:r>
              <w:lastRenderedPageBreak/>
              <w:t>природний газ як паливо або сировина, нарахований до 1 січня 2016 року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 (повернення помилково та/або надміру сплачених коштів у 2022 році)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від скидів забруднюючих речовин безпосередньо у водні об'єкти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19010202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скидів забруднюючих речовин безпосередньо у водні об'єкти (повернення помилково та/або надміру сплачених коштів у 2022 році)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19010302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(повернення помилково та/або надміру сплачених коштів у 2022 році)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19011001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Екологічний податок, який справляється за викиди в атмосферне повітря двоокису вуглецю стаціонарними джерелами забруднення (повернення помилково та/або надміру сплачених коштів у 2022 році)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19030000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19060100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на розвиток виноградарства, садівництва і хмелярства, нарахований до 1 січня 2015 року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19060200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збору на розвиток виноградарства, садівництва і хмелярства, нарахований до 1 січня 2015 року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19090400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сплачені в рахунок погашення податкового боргу відповідно до норм </w:t>
            </w:r>
            <w:r>
              <w:rPr>
                <w:color w:val="0000FF"/>
              </w:rPr>
              <w:t>Податкового кодексу України</w:t>
            </w:r>
            <w:r>
              <w:t xml:space="preserve"> за доходами, визначеними </w:t>
            </w:r>
            <w:r>
              <w:rPr>
                <w:color w:val="0000FF"/>
              </w:rPr>
              <w:t>частиною другою статті 29 Бюджетного кодексу України</w:t>
            </w:r>
            <w:r>
              <w:t xml:space="preserve">, зокрема за податками і зборами (обов'язковими </w:t>
            </w:r>
            <w:proofErr w:type="spellStart"/>
            <w:r>
              <w:t>платежами</w:t>
            </w:r>
            <w:proofErr w:type="spellEnd"/>
            <w:r>
              <w:t>), які справлялися до 1 січня 2011 року та встановлені Податковим кодексом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19090500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071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Податки та збори, не віднесені до інших категорій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074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Частина чистого прибутку (доходу) господарських організацій (державних унітарних підприємств та їх об'єднань), що вилучається до державного бюджету відповідно до закону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073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від сплати частини чистого прибутку (доходу), що вилучається до державного бюджету відповідно до </w:t>
            </w:r>
            <w:r>
              <w:rPr>
                <w:color w:val="0000FF"/>
              </w:rPr>
              <w:t>статті 25 Закону України "Про Державний бюджет України на 2020 рік"</w:t>
            </w:r>
            <w:r>
              <w:t>, за результатами фінансово-господарської діяльності у 2019 році акціонерного товариства "Національна акціонерна компанія "Нафтогаз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079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Дивіденди (доход), нараховані на акції (частки) господарських товариств, у статутних капіталах яких є державна власність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053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сплати дивідендів (доходу), нарахованих на акції (частки) за результатами фінансово-господарської діяльності у 2019 році акціонерного товариства "Національна акціонерна компанія "Нафтогаз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Заборгованість за минулі періоди із сплати частини чистого прибутку (доходу) Національної акціонерної компанії "Нафтогаз України" та її підприємств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21020000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076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21020000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21020000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083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що перераховуються Національним банком України відповідно до </w:t>
            </w:r>
            <w:r>
              <w:rPr>
                <w:color w:val="0000FF"/>
              </w:rPr>
              <w:t>Закону України "Про Національний банк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21040000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078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розміщення тимчасово вільних коштів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020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Платежі, пов'язані з перебуванням Чорноморського флоту Російської Федерації на території України, відповідно до укладеної 28 травня 1997 року </w:t>
            </w:r>
            <w:r>
              <w:rPr>
                <w:color w:val="0000FF"/>
              </w:rPr>
              <w:t>Угоди між Урядом України і Урядом Російської Федерації про взаємні розрахунки, пов'язані з поділом Чорноморського флоту та перебуванням Чорноморського флоту Російської Федерації на території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021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Платежі, пов'язані з виконанням </w:t>
            </w:r>
            <w:r>
              <w:rPr>
                <w:color w:val="0000FF"/>
              </w:rPr>
              <w:t>Угоди між Кабінетом Міністрів України та Урядом Російської Федерації про участь Російської Федерації в розвитку соціально-економічної сфери м. Севастополя та інших населених пунктів, в яких дислокуються військові формування Чорноморського флоту Російської Федерації на території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090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Інші надходження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102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Суми, стягнені з винних осіб, за шкоду, заподіяну державі, підприємству, установі, організації</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107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Суми, стягнені з винних осіб за порушення правил пожежної безпеки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104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Штрафні санкції за порушення законодавства про патентування, за порушення норм регулювання обігу готівки та про застосування реєстраторів розрахункових операцій у сфері торгівлі, громадського харчування та послуг</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105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Пеня за порушення термінів розрахунків у сфері зовнішньоекономічної діяльності, за невиконання зобов'язань та штрафні санкції за порушення вимог валютного законодавства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106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Адміністративні штрафи та інші санкції</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Штрафні санкції за порушення законодавства з питань забезпечення ефективного використання енергетичних ресурсів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Адміністративні штрафи у сфері забезпечення безпеки дорожнього руху (крім адміністративних штрафів за адміністративні правопорушення у сфері забезпечення безпеки дорожнього руху, зафіксовані в автоматичному режимі)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084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Адміністративні штрафи у сфері забезпечення безпеки дорожнього руху (крім адміністративних штрафів за адміністративні правопорушення у сфері забезпечення безпеки дорожнього руху, зафіксовані в автоматичному режимі), накладені Державною службою України з безпеки на транспорті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080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податків і зборів (обов'язкових платежів), які справлялися до 1 січня 2011 року, але не визначені </w:t>
            </w:r>
            <w:r>
              <w:rPr>
                <w:color w:val="0000FF"/>
              </w:rPr>
              <w:t>Податковим кодексом</w:t>
            </w:r>
            <w:r>
              <w:t xml:space="preserve"> (крім податків та зборів, які надходили до місцевих бюджетів), включаючи розстрочені та відстрочені суми грошових зобов'язань, суми податкового боргу з урахуванням штрафних санкцій та пені, що обліковувались станом на 31 грудня 2010 року та сум донарахованих за актами перевірок</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експлуатацію газорозподільних систем або їх складових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встановлення земельного сервітуту, за надання права користування земельною ділянкою для сільськогосподарських потреб (емфітевзис), для забудови (</w:t>
            </w:r>
            <w:proofErr w:type="spellStart"/>
            <w:r>
              <w:t>суперфіцій</w:t>
            </w:r>
            <w:proofErr w:type="spellEnd"/>
            <w:r>
              <w:t>)</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Адміністративні штрафи за адміністративні правопорушення у сфері забезпечення безпеки дорожнього руху, зафіксовані в автоматичному режимі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21081801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Адміністративні штрафи за адміністративні правопорушення у сфері забезпечення безпеки дорожнього </w:t>
            </w:r>
            <w:r>
              <w:lastRenderedPageBreak/>
              <w:t>руху, зафіксовані в автоматичному режимі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21081802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Адміністративні штрафи за адміністративні правопорушення у сфері забезпечення безпеки дорожнього руху, зафіксовані в автоматичному режимі (</w:t>
            </w:r>
            <w:proofErr w:type="spellStart"/>
            <w:r>
              <w:t>Укртрансбезпека</w:t>
            </w:r>
            <w:proofErr w:type="spellEnd"/>
            <w:r>
              <w:t>)</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075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21082400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гарантійного та реєстраційного внесків, що визначені </w:t>
            </w:r>
            <w:r>
              <w:rPr>
                <w:color w:val="0000FF"/>
              </w:rPr>
              <w:t>Законом України "Про оренду державного та комунального майна"</w:t>
            </w:r>
            <w:r>
              <w:t>, які підлягають перерахуванню оператором електронного майданчика до відповідного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21082500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Штрафні (фінансові) санкції за порушення законодавства у сфері організації та проведення азартних ігор і у сфері лотерей</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21082600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21082600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028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від добровільно сплачених фізичними особами коштів відповідно до </w:t>
            </w:r>
            <w:r>
              <w:rPr>
                <w:color w:val="0000FF"/>
              </w:rPr>
              <w:t>пунктів 9-7</w:t>
            </w:r>
            <w:r>
              <w:t xml:space="preserve"> та </w:t>
            </w:r>
            <w:r>
              <w:rPr>
                <w:color w:val="0000FF"/>
              </w:rPr>
              <w:t>9-9 розділу XXI "Прикінцеві та перехідні положення" Митного кодексу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21082700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гарантійного внеску (якщо вони не повертаються учаснику) та кошти, що сплачуються учасниками за результатами проведення аукціону або конкурсу, що передбачені </w:t>
            </w:r>
            <w:r>
              <w:rPr>
                <w:color w:val="0000FF"/>
              </w:rPr>
              <w:t>Законом України "Про електронні комунікації"</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21082800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085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Адміністративні штрафи за правопорушення, передбачені </w:t>
            </w:r>
            <w:r>
              <w:rPr>
                <w:color w:val="0000FF"/>
              </w:rPr>
              <w:t>статтею 132-2 Кодексу України про адміністративні правопорушення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21082900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отримані як плата (збір) за вторинну (оброблену) геологічну інформацію при оформленні спеціального дозволу на користування надрами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21083000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070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від реалізації автомобілів, засобів наземного, водного та повітряного транспорту, сільськогосподарської техніки, обладнання та устаткування, що перебувають на балансі органів державної влади та інших державних органів, утворених органами державної влади підприємств, установ та </w:t>
            </w:r>
            <w:r>
              <w:lastRenderedPageBreak/>
              <w:t>організацій, які використовують кошти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21085000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21087000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21090000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21090000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використання (реалізації) частини виробленої продукції, що залишається у власності держави відповідно до угод про розподіл продукції, та/або коштів у вигляді грошового еквівалента такої державної частини продукції</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170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Адміністративний збір, що справляється відповідно до </w:t>
            </w:r>
            <w:r>
              <w:rPr>
                <w:color w:val="0000FF"/>
              </w:rPr>
              <w:t>Закону України "Про державну реєстрацію юридичних осіб, фізичних осіб - підприємців та громадських формувань"</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надання послуг, визначених </w:t>
            </w:r>
            <w:r>
              <w:rPr>
                <w:color w:val="0000FF"/>
              </w:rPr>
              <w:t>Законом України "Про забезпечення хімічної безпеки та управління хімічною продукцією"</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056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коштів за видачу або продовження строку дії ліцензії на мовлення, ліцензії на постачання послуг для потреб мовлення, внесення змін до Реєстру суб'єктів у сфері медіа, за реєстрацію суб'єктів у сфері медіа та іноземних лінійних медіа, сплачених відповідно до </w:t>
            </w:r>
            <w:r>
              <w:rPr>
                <w:color w:val="0000FF"/>
              </w:rPr>
              <w:t>Закону України "Про медіа"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22011400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057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видачу, переоформлення, продовження терміну дії ліцензій на користування радіочастотним спектром (радіочастотним ресурсом)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058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сертифікацію оператора системи передачі електричної енергії, оператора газотранспортної системи, видані/здійснену Національною комісією, що здійснює державне регулювання у сферах енергетики та комунальних послуг</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22011700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059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025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Збори за підготовку до державної реєстрації авторського права і договорів, які стосуються майнових прав на твір</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026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видачу дозволів на право ввезення на територію України, вивезення з території України або транзиту через територію України наркотичних засобів, психотропних речовин і прекурсорів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за видачу спеціальних дозволів на користування надрами та кошти від продажу таких дозволів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видачу, переоформлення, продовження строку дії дозволів на користування ресурсами нумерації</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069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державну реєстрацію джерел іонізуючого випромінювання (реєстраційний збір)</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027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оформлення посвідчення закордонного українця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надання інших адміністративних послуг (за проставлення </w:t>
            </w:r>
            <w:proofErr w:type="spellStart"/>
            <w:r>
              <w:t>апостиля</w:t>
            </w:r>
            <w:proofErr w:type="spellEnd"/>
            <w:r>
              <w:t>)</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Адміністративний збір за державну реєстрацію речових прав на нерухоме майно та їх обтяжень</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надання відомостей з Єдиного державного реєстру юридичних осіб, фізичних осіб - підприємців та громадських формувань, за одержання інформації з інших державних реєстрів, держателем яких є центральний орган виконавчої влади, що забезпечує формування та реалізує державну правову політику, державну політику у сферах державної реєстрації актів цивільного стану, державної реєстрації речових прав на нерухоме майно, державної реєстрації юридичних осіб, громадських формувань, що не мають статусу юридичної особи, фізичних осіб - підприємців та відокремлених підрозділів юридичної особи, утвореної відповідно до законодавства іноземної держави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скорочення термінів надання послуг у сфері державної реєстрації речових прав на нерухоме майно та їх обтяжень і державної реєстрації відповідно до </w:t>
            </w:r>
            <w:r>
              <w:rPr>
                <w:color w:val="0000FF"/>
              </w:rPr>
              <w:t>Закону України "Про державну реєстрацію юридичних осіб, фізичних осіб - підприємців та громадських формувань"</w:t>
            </w:r>
            <w:r>
              <w:t xml:space="preserve">, а також плата за надання інших платних послуг, </w:t>
            </w:r>
            <w:r>
              <w:lastRenderedPageBreak/>
              <w:t>пов'язаних з такою державною реєстрацією</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22013000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066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22013100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040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22013200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048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22013400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100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22060000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067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за вчинення консульських дій</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22070000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Виконавчий збір</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22080100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092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орендної плати за користування єдиним майновим комплексом</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22080200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093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орендної плати за користування майном бюджетних установ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22080300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094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орендної плати за користування іншим державним майном</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22080500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платежів за надані орендареві грошові кошти та цінні папери на умовах кредиту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22080600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052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за надання в користування на умовах оренди гідротехнічних споруд рибогосподарської технологічної водойми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22110000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Єдиний збір, який справляється у пунктах пропуску (пунктах контролю) через державний кордон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22150000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051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Портовий (адміністративний) збір</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22150200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052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22160100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087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проїзд автомобільними дорогами транспортних засобів та інших самохідних машин і механізмів, вагові або габаритні параметри яких перевищують нормативні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22160200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088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проїзд платними автомобільними дорогами загального користування державного значення, визначена </w:t>
            </w:r>
            <w:r>
              <w:rPr>
                <w:color w:val="0000FF"/>
              </w:rPr>
              <w:t>пунктом 6-2 частини третьої статті 29 Бюджетного кодексу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22160300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089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використання автомобільних доріг загального користування транспортними засобами з повною масою 12 т і більше</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22200000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виконання митних формальностей митними органами поза місцем розташування цих органів або поза робочим часом, установленим для них</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108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реалізації конфіскованого майна за матеріалами митних органів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24010101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109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реалізації товарів та інших предметів, конфіскованих за матеріалами правоохоронних та інших уповноважених органів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24010201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24010300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конфіскованої національної та іноземної валюти за матеріалами митних органів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24010301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24010400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конфіскованої національної та іноземної валюти за матеріалами правоохоронних й інших уповноважених органів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24010401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24020000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реалізації майна і надходження національної та іноземної валюти, конфіскованих за рішенням суду за вчинення корупційного та пов'язаного з корупцією правопорушення (крім надходжень до цільового фонду для забезпечення оборони і безпеки держави)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24030000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сум кредиторської та депонентської заборгованості підприємств, організацій та установ, щодо яких минув строк позовної давності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24040000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054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реалізації надлишкової космічної техніки військового та подвійного призначення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24050000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055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24050100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реалізації надлишкового озброєння, військової та спеціальної техніки, нерухомого військового майна Збройних Сил України та інших утворених відповідно до законів України військових формувань, правоохоронних органів та інших державних органів (крім розвідувальних органів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Інші надходження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податків, зборів (крім податку та збору на доходи фізичних осіб) та платежів, отриманих державним бюджетом у 2016 році з місцевих бюджетів населених пунктів Донецької та Луганської областей, на території яких органи державної влади тимчасово не здійснюють своїх повноважень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Відрахування від суми коштів, витрачених на рекламу тютюнових виробів та/або алкогольних напоїв у межах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коштів з рахунків виборчих фондів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Нез'ясовані надходження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299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до Державного спеціалізованого фонду фінансування загальнодержавних витрат на авіаційну діяльність та участь України у міжнародних авіаційних організаціях</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24061800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086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подання скарги щодо процедур закупівлі до органу оскарження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отримані від надання учасниками процедури закупівлі / спрощеної закупівлі як забезпечення їх тендерної пропозиції / пропозиції учасника спрощеної закупівлі, які не підлягають </w:t>
            </w:r>
            <w:proofErr w:type="spellStart"/>
            <w:r>
              <w:t>поверненнюцим</w:t>
            </w:r>
            <w:proofErr w:type="spellEnd"/>
            <w:r>
              <w:t xml:space="preserve"> учасникам</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24062000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від переможця процедури закупівлі / спрощеної закупівлі під час укладення договору про закупівлю як забезпечення виконання такого договору, які не підлягають поверненню учаснику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24062200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зняття ґрунтового покриву (родючого шару ґрунту) без спеціального дозволу; відшкодування збитків за погіршення якості ґрунтового покриву тощо та за неодержання доходів у зв'язку з тимчасовим невикористанням земельних ділянок</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24063500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072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реалізації продуктів утилізації твердого ракетного палива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надання державних гарантій та кредитів (позик), залучених державою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користування кредитами (позиками), залученими державою</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24110400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081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Відсотки за користування пільговим довгостроковим державним кредитом, наданим молодим сім'ям та одиноким молодим громадянам на будівництво (реконструкцію) та придбання житла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Інші (курсові різниці)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24110800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користування кредитом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24111000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користування суб'єктами малого підприємництва </w:t>
            </w:r>
            <w:proofErr w:type="spellStart"/>
            <w:r>
              <w:t>мікрокредитами</w:t>
            </w:r>
            <w:proofErr w:type="spellEnd"/>
            <w:r>
              <w:t xml:space="preserve">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24130100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на соціально-економічну компенсацію ризику населення, яке проживає на території зони спостереження, що сплачується експлуатуючими організаціями ядерних установок</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24130200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Збір на соціально-економічну компенсацію ризику населення, яке проживає на території зони спостереження, що сплачується підприємствами з видобування і переробки уранових руд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24130300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на соціально-економічну компенсацію ризику населення, яке проживає на території зони спостереження, що сплачується підприємствами, які є замовниками будівництва нових ядерних установок або об'єктів, призначених для поводження з радіоактивними відходами, які мають загальнодержавне значення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24140200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24140300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під час набуття права власності на легкові автомобілі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24140500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з операцій придбавання (купівлі-продажу) нерухомого майна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24140600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з надання послуг мобільного зв'язку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24160300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24160301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Концесійні платежі щодо об'єктів державної власності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24160400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Концесійні платежі, що сплачуються у разі будівництва та експлуатації автомобільних доріг загального користування на умовах концесії</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24160500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Одноразова фіксована плата, визначена концесійним договором щодо об'єктів державної або комунальної власності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24160600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173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що надійшли у результаті реалізації забезпечення конкурсної пропозиції відповідно до умов концесійного конкурсу (якщо вони не повертаються учаснику), щодо об'єктів державної або комунальної власності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реалізації скарбів, які є пам'ятками історії та культури, майна, одержаного державою в порядку спадкування чи дарування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31020000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коштів від Державного фонду дорогоцінних металів і дорогоцінного каміння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101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продажу прав на земельні ділянки несільськогосподарського призначення, що перебувають у державній або комунальній власності, та прав на земельні ділянки, які знаходяться на території Автономної Республіки Крим</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33010300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33010400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продажу земельних ділянок несільськогосподарського призначення до розмежування земель державної та комунальної власності з розстроченням платежу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33020000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продажу нематеріальних активів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33030000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від викупу земельних ділянок сільськогосподарського призначення державної та комунальної власності, передбачених </w:t>
            </w:r>
            <w:r>
              <w:rPr>
                <w:color w:val="0000FF"/>
              </w:rPr>
              <w:t>пунктом 6-1 розділу X "Перехідні положення" Земельного кодексу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Реверсна дотація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що надходять за взаємними розрахунками із додаткової дотації до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41010700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що надходять за взаємними розрахунками до державного бюджету з місцевих бюджетів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42010000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від секретаріату ООН, НАТО, ЄС, ОБСЄ або іншої міжнародної організації за участь України в міжнародних операціях з підтримання миру і безпеки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Гранти на бюджетну підтримку, що надійшли до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42030100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103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42030200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077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Інша допомога, надана Європейським Союзом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42030400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095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в рамках програм допомоги і грантів Європейського Союзу, урядів іноземних держав, міжнародних організацій та донорських установ для створення фонду боротьби з гострою респіраторною хворобою COVID-19, спричиненою </w:t>
            </w:r>
            <w:proofErr w:type="spellStart"/>
            <w:r>
              <w:t>коронавірусом</w:t>
            </w:r>
            <w:proofErr w:type="spellEnd"/>
            <w:r>
              <w:t xml:space="preserve"> SARS-CoV-2, та її наслідками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 xml:space="preserve">22013300 </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091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382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з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що сплачується податковими агентами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239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239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208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11022000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спеціальне використання лісових ресурсів в частині деревини, заготовленої в порядку рубок головного користування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рентної плати за спеціальне використання лісових ресурсів (за </w:t>
            </w:r>
            <w:proofErr w:type="spellStart"/>
            <w:r>
              <w:t>платежами</w:t>
            </w:r>
            <w:proofErr w:type="spellEnd"/>
            <w:r>
              <w:t>, що розподіляються між державним та місцевими бюджетами)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спеціальне використання води (крім рентної плати за спеціальне використання води водних об'єктів місцевого значення)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спеціальне використання води без її вилучення з водних об'єктів для потреб гідроенергетики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рентної плати за спеціальне використання води від підприємств житлово-комунального господарства (за </w:t>
            </w:r>
            <w:proofErr w:type="spellStart"/>
            <w:r>
              <w:t>платежами</w:t>
            </w:r>
            <w:proofErr w:type="spellEnd"/>
            <w:r>
              <w:t xml:space="preserve">, що розподіляються між державним та місцевими бюджетами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13020501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рентної плати за спеціальне використання води (за </w:t>
            </w:r>
            <w:proofErr w:type="spellStart"/>
            <w:r>
              <w:t>платежами</w:t>
            </w:r>
            <w:proofErr w:type="spellEnd"/>
            <w:r>
              <w:t xml:space="preserve">, що розподіляються між державним та місцевими бюджетами)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спеціальне використання води в частині використання поверхневих вод для потреб водного транспорту (крім стоянкових і службово-допоміжного флотів)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13030801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13070400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одержані від зростання стартової ціни на аукціоні з продажу права на укладення договорів на право спеціального використання водних біоресурсів у рибогосподарських водних об'єктах (їх частинах) шляхом електронних торгів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14020601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265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14030601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266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14060100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14060101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14070300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14070400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15010600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Мито, яке сплачується при поміщенні суден у митний режим тимчасового ввезення з умовним частковим звільненням від оподаткування митними </w:t>
            </w:r>
            <w:proofErr w:type="spellStart"/>
            <w:r>
              <w:t>платежами</w:t>
            </w:r>
            <w:proofErr w:type="spellEnd"/>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15011200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Орендна плата за земельні ділянки сільськогосподарського призначення державної власності, передані в оренду відповідно до </w:t>
            </w:r>
            <w:r>
              <w:rPr>
                <w:color w:val="0000FF"/>
              </w:rPr>
              <w:t>статті 120</w:t>
            </w:r>
            <w:r>
              <w:rPr>
                <w:color w:val="0000FF"/>
                <w:vertAlign w:val="superscript"/>
              </w:rPr>
              <w:t xml:space="preserve"> 1</w:t>
            </w:r>
            <w:r>
              <w:rPr>
                <w:color w:val="0000FF"/>
              </w:rPr>
              <w:t xml:space="preserve"> Земельного кодексу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Екологічний податок, який справляється за утворення радіоактивних відходів (включаючи вже накопичені) та/або тимчасове зберігання радіоактивних відходів їх виробниками понад установлений особливими умовами ліцензій строк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Екологічний податок, який справляється за викиди в атмосферне повітря двоокису вуглецю стаціонарними джерелами забруднення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19030000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233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19050100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коштів від </w:t>
            </w:r>
            <w:proofErr w:type="spellStart"/>
            <w:r>
              <w:t>енергопідприємств</w:t>
            </w:r>
            <w:proofErr w:type="spellEnd"/>
            <w:r>
              <w:t xml:space="preserve"> до Державного фонду охорони навколишнього природного середовища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19050200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Інші збори за забруднення навколишнього природного середовища до Фонду охорони навколишнього природного середовища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19050300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сплати збору за забруднення навколишнього природного середовища фізичними особами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lastRenderedPageBreak/>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Дивіденди (доход), нараховані на акції (частки) господарських товариств, у статутних капіталах яких є державна власність</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209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234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21020000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21030000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200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Адміністративні штрафи за адміністративні правопорушення у сфері забезпечення безпеки дорожнього руху, зафіксовані в автоматичному режимі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21081801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Адміністративні штрафи за адміністративні правопорушення у сфері забезпечення безпеки дорожнього руху, зафіксовані в автоматичному режимі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21081802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Адміністративні штрафи за адміністративні правопорушення у сфері забезпечення безпеки дорожнього руху, зафіксовані в автоматичному режимі (</w:t>
            </w:r>
            <w:proofErr w:type="spellStart"/>
            <w:r>
              <w:t>Укртрансбезпека</w:t>
            </w:r>
            <w:proofErr w:type="spellEnd"/>
            <w:r>
              <w:t>)</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21082000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коштів від сплати особами з інвалідністю часткової вартості автомобілів та коштів від реалізації автомобілів, повернутих особами з інвалідністю</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21082100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203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від реалізації майнових прав на використання фільмів, вихідних матеріалів фільмів та фільмокопій, передбачені </w:t>
            </w:r>
            <w:r>
              <w:rPr>
                <w:color w:val="0000FF"/>
              </w:rPr>
              <w:t>пунктом 13</w:t>
            </w:r>
            <w:r>
              <w:rPr>
                <w:color w:val="0000FF"/>
                <w:vertAlign w:val="superscript"/>
              </w:rPr>
              <w:t xml:space="preserve"> 6</w:t>
            </w:r>
            <w:r>
              <w:rPr>
                <w:color w:val="0000FF"/>
              </w:rPr>
              <w:t xml:space="preserve"> частини третьої статті 29 Бюджетного кодексу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21082200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204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Платіж, що сплачується суб'єктом кінематографії за розгляд заяв щодо отримання державних субсидій, визначений </w:t>
            </w:r>
            <w:r>
              <w:rPr>
                <w:color w:val="0000FF"/>
              </w:rPr>
              <w:t>пунктом 13</w:t>
            </w:r>
            <w:r>
              <w:rPr>
                <w:color w:val="0000FF"/>
                <w:vertAlign w:val="superscript"/>
              </w:rPr>
              <w:t xml:space="preserve"> 7</w:t>
            </w:r>
            <w:r>
              <w:rPr>
                <w:color w:val="0000FF"/>
              </w:rPr>
              <w:t xml:space="preserve"> частини третьої статті 29 Бюджетного кодексу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21082300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що сплачуються суб'єктом кінематографії до державного бюджету у вигляді 50 відсотків прибутків, отриманих від прокату та/або передачі прав на використання фільму, відповідно до </w:t>
            </w:r>
            <w:r>
              <w:rPr>
                <w:color w:val="0000FF"/>
              </w:rPr>
              <w:t>пункту 13</w:t>
            </w:r>
            <w:r>
              <w:rPr>
                <w:color w:val="0000FF"/>
                <w:vertAlign w:val="superscript"/>
              </w:rPr>
              <w:t xml:space="preserve"> 8</w:t>
            </w:r>
            <w:r>
              <w:rPr>
                <w:color w:val="0000FF"/>
              </w:rPr>
              <w:t xml:space="preserve"> частини третьої статті 29 Бюджетного кодексу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21082600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260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21082800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287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21084000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202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Внески на регулювання, які сплачуються суб'єктами господарювання, що провадять діяльність у сферах енергетики та комунальних послуг, відповідно до </w:t>
            </w:r>
            <w:r>
              <w:rPr>
                <w:color w:val="0000FF"/>
              </w:rPr>
              <w:t>статті 13 Закону України "Про Національну комісію, що здійснює державне регулювання у сферах енергетики та комунальних послуг"</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21085000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отримані у зв'язку з виконанням </w:t>
            </w:r>
            <w:r>
              <w:rPr>
                <w:color w:val="0000FF"/>
              </w:rPr>
              <w:t>Закону України "Про основні засади примусового вилучення в Україні об'єктів права власності Російської Федерації та її резидентів"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21086000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288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від реалізації ґрунту (мінеральної сировини), що вилучається у результаті проведення шляхових робіт, відповідно до </w:t>
            </w:r>
            <w:r>
              <w:rPr>
                <w:color w:val="0000FF"/>
              </w:rPr>
              <w:t>пункту 3 частини другої статті 24-5 Бюджетного кодексу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21087000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267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отримані у зв'язку з виконанням </w:t>
            </w:r>
            <w:r>
              <w:rPr>
                <w:color w:val="0000FF"/>
              </w:rPr>
              <w:t>Закону України "Про санкції"</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21088000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отримані від реалізації майна державних унітарних підприємств відповідно до </w:t>
            </w:r>
            <w:r>
              <w:rPr>
                <w:color w:val="0000FF"/>
              </w:rPr>
              <w:t>Закону України "Про особливості припинення державних підприємств за рішенням Фонду державного майна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надання інших адміністративних послуг</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22012501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201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надання інших адміністративних послуг</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22012502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надання інших адміністративних послуг</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надання відомостей з Єдиного державного реєстру юридичних осіб, фізичних осіб - підприємців та громадських формувань, за одержання інформації з інших державних реєстрів, держателем яких є центральний орган виконавчої влади, що забезпечує формування та реалізує державну правову політику, державну політику у сферах державної реєстрації актів цивільного стану, державної реєстрації речових прав на нерухоме майно, державної реєстрації юридичних осіб, громадських формувань, що не мають статусу юридичної особи, фізичних осіб - підприємців та відокремлених підрозділів юридичної особи, утвореної відповідно до законодавства іноземної держави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провадження діяльності з організації та проведення азартних ігор у гральних закладах казино (повернення помилково та/або надміру сплачених коштів до 01.01.2023)</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провадження діяльності з організації та проведення азартних ігор у гральних закладах казино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провадження діяльності з організації та проведення азартних ігор казино у мережі Інтернет</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провадження діяльності з організації та проведення букмекерської діяльності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провадження діяльності з організації та проведення азартних ігор у залах гральних автоматів (повернення помилково та/або надміру сплачених коштів до 01.01.2023)</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провадження діяльності з організації та проведення азартних ігор у залах гральних автоматів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провадження діяльності з організації та проведення азартних ігор у покер у мережі Інтернет</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гральний стіл</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гральний стіл з кільцем рулетки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букмекерський пункт</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гральний автомат</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261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провадження діяльності з надання послуг у сфері азартних ігор</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262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провадження діяльності з проведення парі тоталізатора на іподромі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випуск та проведення лотерей</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22030101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206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Судовий збір (Державна судова адміністрація України, 050)</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22030102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207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Судовий збір (Верховний Суд, 055)</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22030103</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Судовий збір (Вищий антикорупційний суд, 085)</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22030106</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Судовий збір (</w:t>
            </w:r>
            <w:proofErr w:type="spellStart"/>
            <w:r>
              <w:t>стягувачем</w:t>
            </w:r>
            <w:proofErr w:type="spellEnd"/>
            <w:r>
              <w:t xml:space="preserve"> є Державна судова адміністрація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22030200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205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звернення застави у дохід держави (Державна судова адміністрація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22030201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232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звернення застави у дохід держави (Вищий антикорупційний суд)</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22070000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Виконавчий збір</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22160100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22160200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289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22160300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290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24010101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24010201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24010301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24010401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24050100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реалізації надлишкового озброєння, військової та спеціальної техніки, нерухомого військового майна Збройних Сил України та інших утворених до законів України військових формувань, правоохоронних органів та інших державних органів (крім розвідувальних органів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24050200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реалізації розвідувальними органами України надлишкового озброєння, військової та спеціальної техніки, нерухомого військового майна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299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до Державного спеціалізованого фонду фінансування загальнодержавних витрат на авіаційну діяльність та участь України у міжнародних авіаційних організаціях</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24061501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231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до Державного спеціалізованого фонду фінансування загальнодержавних витрат на авіаційну діяльність та участь України у міжнародних авіаційних організаціях (визначені </w:t>
            </w:r>
            <w:r>
              <w:rPr>
                <w:color w:val="0000FF"/>
              </w:rPr>
              <w:t>пунктом 2 частини п'ятої статті 12 Повітряного кодексу України</w:t>
            </w:r>
            <w:r>
              <w:t>)</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24062100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24062101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24062400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281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24063100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238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отримані відповідно до </w:t>
            </w:r>
            <w:r>
              <w:rPr>
                <w:color w:val="0000FF"/>
              </w:rPr>
              <w:t>статті 8 Закону України "Про впорядкування питань, пов'язаних із забезпеченням ядерної безпеки"</w:t>
            </w:r>
            <w:r>
              <w:t xml:space="preserve"> (включаючи надходження заборгованості минулих років за цими коштами), та дохід від розміщення цих коштів у цінні папери відповідно до </w:t>
            </w:r>
            <w:r>
              <w:rPr>
                <w:color w:val="0000FF"/>
              </w:rPr>
              <w:t>статті 9 цього ж Закону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24070100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Міністерством економіки України на рахунок "Фонд відновлення та трансформації економіки"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24070200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Міністерством економіки України на рахунок "Фонд підтримки малого та середнього бізнесу"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24070300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Міністерством економіки України на рахунок для фінансування заходів гуманітарного розмінування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24070400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233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Міністерством фінансів України на рахунок "Фонд обслуговування та погашення державного боргу"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24070500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234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Міністерством розвитку громад, територій та інфраструктури України на рахунок "Фонд відновлення зруйнованого майна та інфраструктури"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24070600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отримані Міністерством цифрової трансформації України на рахунок для забезпечення протидії інформаційним загрозам з боку держави-агресора, </w:t>
            </w:r>
            <w:proofErr w:type="spellStart"/>
            <w:r>
              <w:t>кіберзахисту</w:t>
            </w:r>
            <w:proofErr w:type="spellEnd"/>
            <w:r>
              <w:t>, відновлення та розвитку цифрової інфраструктури держави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24070700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Міністерством охорони здоров'я України на рахунок для задоволення потреб охорони здоров'я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24070800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Міністерством освіти і науки України на рахунок для задоволення потреб освіти і науки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24070900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260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Міністерством культури та стратегічних комунікацій України на рахунок для задоволення потреб культури, мистецтв, креативних індустрій, охорони і збереження культурної спадщини, культурних цінностей, підтримки суб'єктів у сфері медіа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24071000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283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Міністерством молоді та спорту України на рахунок для задоволення потреб фізичної культури і спорту, молодіжної політики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24071100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291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Міністерством у справах ветеранів України на рахунок для забезпечення соціального захисту ветеранів війни та членів їх сімей</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24071200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292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Міністерством соціальної політики України на рахунок для надання гуманітарної та іншої допомоги цивільному населенню в умовах воєнного стану в Україні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24071300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293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Міністерством з питань реінтеграції тимчасово окупованих територій України на рахунок для задоволення потреб евакуйованих осіб із населених пунктів, що розташовані в районах проведення воєнних (бойових) дій (можливих бойових дій), у безпечні райони та осіб, які проживають в деокупованих населених пунктах, а також інших потреб</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24071400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294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Міністерством агарної політики та продовольства України на рахунок для фінансового забезпечення заходів з надання гуманітарної допомоги державам Африки та Азії</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24080000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що перераховуються Фондом загальнообов'язкового державного соціального страхування України на випадок безробіття відповідно до абзацу третього частини першої </w:t>
            </w:r>
            <w:r>
              <w:rPr>
                <w:color w:val="0000FF"/>
              </w:rPr>
              <w:t>статті 37 Закону України "Про Державний бюджет України на 2025 рік"</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24111100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Відсотки за користування пільговим довгостроковим державним кредитом, наданим внутрішньо переміщеним особам, учасникам проведення антитерористичної операції (АТО) та/або учасникам проведення операції Об'єднаних сил (ООС) на придбання житла, і пеня за порушення строку платежу з погашення кредиту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24111300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263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Відсотки за користування пільговими іпотечними кредитами, наданими внутрішньо переміщеним особам за рахунок коштів гранту, наданих Кредитною установою для відбудови (</w:t>
            </w:r>
            <w:proofErr w:type="spellStart"/>
            <w:r>
              <w:t>KfW</w:t>
            </w:r>
            <w:proofErr w:type="spellEnd"/>
            <w:r>
              <w:t>), і пеня за порушення строку платежів з погашення кредитів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24160301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Концесійні платежі щодо об'єктів державної власності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24160400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24160400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24160700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Реєстраційний внесок щодо об'єктів державної або комунальної власності, що сплачується відповідно до </w:t>
            </w:r>
            <w:r>
              <w:rPr>
                <w:color w:val="0000FF"/>
              </w:rPr>
              <w:t>Закону України "Про концесію"</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реалізації матеріальних цінностей державного резерву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32020000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реалізації розброньованих матеріальних цінностей мобілізаційного резерву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33030000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41011100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264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державному бюджету на перерахування коштів в умовах воєнного стану або для здійснення згідно із законом заходів загальної мобілізації та з метою відсічі збройної агресії Російської Федерації проти України та забезпечення національної безпеки, усунення загрози небезпеки державній незалежності України, її територіальній цілісності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231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284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Грант МБРР для проекту "Відновлення і розвиток стійкої національної моделі медичної галузі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285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Грант Фонду Е5Р для проекту "Вища освіта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286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Грант </w:t>
            </w:r>
            <w:proofErr w:type="spellStart"/>
            <w:r>
              <w:t>KfW</w:t>
            </w:r>
            <w:proofErr w:type="spellEnd"/>
            <w:r>
              <w:t xml:space="preserve"> для проекту "Житлові приміщення для внутрішньо переміщених осіб"</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268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Грант непроектного типу Уряду Японії на закупівлю спеціального обладнання для закладів охорони здоров'я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296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Грант МБРР для проекту "Відновлення критично важливої логістичної інфраструктури та мережевого сполучення (RELINC)"</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295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Грант ЄІБ для проекту "Розвиток системи водопостачання та водовідведення в місті Миколаїв"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Грант МБРР для проекту "Ремонт житла для відновлення прав і можливостей людей (HOPE)"</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Грант E5P та NIP для проекту "Енергоефективність громадських будівель в Україні"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Грант </w:t>
            </w:r>
            <w:proofErr w:type="spellStart"/>
            <w:r>
              <w:t>KfW</w:t>
            </w:r>
            <w:proofErr w:type="spellEnd"/>
            <w:r>
              <w:t xml:space="preserve"> для проекту "Посилення місцевого самоврядування в Україні"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297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Гранти МБРР на відновлення та розвиток енергетичної інфраструктури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298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Грант JICA на реалізацію Програми екстреного відновлення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42021400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Грант МБРР для Екстреного проекту надання інклюзивної підтримки для відновлення сільського господарства України (ARISE)</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Грант МБРР з метою підвищення доступності та стійкості освіти в умовах кризи в Україні</w:t>
            </w:r>
          </w:p>
        </w:tc>
      </w:tr>
      <w:tr w:rsidR="005B4256" w:rsidTr="005B4256">
        <w:trPr>
          <w:tblCellSpacing w:w="18" w:type="dxa"/>
        </w:trPr>
        <w:tc>
          <w:tcPr>
            <w:tcW w:w="781" w:type="pct"/>
            <w:tcBorders>
              <w:top w:val="outset" w:sz="6" w:space="0" w:color="auto"/>
              <w:left w:val="outset" w:sz="6" w:space="0" w:color="auto"/>
              <w:bottom w:val="outset" w:sz="6" w:space="0" w:color="auto"/>
              <w:right w:val="outset" w:sz="6" w:space="0" w:color="auto"/>
            </w:tcBorders>
          </w:tcPr>
          <w:p w:rsidR="005B4256" w:rsidRDefault="005B4256" w:rsidP="005B4256">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tcPr>
          <w:p w:rsidR="005B4256" w:rsidRDefault="005B4256" w:rsidP="005B4256">
            <w:pPr>
              <w:pStyle w:val="a3"/>
              <w:jc w:val="center"/>
            </w:pPr>
            <w:r>
              <w:t>1</w:t>
            </w:r>
          </w:p>
        </w:tc>
        <w:tc>
          <w:tcPr>
            <w:tcW w:w="830" w:type="pct"/>
            <w:tcBorders>
              <w:top w:val="outset" w:sz="6" w:space="0" w:color="auto"/>
              <w:left w:val="outset" w:sz="6" w:space="0" w:color="auto"/>
              <w:bottom w:val="outset" w:sz="6" w:space="0" w:color="auto"/>
              <w:right w:val="outset" w:sz="6" w:space="0" w:color="auto"/>
            </w:tcBorders>
          </w:tcPr>
          <w:p w:rsidR="005B4256" w:rsidRPr="005B4256" w:rsidRDefault="005B4256" w:rsidP="005B4256">
            <w:pPr>
              <w:jc w:val="center"/>
            </w:pPr>
            <w:r w:rsidRPr="005B4256">
              <w:t>42021600</w:t>
            </w:r>
          </w:p>
        </w:tc>
        <w:tc>
          <w:tcPr>
            <w:tcW w:w="540" w:type="pct"/>
            <w:tcBorders>
              <w:top w:val="outset" w:sz="6" w:space="0" w:color="auto"/>
              <w:left w:val="outset" w:sz="6" w:space="0" w:color="auto"/>
              <w:bottom w:val="outset" w:sz="6" w:space="0" w:color="auto"/>
              <w:right w:val="outset" w:sz="6" w:space="0" w:color="auto"/>
            </w:tcBorders>
          </w:tcPr>
          <w:p w:rsidR="005B4256" w:rsidRPr="005B4256" w:rsidRDefault="005B4256" w:rsidP="005B4256">
            <w:pPr>
              <w:jc w:val="center"/>
            </w:pPr>
            <w:r w:rsidRPr="005B4256">
              <w:t>011</w:t>
            </w:r>
          </w:p>
        </w:tc>
        <w:tc>
          <w:tcPr>
            <w:tcW w:w="2199" w:type="pct"/>
            <w:tcBorders>
              <w:top w:val="outset" w:sz="6" w:space="0" w:color="auto"/>
              <w:left w:val="outset" w:sz="6" w:space="0" w:color="auto"/>
              <w:bottom w:val="outset" w:sz="6" w:space="0" w:color="auto"/>
              <w:right w:val="outset" w:sz="6" w:space="0" w:color="auto"/>
            </w:tcBorders>
          </w:tcPr>
          <w:p w:rsidR="005B4256" w:rsidRDefault="005B4256" w:rsidP="005B4256">
            <w:pPr>
              <w:pStyle w:val="a3"/>
            </w:pPr>
            <w:r w:rsidRPr="005B4256">
              <w:t>Грант МБРР на зміцнення спроможності Уряду щодо впровадження фіскальної реформи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42030100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283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42030100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 рамках програм бюджетної підтримки Європейського Союзу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42030300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282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42030300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282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 рамках програм допомоги урядів іноземних держав, міжнародних організацій, донорських установ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50070000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230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до Фонду соціального захисту осіб з інвалідністю</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50080100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272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послуги, що надаються бюджетними установами згідно з їх основною діяльністю</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273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бюджетних установ від додаткової (господарської) діяльності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25010300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274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оренду майна бюджетних установ, що здійснюється відповідно до </w:t>
            </w:r>
            <w:r>
              <w:rPr>
                <w:color w:val="0000FF"/>
              </w:rPr>
              <w:t>Закону України "Про оренду державного та комунального майна"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25010400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275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бюджетних установ від реалізації в установленому порядку майна (крім нерухомого майна)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276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Благодійні внески, гранти та дарунки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25020200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277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25020300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269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що отримують державні і комунальні заклади професійної (професійно-технічної), фахової </w:t>
            </w:r>
            <w:proofErr w:type="spellStart"/>
            <w:r>
              <w:t>передвищої</w:t>
            </w:r>
            <w:proofErr w:type="spellEnd"/>
            <w:r>
              <w:t xml:space="preserve"> та вищої освіти від розміщення на депозитах тимчасово вільних бюджетних коштів, отриманих за надання платних послуг, якщо таким закладам законом надано відповідне право; надходження, що отримують державні і комунальні заклади фахової </w:t>
            </w:r>
            <w:proofErr w:type="spellStart"/>
            <w:r>
              <w:t>передвищої</w:t>
            </w:r>
            <w:proofErr w:type="spellEnd"/>
            <w:r>
              <w:t xml:space="preserve"> та вищої освіти, наукові установи та заклади культури як відсотки, нараховані на залишок коштів на поточних рахунках, відкритих у банках державного сектору для розміщення власних надходжень, отриманих як плата за послуги, що надаються ними згідно з основною діяльністю, благодійні внески та гранти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25020400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279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25020500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271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Дивіденди (дохід), нараховані на акції (частки) господарських товариств, у статутних капіталах яких є майнові права інтелектуальної власності, виключні майнові права на які належать державним науковим установам (крім державних наукових установ оборонно-промислового комплексу), державним університетам, академіям, інститутам</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41010600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278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державному бюджету на виконання програм соціально-економічного та культурного розвитку регіонів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41011000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270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державному бюджету на фінансування діяльності військових адміністрацій із виконання повноважень органів місцевого самоврядування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02401120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409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400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урядового кредиту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401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бюджетних позичок підприємствам і організаціям</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408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бюджетних коштів, наданих з резервного фонду державного бюджету згідно з </w:t>
            </w:r>
            <w:r>
              <w:rPr>
                <w:color w:val="0000FF"/>
              </w:rPr>
              <w:t>розпорядженнями КМУ від 03.04.2019 N 224-р</w:t>
            </w:r>
            <w:r>
              <w:t xml:space="preserve"> та </w:t>
            </w:r>
            <w:r>
              <w:rPr>
                <w:color w:val="0000FF"/>
              </w:rPr>
              <w:t>від 14.08.2019 N 604-р</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434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бюджетних коштів, наданих з резервного фонду державного бюджету відповідно до </w:t>
            </w:r>
            <w:r>
              <w:rPr>
                <w:color w:val="0000FF"/>
              </w:rPr>
              <w:t>розпорядження КМУ від 08.08.2016 N 571-р</w:t>
            </w:r>
          </w:p>
        </w:tc>
      </w:tr>
      <w:tr w:rsidR="000179B8" w:rsidTr="005B4256">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418</w:t>
            </w:r>
          </w:p>
        </w:tc>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бюджетних коштів, наданих з резервного фонду державного бюджету відповідно до </w:t>
            </w:r>
            <w:r>
              <w:rPr>
                <w:color w:val="0000FF"/>
              </w:rPr>
              <w:t>розпорядження КМУ від 26.07.2018 N 531-р</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403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цільових пільгових кредитів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00262000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431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бюджетних коштів, наданих з резервного фонду державного бюджету згідно з </w:t>
            </w:r>
            <w:r>
              <w:rPr>
                <w:color w:val="0000FF"/>
              </w:rPr>
              <w:t>розпорядженням КМУ від 20.06.2018 N 470-р</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00263000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432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бюджетних коштів, наданих з резервного фонду державного бюджету згідно з </w:t>
            </w:r>
            <w:r>
              <w:rPr>
                <w:color w:val="0000FF"/>
              </w:rPr>
              <w:t>розпорядженням КМУ від 22.08.2018 N 572-р</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00263100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404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позичок за </w:t>
            </w:r>
            <w:r>
              <w:rPr>
                <w:color w:val="0000FF"/>
              </w:rPr>
              <w:t>постановою КМУ від 11.09.97 N 1003</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00263200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405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позичок за </w:t>
            </w:r>
            <w:r>
              <w:rPr>
                <w:color w:val="0000FF"/>
              </w:rPr>
              <w:t>постановою КМУ від 26.02.98 N 220</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00263300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406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позичок за </w:t>
            </w:r>
            <w:r>
              <w:rPr>
                <w:color w:val="0000FF"/>
              </w:rPr>
              <w:t>постановою КМУ від 10.12.98 N 1953</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00263500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407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позичок за </w:t>
            </w:r>
            <w:r>
              <w:rPr>
                <w:color w:val="0000FF"/>
              </w:rPr>
              <w:t>постановою КМУ від 07.05.97 N 424</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00264000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позичок за </w:t>
            </w:r>
            <w:r>
              <w:rPr>
                <w:color w:val="0000FF"/>
              </w:rPr>
              <w:t>постановою КМУ від 23.04.98 N 546</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00264300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позичок за </w:t>
            </w:r>
            <w:r>
              <w:rPr>
                <w:color w:val="0000FF"/>
              </w:rPr>
              <w:t>постановою КМУ від 05.07.99 N 1191</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00264400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позичок за </w:t>
            </w:r>
            <w:r>
              <w:rPr>
                <w:color w:val="0000FF"/>
              </w:rPr>
              <w:t>постановою КМУ від 13.09.99 N 1668</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00264500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позичок за </w:t>
            </w:r>
            <w:r>
              <w:rPr>
                <w:color w:val="0000FF"/>
              </w:rPr>
              <w:t>постановою КМУ від 05.10.2004 N 1316</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00264600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фінансової допомоги за </w:t>
            </w:r>
            <w:r>
              <w:rPr>
                <w:color w:val="0000FF"/>
              </w:rPr>
              <w:t>розпорядженням КМУ від 09.01.2008 N 62-р</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00264700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фінансової допомоги за </w:t>
            </w:r>
            <w:r>
              <w:rPr>
                <w:color w:val="0000FF"/>
              </w:rPr>
              <w:t>розпорядженням КМУ від 19.09.2012 N 684-р</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00264800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бюджетних коштів, наданих з державного бюджету згідно з </w:t>
            </w:r>
            <w:r>
              <w:rPr>
                <w:color w:val="0000FF"/>
              </w:rPr>
              <w:t>розпорядженням КМУ від 10.06.2009 N 635-р</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00264900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бюджетної позички, наданої у зв'язку з тимчасовими фінансовими труднощами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00265000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466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бюджетних коштів, наданих з резервного фонду державного бюджету відповідно до </w:t>
            </w:r>
            <w:r>
              <w:rPr>
                <w:color w:val="0000FF"/>
              </w:rPr>
              <w:t>розпорядження КМУ від 10.12.2024 N 1243-р</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00266000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бюджетних коштів наданих зі Стабілізаційного фонду на поворотній основі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00269000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бюджетних коштів, наданих Міністерству аграрної політики та продовольства України для кредитування Аграрного фонду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02401460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456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p w:rsidR="000179B8" w:rsidRDefault="00234334">
            <w:pPr>
              <w:pStyle w:val="a3"/>
              <w:jc w:val="center"/>
            </w:pPr>
            <w:r>
              <w:t> </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01201490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кредитів, наданих у 2007 році з Державного бюджету України на реалізацію інноваційних та інвестиційних проектів у галузях економіки, у першу чергу з впровадження передових енергозберігаючих технологій і технологій з виробництва альтернативних джерел палива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p w:rsidR="000179B8" w:rsidRDefault="00234334">
            <w:pPr>
              <w:pStyle w:val="a3"/>
              <w:jc w:val="center"/>
            </w:pPr>
            <w:r>
              <w:t> </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01201490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464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кредитів, наданих у 2007 році з Державного бюджету України на реалізацію інноваційних та інвестиційних проектів у галузях економіки, у першу чергу з впровадження передових енергозберігаючих технологій і технологій з виробництва альтернативних джерел палива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p w:rsidR="000179B8" w:rsidRDefault="00234334">
            <w:pPr>
              <w:pStyle w:val="a3"/>
              <w:jc w:val="center"/>
            </w:pPr>
            <w:r>
              <w:t> </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03901620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467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кредитів, наданих із спеціального фонду державного бюджету внутрішньо переміщеним особам на придбання житла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p w:rsidR="000179B8" w:rsidRDefault="00234334">
            <w:pPr>
              <w:pStyle w:val="a3"/>
              <w:jc w:val="center"/>
            </w:pPr>
            <w:r>
              <w:t> </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02201480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462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коштів, наданих з державного бюджету для кредитування окремих категорій громадян, які відповідно до законодавства мають право на отримання таких кредитів на будівництво (придбання) житла, та науково-педагогічних і педагогічних працівників, а також на будівництво (реконструкцію) і придбання житла для наукових, науково-педагогічних та педагогічних працівників, і пеня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p w:rsidR="000179B8" w:rsidRDefault="00234334">
            <w:pPr>
              <w:pStyle w:val="a3"/>
              <w:jc w:val="center"/>
            </w:pPr>
            <w:r>
              <w:t> </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03101410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459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кредитів, наданих з державного бюджету молодим сім'ям та одиноким молодим громадянам на будівництво (реконструкцію) та придбання житла, і пеня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p w:rsidR="000179B8" w:rsidRDefault="00234334">
            <w:pPr>
              <w:pStyle w:val="a3"/>
              <w:jc w:val="center"/>
            </w:pPr>
            <w:r>
              <w:t> </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03101440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458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кредитів, наданих з державного бюджету індивідуальним сільським забудовникам на будівництво (реконструкцію) та придбання житла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03101480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461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кредитів, наданих з державного бюджету внутрішньо переміщеним особам, учасникам проведення антитерористичної операції (АТО) та/або учасникам проведення операції Об'єднаних сил (ООС) на придбання житла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02751540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p w:rsidR="000179B8" w:rsidRDefault="00234334">
            <w:pPr>
              <w:pStyle w:val="a3"/>
              <w:jc w:val="center"/>
            </w:pPr>
            <w:r>
              <w:t> </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02801120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463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коштів, наданих на формування Аграрним фондом державного інтервенційного фонду, а також для закупівлі матеріально-технічних ресурсів для потреб сільськогосподарських товаровиробників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01201171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450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01201172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451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01201173</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452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01201174</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453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01201175</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454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01201176</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455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01201171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450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бюджетних позичок, наданих на закупівлю сільськогосподарської продукції за державним замовленням (контрактом) 1994 - 1997 років (1994 р.)</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01201172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451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бюджетних позичок, наданих на закупівлю сільськогосподарської продукції за державним замовленням (контрактом) 1994 - 1997 років (1995 р.)</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01201173</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452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бюджетних позичок, наданих на закупівлю сільськогосподарської продукції за державним замовленням (контрактом) 1994 - 1997 років (1996 р.)</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01201174</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453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бюджетних позичок, наданих на закупівлю сільськогосподарської продукції за державним замовленням (контрактом) 1994 - 1997 років (1997 р.)</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01201175</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454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бюджетних позичок, наданих на закупівлю сільськогосподарської продукції за державним замовленням (контрактом) 1994 - 1997 років (на закупівлю цукрових буряків врожаю 1994 р).</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01201176</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455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бюджетних позичок, наданих на закупівлю сільськогосподарської продукції за державним замовленням (контрактом) 1994 - 1997 років (непродовольчого зерна і використання на виробництво спирту)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01201180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Повернення коштів, наданих для фінансової підтримки заходів в агропромисловому комплексі на умовах фінансового лізингу, а також закупівлі племінних </w:t>
            </w:r>
            <w:proofErr w:type="spellStart"/>
            <w:r>
              <w:t>нетелів</w:t>
            </w:r>
            <w:proofErr w:type="spellEnd"/>
            <w:r>
              <w:t xml:space="preserve"> та корів, вітчизняної техніки і обладнання для агропромислового комплексу, з наступною їх реалізацією сільськогосподарським підприємствам на умовах фінансового лізингу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01201180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466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01201250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468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02501560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469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p w:rsidR="000179B8" w:rsidRDefault="00234334">
            <w:pPr>
              <w:pStyle w:val="a3"/>
              <w:jc w:val="center"/>
            </w:pPr>
            <w:r>
              <w:t> </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02801400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460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кредитів, наданих з державного бюджету фермерським господарствам</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03511530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03511550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03511560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433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p w:rsidR="000179B8" w:rsidRDefault="00234334">
            <w:pPr>
              <w:pStyle w:val="a3"/>
              <w:jc w:val="center"/>
            </w:pPr>
            <w:r>
              <w:t> </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03511630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402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позик, наданих для фінансування проектів розвитку за рахунок коштів, залучених державою</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податковими агентами, із доходів платника податку у вигляді заробітної плати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податковими агентами, із доходів платника податку у вигляді заробітної плати (повернення помилково та/або надміру сплачених коштів до 01.01.2022)</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з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що сплачується податковими агентами (повернення помилково та/або надміру сплачених коштів з 01.01.2022 до 01.10.2023)</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11010202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11010202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з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що сплачується податковими агентами (повернення помилково та/або надміру сплачених коштів до 01.01.2022)</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податковими агентами, із доходів платника податку інших ніж заробітна плата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11010402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11010402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податковими агентами, із доходів платника податку інших ніж заробітна плата (повернення помилково та/або надміру сплачених коштів до 01.01.2022)</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фізичними особами за результатами річного декларування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11010501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фізичними особами, які не підлягають обов'язковому декларуванню</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11010502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11010502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фізичними особами за результатами річного декларування (повернення помилково та/або надміру сплачених коштів до 01.01.2022)</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11010503</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фізичними особами, які не підлягають обов'язковому декларуванню (повернення помилково та/або надміру сплачених коштів до 01.01.2022)</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863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Фіксований податок на доходи фізичних осіб від зайняття підприємницькою діяльністю, нарахований до 1 січня 2012 року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11010601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380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Фіксований податок на доходи фізичних осіб від зайняття підприємницькою діяльністю, нарахований до 1 січня 2011 року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податку на доходи фізичних осіб</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11010702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11010702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податку на доходи фізичних осіб (повернення помилково та/або надміру сплачених коштів до 01.01.2022)</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11010902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із доходів спеціалістів резидента Дія Сіті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у вигляді мінімального податкового зобов'язання, що підлягає сплаті фізичними особами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Авансовий внесок з податку на доходи фізичних осіб, що сплачується платниками податку, які здійснюють роздрібну торгівлю пальним</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860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підприємств та фінансових установ комунальної власності (АРК, області, міст Києва та Севастополя)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861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підприємств та фінансових установ комунальної власності (району)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11020202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підприємств та фінансових установ комунальної власності (міської / селищної / сільської територіальної громади)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Податок на прибуток підприємств, створених за участю іноземних інвесторів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Податок на прибуток від здійснення букмекерської діяльності та азартних ігор (у тому числі казино)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Податок на прибуток іноземних юридичних осіб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Податок на прибуток банківських організацій, включаючи філіали аналогічних організацій, розташованих на території України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Податок на прибуток страхових організацій, включаючи філіали аналогічних організацій, розташованих на території України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підприємств, який сплачують інші платники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proofErr w:type="spellStart"/>
            <w:r>
              <w:t>Реструктурована</w:t>
            </w:r>
            <w:proofErr w:type="spellEnd"/>
            <w:r>
              <w:t xml:space="preserve"> сума заборгованості податку на прибуток підприємств і організацій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Податок на прибуток фінансових установ, включаючи філіали аналогічних організацій, розташованих на території України, за винятком страхових організацій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Авансовий внесок з податку на прибуток підприємств, що сплачується платниками податку, які здійснюють діяльність з торгівлі валютними цінностями у готівковій формі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Авансовий внесок з податку на прибуток підприємств, що сплачується платниками податку, які здійснюють роздрібну торгівлю пальним</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11023000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підприємств на особливих умовах, що сплачується резидентами Дія Сіті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11024700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дохід, який сплачують суб'єкти, що здійснюють діяльність з випуску та проведення лотерей</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11024800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дохід, отриманий від букмекерської діяльності та азартних ігор (у тому числі казино)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11024900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11024901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11024902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11025100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спеціальне використання лісових ресурсів в частині деревини, заготовленої в порядку рубок головного користування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спеціальне використання лісових ресурсів в частині деревини, заготовленої в порядку рубок головного користування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880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рентної плати за спеціальне використання лісових ресурсів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рентної плати за спеціальне використання лісових ресурсів (за </w:t>
            </w:r>
            <w:proofErr w:type="spellStart"/>
            <w:r>
              <w:t>платежами</w:t>
            </w:r>
            <w:proofErr w:type="spellEnd"/>
            <w:r>
              <w:t xml:space="preserve">, що розподіляються між державним та місцевими бюджетами)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13010302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рентної плати за спеціальне використання лісових ресурсів (за </w:t>
            </w:r>
            <w:proofErr w:type="spellStart"/>
            <w:r>
              <w:t>платежами</w:t>
            </w:r>
            <w:proofErr w:type="spellEnd"/>
            <w:r>
              <w:t xml:space="preserve">, що розподіляються між державним та місцевими бюджетами)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спеціальне використання води (крім рентної плати за спеціальне використання води водних об'єктів місцевого значення)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спеціальне використання води водних об'єктів місцевого значення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спеціальне використання води без її вилучення з водних об'єктів для потреб гідроенергетики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рентної плати за спеціальне використання води від підприємств житлово-комунального господарства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рентної плати за спеціальне використання води від підприємств житлово-комунального господарства (за </w:t>
            </w:r>
            <w:proofErr w:type="spellStart"/>
            <w:r>
              <w:t>платежами</w:t>
            </w:r>
            <w:proofErr w:type="spellEnd"/>
            <w:r>
              <w:t xml:space="preserve">, що розподіляються між державним та місцевими бюджетами)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рентної плати за спеціальне використання води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13020501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рентної плати за спеціальне використання води (за </w:t>
            </w:r>
            <w:proofErr w:type="spellStart"/>
            <w:r>
              <w:t>платежами</w:t>
            </w:r>
            <w:proofErr w:type="spellEnd"/>
            <w:r>
              <w:t xml:space="preserve">, що розподіляються між державним та місцевими бюджетами)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спеціальне використання води в частині використання поверхневих вод для потреб водного транспорту (крім стоянкових і службово-допоміжного флотів)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користування надрами для </w:t>
            </w:r>
            <w:proofErr w:type="spellStart"/>
            <w:r>
              <w:t>видубування</w:t>
            </w:r>
            <w:proofErr w:type="spellEnd"/>
            <w:r>
              <w:t xml:space="preserve"> інших корисних копалин загальнодержавного значення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користування надрами для </w:t>
            </w:r>
            <w:proofErr w:type="spellStart"/>
            <w:r>
              <w:t>видубування</w:t>
            </w:r>
            <w:proofErr w:type="spellEnd"/>
            <w:r>
              <w:t xml:space="preserve"> інших корисних копалин загальнодержавного значення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13040100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користування надрами для видобування корисних копалин місцевого значення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13040300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рентної плати за користування надрами місцевого значення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13030501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рентної плати за користування надрами загальнодержавного значення (за </w:t>
            </w:r>
            <w:proofErr w:type="spellStart"/>
            <w:r>
              <w:t>платежами</w:t>
            </w:r>
            <w:proofErr w:type="spellEnd"/>
            <w:r>
              <w:t>, що розподіляються між державним та місцевим бюджетами)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13030502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рентної плати за користування надрами загальнодержавного значення (за </w:t>
            </w:r>
            <w:proofErr w:type="spellStart"/>
            <w:r>
              <w:t>платежами</w:t>
            </w:r>
            <w:proofErr w:type="spellEnd"/>
            <w:r>
              <w:t>, що розподіляються між державним та місцевим бюджетами)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13040200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користування надрами в цілях, не пов'язаних з видобуванням корисних копалин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нафти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природного газу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13030801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користування надрами для видобування природного газу (з урахуванням вимог </w:t>
            </w:r>
            <w:r>
              <w:rPr>
                <w:color w:val="0000FF"/>
              </w:rPr>
              <w:t>пункту 2 розділу I Закону України від 02.12.2021 N 1931-IX</w:t>
            </w:r>
            <w:r>
              <w:t>)</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газового конденсату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бурштину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13031002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бурштину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13031003</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бурштину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кам'яного вугілля коксівного та енергетичного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залізних руд</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13070100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спеціальне використання диких тварин</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13070200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спеціальне використання водних біоресурсів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13070300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платежів за використання інших природних ресурсів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Спирт</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Лікеро-горілчана продукція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Виноробна продукція, для виробництва якої не використовується спирт етиловий</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Пиво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Тютюн та тютюнові вироби, рідини, що використовуються в електронних сигаретах</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Кузови для моторних транспортних засобів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Пальне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14022100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акцизного податку з вироблених в Україні підакцизних товарів (продукції)</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Пальне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14040200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531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Акцизний податок з реалізації суб'єктами господарювання роздрібної торгівлі підакцизних товарів (крім тих, що оподатковуються згідно з </w:t>
            </w:r>
            <w:r>
              <w:rPr>
                <w:color w:val="0000FF"/>
              </w:rPr>
              <w:t>підпунктом 213.1.14 пункту 213.1 статті 213 Податкового кодексу України</w:t>
            </w:r>
            <w:r>
              <w:t>)</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14040201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Акцизний податок з реалізації суб'єктами господарювання роздрібної торгівлі підакцизних товарів (крім тих, що оподатковуються згідно з </w:t>
            </w:r>
            <w:r>
              <w:rPr>
                <w:color w:val="0000FF"/>
              </w:rPr>
              <w:t>підпунктом 213.1.14 пункту 213.1 статті 213 Податкового кодексу України</w:t>
            </w:r>
            <w:r>
              <w:t>)</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14040100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565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w:t>
            </w:r>
            <w:r>
              <w:rPr>
                <w:color w:val="0000FF"/>
              </w:rPr>
              <w:t>підпунктом 213.1.14 пункту 213.1 статті 213 Податкового кодексу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14040002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536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16012200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Місцеві податки, нараховані до 1 січня 2011 року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16012300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Місцеві збори, нараховані до 1 січня 2011 року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841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16011600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842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16011700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843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16012100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510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612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нерухоме майно, відмінне від земельної ділянки, сплачений юридичними особами, які є власниками об'єктів житлової нерухомості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нерухоме майно, відмінне від земельної ділянки, сплачений юридичними особами, які є власниками об'єктів житлової нерухомості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617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нерухоме майно, відмінне від земельної ділянки, сплачений фізичними особами, які є власниками об'єктів житлової нерухомості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нерухоме майно, відмінне від земельної ділянки, сплачений фізичними особами, які є власниками об'єктів житлової нерухомості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512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нерухоме майно, відмінне від земельної ділянки, сплачений фізичними особами, які є власниками об'єктів нежитлової нерухомості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нерухоме майно, відмінне від земельної ділянки, сплачений фізичними особами, які є власниками об'єктів нежитлової нерухомості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513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нерухоме майно, відмінне від земельної ділянки, сплачений юридичними особами, які є власниками об'єктів нежитлової нерухомості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нерухоме майно, відмінне від земельної ділянки, сплачений юридичними особами, які є власниками об'єктів нежитлової нерухомості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Земельний податок з юридичних осіб</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Орендна плата з юридичних осіб</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Земельний податок з фізичних осіб</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proofErr w:type="spellStart"/>
            <w:r>
              <w:t>Реструктурована</w:t>
            </w:r>
            <w:proofErr w:type="spellEnd"/>
            <w:r>
              <w:t xml:space="preserve"> сума заборгованості плати за землю</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Орендна плата з фізичних осіб</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715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Транспортний податок з фізичних осіб</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18011001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868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Транспортний податок з фізичних осіб</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716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Транспортний податок з юридичних осіб</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18011101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869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Транспортний податок з юридичних осіб</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18011102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548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Орендна плата за земельні ділянки сільськогосподарського призначення державної власності, передані в оренду відповідно до </w:t>
            </w:r>
            <w:r>
              <w:rPr>
                <w:color w:val="0000FF"/>
              </w:rPr>
              <w:t>статті 120</w:t>
            </w:r>
            <w:r>
              <w:rPr>
                <w:color w:val="0000FF"/>
                <w:vertAlign w:val="superscript"/>
              </w:rPr>
              <w:t xml:space="preserve"> 1</w:t>
            </w:r>
            <w:r>
              <w:rPr>
                <w:color w:val="0000FF"/>
              </w:rPr>
              <w:t xml:space="preserve"> Земельного кодексу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888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за місця для паркування транспортних засобів, сплачений юридичними особами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18020200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889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за місця для паркування транспортних засобів, сплачений фізичними особами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18030100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Туристичний збір, сплачений юридичними особами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18030200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Туристичний збір, сплачений фізичними особами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18041900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514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за провадження торговельної діяльності (роздрібна, оптова, валютними цінностями, ресторанне господарство, із придбанням торгового патенту), що справлявся до 1 січня 2015 року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18040200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515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18040300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516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18040500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517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18040600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518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18040700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519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18040800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520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18040900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521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18041000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522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18042000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523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за провадження діяльності з надання платних послуг, що справлявся до 1 січня 2015 року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18041400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524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18041600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525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18042100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526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за здійснення діяльності у сфері розваг, що справлявся до 1 січня 2015 року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18041800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527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Єдиний податок з юридичних осіб, нарахований до 1 січня 2011 року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Єдиний податок з фізичних осіб, нарахований до 1 січня 2011 року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698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Єдиний податок з юридичних осіб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865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Єдиний податок з юридичних осіб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18050302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558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699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Єдиний податок з фізичних осіб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866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Єдиний податок з фізичних осіб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664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Єдиний податок з сільськогосподарських товаровиробників, у яких частка сільськогосподарського </w:t>
            </w:r>
            <w:proofErr w:type="spellStart"/>
            <w:r>
              <w:t>товаровиробництва</w:t>
            </w:r>
            <w:proofErr w:type="spellEnd"/>
            <w:r>
              <w:t xml:space="preserve"> за попередній податковий (звітний) рік дорівнює або перевищує 75 відсотків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18050501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Єдиний податок з сільськогосподарських товаровиробників, у яких частка сільськогосподарського </w:t>
            </w:r>
            <w:proofErr w:type="spellStart"/>
            <w:r>
              <w:t>товаровиробництва</w:t>
            </w:r>
            <w:proofErr w:type="spellEnd"/>
            <w:r>
              <w:t xml:space="preserve"> за попередній податковий (звітний) рік дорівнює або перевищує 75 відсотків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707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708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709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19090500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529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Податки та збори, не віднесені до інших категорій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Частина чистого прибутку (доходу) комунальних унітарних підприємств та їх об'єднань, що вилучається до відповідного місцевого бюджету (комунальної власності АРК, області, міст Києва та Севастополя)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Частина чистого прибутку (доходу) комунальних унітарних підприємств та їх об'єднань, що вилучається до відповідного місцевого бюджету (комунальної власності району)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21010302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862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Частина чистого прибутку (доходу) комунальних унітарних підприємств та їх об'єднань, що вилучається до відповідного місцевого бюджету (комунальної власності міської / селищної / сільської територіальної громади)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21050000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534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розміщення тимчасово вільних коштів місцевих бюджетів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535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Інші надходження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684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Суми, стягнені з винних осіб, за шкоду, заподіяну державі, підприємству, установі, організації</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541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Штрафні санкції за порушення законодавства про патентування, за порушення норм регулювання обігу готівки та про застосування реєстраторів розрахункових операцій у сфері торгівлі, громадського харчування та послуг</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542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Адміністративні штрафи та інші санкції</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561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Штрафні санкції, що застосовуються відповідно до </w:t>
            </w:r>
            <w:r>
              <w:rPr>
                <w:color w:val="0000FF"/>
              </w:rPr>
              <w:t xml:space="preserve">Закону України "Про державне регулювання виробництва і обігу спирту етилового, спиртових дистилятів, </w:t>
            </w:r>
            <w:proofErr w:type="spellStart"/>
            <w:r>
              <w:rPr>
                <w:color w:val="0000FF"/>
              </w:rPr>
              <w:t>біоетанолу</w:t>
            </w:r>
            <w:proofErr w:type="spellEnd"/>
            <w:r>
              <w:rPr>
                <w:color w:val="0000FF"/>
              </w:rPr>
              <w:t>, алкогольних напоїв, тютюнових виробів, тютюнової сировини, рідин, що використовуються в електронних сигаретах, та пального"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702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встановлення земельного сервітуту, за надання права користування земельною ділянкою для сільськогосподарських потреб (емфітевзис), для забудови (</w:t>
            </w:r>
            <w:proofErr w:type="spellStart"/>
            <w:r>
              <w:t>суперфіцій</w:t>
            </w:r>
            <w:proofErr w:type="spellEnd"/>
            <w:r>
              <w:t>)</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21081801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Адміністративні штрафи за адміністративні правопорушення у сфері забезпечення безпеки дорожнього руху, зафіксовані в автоматичному режимі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21081802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Адміністративні штрафи за адміністративні правопорушення у сфері забезпечення безпеки дорожнього руху, зафіксовані в автоматичному режимі (</w:t>
            </w:r>
            <w:proofErr w:type="spellStart"/>
            <w:r>
              <w:t>Укртрансбезпека</w:t>
            </w:r>
            <w:proofErr w:type="spellEnd"/>
            <w:r>
              <w:t>)</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21082400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593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гарантійного та реєстраційного внесків, що визначені </w:t>
            </w:r>
            <w:r>
              <w:rPr>
                <w:color w:val="0000FF"/>
              </w:rPr>
              <w:t>Законом України "Про оренду державного та комунального майна"</w:t>
            </w:r>
            <w:r>
              <w:t>, які підлягають перерахуванню оператором електронного майданчика до відповідного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511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певні види господарської діяльності та сертифікати, що видаються Радою Міністрів Автономної Республіки Крим, виконавчими органами місцевих рад і місцевими органами виконавчої влади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Адміністративний збір, що справляється відповідно до </w:t>
            </w:r>
            <w:r>
              <w:rPr>
                <w:color w:val="0000FF"/>
              </w:rPr>
              <w:t>Закону України "Про державну реєстрацію юридичних осіб, фізичних осіб - підприємців та громадських формувань"</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ліцензії на право виробництва спирту етилового, спиртових дистилятів, </w:t>
            </w:r>
            <w:proofErr w:type="spellStart"/>
            <w:r>
              <w:t>біоетанолу</w:t>
            </w:r>
            <w:proofErr w:type="spellEnd"/>
            <w:r>
              <w:t>, алкогольних напоїв, тютюнових виробів, рідин, що використовуються в електронних сигаретах, на право вирощування тютюну та на право ферментації тютюнової сировини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право оптової торгівлі спиртом етиловим, спиртовими дистилятами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державну реєстрацію (крім адміністративного збору, що справляється відповідно до </w:t>
            </w:r>
            <w:r>
              <w:rPr>
                <w:color w:val="0000FF"/>
              </w:rPr>
              <w:t>Закону України "Про державну реєстрацію юридичних осіб, фізичних осіб - підприємців та громадських формувань"</w:t>
            </w:r>
            <w:r>
              <w:t>)</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ліцензії на право оптової торгівлі алкогольними напоями, сидром та </w:t>
            </w:r>
            <w:proofErr w:type="spellStart"/>
            <w:r>
              <w:t>перрі</w:t>
            </w:r>
            <w:proofErr w:type="spellEnd"/>
            <w:r>
              <w:t xml:space="preserve"> (без додавання спирту), тютюновими виробами, рідинами, що використовуються в електронних сигаретах</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ліцензії на право роздрібної торгівлі алкогольними напоями, сидром та </w:t>
            </w:r>
            <w:proofErr w:type="spellStart"/>
            <w:r>
              <w:t>перрі</w:t>
            </w:r>
            <w:proofErr w:type="spellEnd"/>
            <w:r>
              <w:t xml:space="preserve"> (без додавання спирту), тютюновими виробами та рідинами, що використовуються в електронних сигаретах</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22011101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22011800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та сертифікати, що сплачується ліцензіатами за місцем здійснення діяльності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надання інших адміністративних послуг</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надання інших адміністративних послуг</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22012502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надання інших адміністративних послуг</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530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Адміністративний збір за державну реєстрацію речових прав на нерухоме майно та їх обтяжень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540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скорочення термінів надання послуг у сфері державної реєстрації речових прав на нерухоме майно та їх обтяжень і державної реєстрації відповідно до </w:t>
            </w:r>
            <w:r>
              <w:rPr>
                <w:color w:val="0000FF"/>
              </w:rPr>
              <w:t>Закону України "Про державну реєстрацію юридичних осіб, фізичних осіб - підприємців та громадських формувань"</w:t>
            </w:r>
            <w:r>
              <w:t>, а також плата за надання інших платних послуг, пов'язаних з такою державною реєстрацією</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22013000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22013100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право виробництва пального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22013200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право оптової торгівлі пальним, за наявності місць оптової торгівлі пальним, оптової торгівлі пальним за відсутності місць оптової торгівлі пальним</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22013300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право роздрібної торгівлі пальним</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22013400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право зберігання пального, на право зберігання пального виключно для потреб власного споживання та/або промислової переробки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22013401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840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провадження діяльності з організації та проведення азартних ігор у гральних закладах казино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провадження діяльності з організації та проведення азартних ігор у залах гральних автоматів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22080400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орендної плати за користування майновим комплексом та іншим майном, що перебуває в комунальній власності (АРК, області, міст Києва та Севастополя)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22080401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орендної плати за користування майновим комплексом та іншим майном, що перебуває в комунальній власності (району)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22080402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орендної плати за користування майновим комплексом та іншим майном, що перебуває в комунальній власності (міської/селищної/сільської територіальної громади)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22080500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663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платежів за надані орендареві грошові кошти та цінні папери на умовах кредиту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22090100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537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Державне мито, що сплачується за місцем розгляду та оформлення документів, у тому числі за оформлення документів на спадщину і дарування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22090200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700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Державне мито, не віднесене до інших категорій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22090300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701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Державне мито за дії, пов'язані з одержанням патентів на об'єкти права інтелектуальної власності, підтриманням їх чинності та передаванням прав їхніми власниками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22090400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538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Державне мито, пов'язане з </w:t>
            </w:r>
            <w:proofErr w:type="spellStart"/>
            <w:r>
              <w:t>видачею</w:t>
            </w:r>
            <w:proofErr w:type="spellEnd"/>
            <w:r>
              <w:t xml:space="preserve"> та оформленням закордонних паспортів (посвідок) та паспортів громадян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22090500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539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22130000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 (області, міста Києва)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22130001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 (району)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22130002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 (міської / селищної / сільської територіальної громади)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24030000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543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сум кредиторської та депонентської заборгованості підприємств, організацій та установ, щодо яких минув строк позовної давності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544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Інші надходження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545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коштів з рахунків виборчих фондів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546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Нез'ясовані надходження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556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від надання учасниками процедури закупівлі / спрощеної закупівлі як забезпечення їх тендерної пропозиції / пропозиції учасника спрощеної закупівлі, які не підлягають поверненню цим учасникам</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24062000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599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отримані від переможця процедури закупівлі / спрощеної закупівлі під час укладення договору про закупівлю як забезпечення виконання такого договору, які не підлягають поверненню учаснику (в частині здійснення закупівель за рахунок коштів бюджету АРК та місцевих бюджетів)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24062200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611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зняття ґрунтового покриву (родючого шару ґрунту) без спеціального дозволу; відшкодування збитків за погіршення якості ґрунтового покриву тощо та за неодержання доходів у зв'язку з тимчасовим невикористанням земельних ділянок</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24110600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547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Відсотки за користування позиками, які надавалися з місцевих бюджетів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24111200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595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Відсотки за користування пільговим довгостроковим кредитом, що надається з місцевих бюджетів, внутрішньо переміщеним особам, учасникам проведення антитерористичної операції (АТО) та/або учасникам проведення операції Об'єднаних сил (ООС) на будівництво або придбання житла, і пеня за порушення строку платежу з погашення кредиту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24160100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687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574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реалізації безхазяйного майна, знахідок, спадкового майна, майна, одержаного територіальною громадою в порядку спадкування чи дарування, а також валютні цінності і грошові кошти, власники яких невідомі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реалізації безхазяйного майна, знахідок, спадкового майна, майна, одержаного територіальною громадою в порядку спадкування чи дарування, а також валютні цінності і грошові кошти, власники яких невідомі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31020000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532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коштів від Державного фонду дорогоцінних металів і дорогоцінного каміння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33020000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549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продажу нематеріальних активів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41010300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550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що надходять за взаємними розрахунками із додаткової дотації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41010400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551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552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41010800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554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що надходять за взаємними розрахунками до місцевих бюджетів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41010900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555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що надходять за взаємними розрахунками між місцевими бюджетами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557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Базова дотація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41020200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675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Додаткова дотація з державного бюджету місцевим бюджетам на здійснення переданих з державного бюджету видатків з утримання закладів освіти та охорони здоров'я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41020400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560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Додаткові дотації з державного бюджету місцевим бюджетам (бюджети: АРК, обласний, міст Києва та Севастополя)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41020600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562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Стабілізаційна дотація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41020800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566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Додаткова дотація з державного бюджету </w:t>
            </w:r>
            <w:proofErr w:type="spellStart"/>
            <w:r>
              <w:t>бюджету</w:t>
            </w:r>
            <w:proofErr w:type="spellEnd"/>
            <w:r>
              <w:t xml:space="preserve"> </w:t>
            </w:r>
            <w:proofErr w:type="spellStart"/>
            <w:r>
              <w:t>Славутицької</w:t>
            </w:r>
            <w:proofErr w:type="spellEnd"/>
            <w:r>
              <w:t xml:space="preserve"> міської територіальної громади на забезпечення утримання соціальної інфраструктури міста Славутича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41021000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706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Додаткова дотація з державного бюджету місцевим бюджетам на компенсацію втрат доходів місцевих бюджетів внаслідок наданих державою податкових пільг зі сплати земельного податку суб'єктам космічної діяльності та літакобудування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41021100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694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41021200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517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Додаткова дотація з державного бюджету обласним бюджетам Донецької та Луганської областей на здійснення заходів щодо усунення наслідків ескалації воєнного конфлікту, запобігання виникненню надзвичайної ситуації та гуманітарної катастрофи в регіоні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41021300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676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Додаткова дотація з державного бюджету місцевим бюджетам на компенсацію комунальним закладам, державним закладам освіти, що передані на фінансування з місцевих бюджетів, та закладам спільної власності територіальних громад області та району, що перебувають в управлінні обласних та районних рад</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41021301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536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41021400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527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607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519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реалізацію публічного інвестиційного проекту на безперешкодний доступ до якісної освіти - шкільні автобуси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696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570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608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572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528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місцевим бюджетам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w:t>
            </w:r>
            <w:r>
              <w:rPr>
                <w:color w:val="0000FF"/>
              </w:rPr>
              <w:t>пунктів 11 - 14 частини другої статті 7</w:t>
            </w:r>
            <w:r>
              <w:t xml:space="preserve"> або учасниками бойових дій відповідно до </w:t>
            </w:r>
            <w:r>
              <w:rPr>
                <w:color w:val="0000FF"/>
              </w:rPr>
              <w:t>пунктів 19 - 21 частини першої статті 6 Закону України "Про статус ветеранів війни, гарантії їх соціального захисту"</w:t>
            </w:r>
            <w:r>
              <w:t>, та які потребують поліпшення житлових умов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589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601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572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місцевим бюджетам на реалізацію публічного інвестиційного проекту із виплати грошової компенсації за належні для отримання жилі приміщення для сімей осіб, визначених </w:t>
            </w:r>
            <w:r>
              <w:rPr>
                <w:color w:val="0000FF"/>
              </w:rPr>
              <w:t>пунктами 2 - 5 частини першої статті 10-1 Закону України "Про статус ветеранів війни, гарантії їх соціального захисту"</w:t>
            </w:r>
            <w:r>
              <w:t xml:space="preserve">,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w:t>
            </w:r>
            <w:r>
              <w:rPr>
                <w:color w:val="0000FF"/>
              </w:rPr>
              <w:t>пунктами 11 - 14 частини другої статті 7 Закону України "Про статус ветеранів війни, гарантії їх соціального захисту"</w:t>
            </w:r>
            <w:r>
              <w:t>, та які потребують поліпшення житлових умов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576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613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772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забезпечення окремих видатків районних рад, спрямованих на виконання їх</w:t>
            </w:r>
            <w:r>
              <w:rPr>
                <w:i/>
                <w:iCs/>
              </w:rPr>
              <w:t xml:space="preserve"> </w:t>
            </w:r>
            <w:r>
              <w:t>повноважень</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773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774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775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533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659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619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забезпечення нагальних потреб функціонування держави в умовах воєнного стану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609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місцевим бюджетам на виплату грошової компенсації за належні для отримання жилі приміщення для сімей осіб, визначених у абзаці чотирнадцятому </w:t>
            </w:r>
            <w:r>
              <w:rPr>
                <w:color w:val="0000FF"/>
              </w:rPr>
              <w:t>пункту 1 статті 10 Закону України "Про статус ветеранів війни, гарантії їх соціального захисту"</w:t>
            </w:r>
            <w:r>
              <w:t xml:space="preserve">, для осіб з інвалідністю I - II групи, які стали особами з інвалідністю внаслідок поранень, каліцтва, контузії чи інших ушкоджень здоров'я, одержаних під час участі у Революції Гідності, визначених </w:t>
            </w:r>
            <w:r>
              <w:rPr>
                <w:color w:val="0000FF"/>
              </w:rPr>
              <w:t>пунктом 10 частини другої статті 7 Закону України "Про статус ветеранів війни, гарантії їх соціального захисту"</w:t>
            </w:r>
            <w:r>
              <w:t>, та які потребують поліпшення житлових умов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725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618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w:t>
            </w:r>
            <w:proofErr w:type="spellStart"/>
            <w:r>
              <w:t>бюджету</w:t>
            </w:r>
            <w:proofErr w:type="spellEnd"/>
            <w:r>
              <w:t xml:space="preserve"> </w:t>
            </w:r>
            <w:proofErr w:type="spellStart"/>
            <w:r>
              <w:t>Жовтоводської</w:t>
            </w:r>
            <w:proofErr w:type="spellEnd"/>
            <w:r>
              <w:t xml:space="preserve"> міської територіальної громади на виконання заходів щодо радіаційного та соціального захисту населення міста Жовтих Вод</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610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666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672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673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776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стимулювання розвитку індустріальних парків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577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680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674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w:t>
            </w:r>
            <w:proofErr w:type="spellStart"/>
            <w:r>
              <w:t>бюджету</w:t>
            </w:r>
            <w:proofErr w:type="spellEnd"/>
            <w:r>
              <w:t xml:space="preserve"> міста Києва на ремонт та реконструкцію мосту імені Є. О. Патона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676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786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розвиток спортивної інфраструктури, у тому числі реконструкцію, будівельно-ремонтні роботи об'єктів закладів фізичної культури і спорту, що забезпечують розвиток резервного спорту, льодових палаців/арен та стадіонів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713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677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реалізацію проектів транскордонного співробітництва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691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655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703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705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520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місцевим бюджетам на реалізацію публічного інвестиційного проекту на облаштування безпечних умов у закладах, що надають загальну середню освіту (облаштування </w:t>
            </w:r>
            <w:proofErr w:type="spellStart"/>
            <w:r>
              <w:t>укриттів</w:t>
            </w:r>
            <w:proofErr w:type="spellEnd"/>
            <w:r>
              <w:t>), зокрема військових (військово-морських, військово-спортивних) ліцеях, ліцеях із посиленою військово-фізичною підготовкою</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717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777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виконання окремих заходів з реалізації соціального проекту "Активні парки - локації здорової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711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здійснення підтримки окремих закладів та заходів у системі охорони здоров'я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524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649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640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621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забезпечення харчуванням учнів початкових класів закладів загальної середньої освіти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631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605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734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641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778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місцевим бюджетам на реалізацію публічного інвестиційного проекту на придбання обладнання, створення та модернізацію (проведення реконструкції та капітального ремонту) </w:t>
            </w:r>
            <w:proofErr w:type="spellStart"/>
            <w:r>
              <w:t>їдалень</w:t>
            </w:r>
            <w:proofErr w:type="spellEnd"/>
            <w:r>
              <w:t xml:space="preserve"> (харчоблоків) закладів освіти, зокрема військових (військово-морських, військово-спортивних) ліцеїв, ліцеїв із посиленою військово-фізичною підготовкою</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779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реалізацію публічного інвестиційного проекту на облаштування безпечних умов у закладах, що надають загальну середню освіту (протипожежний захист), зокрема військових (військово-морських, військово-спортивних) ліцеях, ліцеях із посиленою військово-фізичною підготовкою</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690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місцевим бюджетам на реалізацію публічного інвестиційного проекту на модернізацію майстерень і лабораторій закладів професійної та фахової </w:t>
            </w:r>
            <w:proofErr w:type="spellStart"/>
            <w:r>
              <w:t>передвищої</w:t>
            </w:r>
            <w:proofErr w:type="spellEnd"/>
            <w:r>
              <w:t xml:space="preserve"> освіти, забезпечення енергоефективності, безпеки та </w:t>
            </w:r>
            <w:proofErr w:type="spellStart"/>
            <w:r>
              <w:t>інклюзивності</w:t>
            </w:r>
            <w:proofErr w:type="spellEnd"/>
            <w:r>
              <w:t xml:space="preserve"> освітнього простору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665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Освітня субвенція з державного бюджету місцевим бюджетам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41034200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667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41034300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577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w:t>
            </w:r>
            <w:proofErr w:type="spellStart"/>
            <w:r>
              <w:t>бюджету</w:t>
            </w:r>
            <w:proofErr w:type="spellEnd"/>
            <w:r>
              <w:t xml:space="preserve"> Харківської міської територіальної громади на аварійно-відновлювальні роботи житлово-комунальної сфери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41034400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742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41034500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633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місцевим бюджетам на здійснення заходів щодо соціально-економічного розвитку окремих територій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41034600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762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місцевим бюджетам на здійснення заходів щодо підтримки територій, що зазнали негативного впливу внаслідок збройного конфлікту на сході України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41034700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583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41034800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585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41035100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710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місцевим бюджетам на фінансування заходів соціально-економічної компенсації ризику населення, яке проживає на території зони спостереження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41035200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597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41035300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600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41035400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738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місцевим бюджетам на надання державної підтримки особам з особливими освітніми потребами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41035500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603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41035600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630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41035700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635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розвиток спортивної інфраструктури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41035800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619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41035800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551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41035900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637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41036000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732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41036000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578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41036100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575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місцевим бюджетам на виплату грошової компенсації за належні для отримання жилі приміщення для сімей осіб, визначених </w:t>
            </w:r>
            <w:r>
              <w:rPr>
                <w:color w:val="0000FF"/>
              </w:rPr>
              <w:t>пунктами 2 - 5 частини першої статті 10-1 Закону України "Про статус ветеранів війни, гарантії їх соціального захисту"</w:t>
            </w:r>
            <w:r>
              <w:t xml:space="preserve">,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w:t>
            </w:r>
            <w:r>
              <w:rPr>
                <w:color w:val="0000FF"/>
              </w:rPr>
              <w:t>пунктами 11 - 14 частини другої статті 7 Закону України "Про статус ветеранів війни, гарантії їх соціального захисту"</w:t>
            </w:r>
            <w:r>
              <w:t>, та які потребують поліпшення житлових умов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41036200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525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створення центрів культурних послуг</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41036300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579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здійснення доплат педагогічним працівникам закладів загальної середньої освіти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41036400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553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місцевим бюджетам на виплату грошової компенсації за належні для отримання жилі приміщення для сімей учасників бойових дій на території інших держав, визначених у абзаці першому </w:t>
            </w:r>
            <w:r>
              <w:rPr>
                <w:color w:val="0000FF"/>
              </w:rPr>
              <w:t>пункту 1 статті 10 Закону України "Про статус ветеранів війни, гарантії їх соціального захисту"</w:t>
            </w:r>
            <w:r>
              <w:t xml:space="preserve">, для осіб з інвалідністю I - II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 </w:t>
            </w:r>
            <w:r>
              <w:rPr>
                <w:color w:val="0000FF"/>
              </w:rPr>
              <w:t>пунктом 7 частини другої статті 7 Закону України "Про статус ветеранів війни, гарантії їх соціального захисту"</w:t>
            </w:r>
            <w:r>
              <w:t>, та які потребують поліпшення житлових умов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41036500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733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41036500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552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облаштування безпечних умов у закладах охорони здоров'я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41036800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559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41036900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563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Позицію 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41037000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660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місцевим бюджетам на проведення виборів депутатів місцевих рад та сільських, селищних, міських голів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41037200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564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забезпечення якісної, сучасної та доступної загальної середньої освіти "Нова українська школа"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41037400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565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41037400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518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41037500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581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реалізацію публічних інвестиційних проектів у сфері охорони здоров'я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41037600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735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41037700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679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41037700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679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w:t>
            </w:r>
            <w:proofErr w:type="spellStart"/>
            <w:r>
              <w:t>бюджету</w:t>
            </w:r>
            <w:proofErr w:type="spellEnd"/>
            <w:r>
              <w:t xml:space="preserve"> Дніпровської міської територіальної громади на завершення будівництва метрополітену у м. Дніпрі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41037800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587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41037800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583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реалізацію публічного інвестиційного проекту із розвитку ветеранських просторів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41037900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736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41038000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737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41038100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739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41038200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740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41038300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741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41038400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743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41038500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744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41038600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745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41038700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746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41038800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747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41038900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748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41039000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749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41039100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693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41039100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639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реалізацію проектів ремонтно-реставраційних та консерваційних робіт пам'яток культурної спадщини, що перебувають у комунальній власності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41039200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750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41039300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751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41039400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752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41039500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753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41039600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754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41039700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755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41039800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756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41039900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757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41040100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567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41040200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569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41040300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571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Дотація з місцевого бюджету на компенсацію втрат доходів місцевих бюджетів внаслідок наданих державою податкових пільг зі сплати земельного податку суб'єктам космічної діяльності та літакобудування за рахунок відповідної додаткової дотації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41040400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573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Інші дотації з місцевого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41040500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695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576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585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578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587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місцевого бюджету на реалізацію публічного інвестиційного проекту із виплати грошової компенсації за належні для отримання жилі приміщення для сімей осіб, визначених </w:t>
            </w:r>
            <w:r>
              <w:rPr>
                <w:color w:val="0000FF"/>
              </w:rPr>
              <w:t>пунктами 2 - 5 частини першої статті 10-1 Закону України "Про статус ветеранів війни, гарантії їх соціального захисту"</w:t>
            </w:r>
            <w:r>
              <w:t xml:space="preserve">,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w:t>
            </w:r>
            <w:r>
              <w:rPr>
                <w:color w:val="0000FF"/>
              </w:rPr>
              <w:t>пунктами 11 - 14 частини другої статті 7 Закону України "Про статус ветеранів війни, гарантії їх соціального захисту"</w:t>
            </w:r>
            <w:r>
              <w:t>, та які потребують поліпшення житлових умов,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580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582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місцевого бюджету на виплату грошової компенсації за належні для отримання жилі приміщення для сімей осіб, визначених </w:t>
            </w:r>
            <w:r>
              <w:rPr>
                <w:color w:val="0000FF"/>
              </w:rPr>
              <w:t>пунктами 2 - 5 частини першої статті 10-1 Закону України "Про статус ветеранів війни, гарантії їх соціального захисту"</w:t>
            </w:r>
            <w:r>
              <w:t xml:space="preserve">,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w:t>
            </w:r>
            <w:r>
              <w:rPr>
                <w:color w:val="0000FF"/>
              </w:rPr>
              <w:t>пунктами 11 - 14 частини другої статті 7 Закону України "Про статус ветеранів війни, гарантії їх соціального захисту"</w:t>
            </w:r>
            <w:r>
              <w:t>, та які потребують поліпшення житлових умов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584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місцевого бюджету на виплату грошової компенсації за належні для отримання жилі приміщення для сімей учасників бойових дій на території інших держав, визначених у абзаці першому </w:t>
            </w:r>
            <w:r>
              <w:rPr>
                <w:color w:val="0000FF"/>
              </w:rPr>
              <w:t>пункту 1 статті 10 Закону України "Про статус ветеранів війни, гарантії їх соціального захисту"</w:t>
            </w:r>
            <w:r>
              <w:t xml:space="preserve">, для осіб з інвалідністю I - II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 </w:t>
            </w:r>
            <w:r>
              <w:rPr>
                <w:color w:val="0000FF"/>
              </w:rPr>
              <w:t>пунктом 7 частини другої статті 7 Закону України "Про статус ветеранів війни, гарантії їх соціального захисту"</w:t>
            </w:r>
            <w:r>
              <w:t>, та які потребують поліпшення житлових умов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586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місцевого бюджету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w:t>
            </w:r>
            <w:r>
              <w:rPr>
                <w:color w:val="0000FF"/>
              </w:rPr>
              <w:t>пунктів 11 - 14 частини другої статті 7</w:t>
            </w:r>
            <w:r>
              <w:t xml:space="preserve"> або учасниками бойових дій відповідно до </w:t>
            </w:r>
            <w:r>
              <w:rPr>
                <w:color w:val="0000FF"/>
              </w:rPr>
              <w:t>пунктів 19 - 21 частини першої статті 6 Закону України "Про статус ветеранів війни, гарантії їх соціального захисту"</w:t>
            </w:r>
            <w:r>
              <w:t>, та які потребують поліпшення житлових умов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590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592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фінансування заходів соціально-економічної компенсації ризику населення, яке проживає на території зони спостереження,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594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596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здійснення переданих видатків у сфері освіти за рахунок коштів освітньої субвенції</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588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за рахунок залишку коштів освітньої субвенції, що утворився на початок бюджетного періоду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602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614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місцевого бюджету на реалізацію публічного інвестиційного проекту на модернізацію майстерень і лабораторій закладів професійної та фахової </w:t>
            </w:r>
            <w:proofErr w:type="spellStart"/>
            <w:r>
              <w:t>передвищої</w:t>
            </w:r>
            <w:proofErr w:type="spellEnd"/>
            <w:r>
              <w:t xml:space="preserve"> освіти, забезпечення енергоефективності, безпеки та </w:t>
            </w:r>
            <w:proofErr w:type="spellStart"/>
            <w:r>
              <w:t>інклюзивності</w:t>
            </w:r>
            <w:proofErr w:type="spellEnd"/>
            <w:r>
              <w:t xml:space="preserve"> освітнього простору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41051400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620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622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41051600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598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41051700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624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41051700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568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41051800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631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41051800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579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634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41052000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636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41055100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581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41052200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670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41052300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638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41052400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642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41052500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644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41052700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646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41052800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650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41052900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652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656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проведення виборів депутатів місцевих рад та сільських, селищних, міських голів,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604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615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606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утримання об'єктів спільного користування чи ліквідацію негативних наслідків діяльності об'єктів спільного користування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661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виконання інвестиційних проектів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648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658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місцевого бюджету на здійснення природоохоронних заходів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616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місцевого бюджету на </w:t>
            </w:r>
            <w:proofErr w:type="spellStart"/>
            <w:r>
              <w:t>співфінансування</w:t>
            </w:r>
            <w:proofErr w:type="spellEnd"/>
            <w:r>
              <w:t xml:space="preserve"> інвестиційних проектів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626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реалізацію проектів співробітництва між територіальними громадами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668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Інші субвенції з місцевого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41054000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686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41054100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688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здійснення заходів щодо соціально-економічного розвитку окремих територій за рахунок залишку коштів відповідної субвенції з державного бюджету, що утворився на початок бюджетного періоду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41054200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678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місцевого бюджету на виплату грошової компенсації за належні для отримання жилі приміщення для сімей осіб, визначених у абзаці чотирнадцятому </w:t>
            </w:r>
            <w:r>
              <w:rPr>
                <w:color w:val="0000FF"/>
              </w:rPr>
              <w:t>пункту 1 статті 10 Закону України "Про статус ветеранів війни, гарантії їх соціального захисту"</w:t>
            </w:r>
            <w:r>
              <w:t xml:space="preserve">, для осіб з інвалідністю I - II групи, які стали особами з інвалідністю внаслідок поранень, каліцтва, контузії чи інших ушкоджень здоров'я, одержаних під час участі у Революції Гідності, визначених </w:t>
            </w:r>
            <w:r>
              <w:rPr>
                <w:color w:val="0000FF"/>
              </w:rPr>
              <w:t>пунктом 10 частини другої статті 7 Закону України "Про статус ветеранів війни, гарантії їх соціального захисту"</w:t>
            </w:r>
            <w:r>
              <w:t>, та які потребують поліпшення житлових умов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41054300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681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41054400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682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41054500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683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41054600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684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41054700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685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41054800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692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41054900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704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41055000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712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здійснення підтримки окремих закладів та заходів у системі охорони здоров'я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41055200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758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41055300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621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41055400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623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41055400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589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реалізацію публічного інвестиційного проекту із розвитку ветеранських просторів,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41055500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625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41055600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627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41055700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628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41055800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629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41055900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591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41056000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643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41056100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645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41056200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647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41056300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651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41056400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653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створення мережі спеціалізованих служб підтримки осіб, які постраждали від домашнього насильства та/або насильства за ознакою статі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41056500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654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розвиток спортивної інфраструктури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41056600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657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41056700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662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41056800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669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41056900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671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41057200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714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41057300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689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реалізацію проектів ремонтно-реставраційних та консерваційних робіт пам'яток культурної спадщини, що перебувають у комунальній власності,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41057400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636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41057500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780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41057600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781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41057700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782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41057800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783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місцевого бюджету на реалізацію публічного інвестиційного проекту на придбання обладнання, створення та модернізацію (проведення реконструкції та капітального ремонту) </w:t>
            </w:r>
            <w:proofErr w:type="spellStart"/>
            <w:r>
              <w:t>їдалень</w:t>
            </w:r>
            <w:proofErr w:type="spellEnd"/>
            <w:r>
              <w:t xml:space="preserve"> (харчоблоків) закладів освіти, зокрема військових (військово-морських, військово-спортивних) ліцеїв, ліцеїв із посиленою військово-фізичною підготовкою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41057900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784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реалізацію публічного інвестиційного проекту на облаштування безпечних умов у закладах, що надають загальну середню освіту (протипожежний захист), зокрема військових (військово-морських, військово-спортивних) ліцеях, ліцеях із посиленою військово-фізичною підготовкою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41058000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785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створення центрів культурних послуг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41058100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681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41058200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682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створення мережі спеціалізованих служб підтримки осіб, які постраждали від домашнього насильства та/або насильства за ознакою статі, за рахунок залишку коштів відповідної субвенції з державного бюджету, що утворився на початок бюджетного періоду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41058300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683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розвиток спортивної інфраструктури за рахунок залишку коштів відповідної субвенції з державного бюджету, що утворився на початок бюджетного періоду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41058400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510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41058500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515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41058600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516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41058800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650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здійснення заходів щодо підтримки територій, що зазнали негативного впливу внаслідок збройного конфлікту на сході України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41058900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521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реалізацію публічного інвестиційного проекту на безперешкодний доступ до якісної освіти - шкільні автобуси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41059000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522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місцевого бюджету на реалізацію публічного інвестиційного проекту на облаштування безпечних умов у закладах, що надають загальну середню освіту (облаштування </w:t>
            </w:r>
            <w:proofErr w:type="spellStart"/>
            <w:r>
              <w:t>укриттів</w:t>
            </w:r>
            <w:proofErr w:type="spellEnd"/>
            <w:r>
              <w:t>), зокрема військових (військово-морських, військово-спортивних) ліцеях, ліцеях із посиленою військово-фізичною підготовкою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41059300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548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41059500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558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облаштування безпечних умов у закладах охорони здоров'я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41059600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732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забезпечення харчуванням учнів початкових класів закладів загальної середньої освіти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41059700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590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реалізацію публічного інвестиційного проекту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3140</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41059800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591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здійснення доплат педагогічним працівникам закладів загальної середньої освіти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12020900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з власників наземних, водних транспортних засобів та інших самохідних машин і механізмів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12020200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12020300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12020400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12021000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381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з власників наземних, водних транспортних засобів та інших самохідних машин і механізмів, зареєстрованих у місті Києві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12020600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382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12020700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383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12020800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384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18041500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за провадження торговельної діяльності нафтопродуктами, скрапленим та стиснутим газом на стаціонарних, малогабаритних і пересувних автозаправних станціях, заправних пунктах, що справлявся до 1 січня 2015 року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 (повернення помилково та/або надміру сплачених коштів у 2022 році)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від скидів забруднюючих речовин безпосередньо у водні об'єкти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19010202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скидів забруднюючих речовин безпосередньо у водні об'єкти (повернення помилково та/або надміру сплачених коштів у 2022 році)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19010302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(повернення помилково та/або надміру сплачених коштів у 2022 році)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19011001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Екологічний податок, який справляється за викиди в атмосферне повітря двоокису вуглецю стаціонарними джерелами забруднення (повернення помилково та/або надміру сплачених коштів у 2022 році)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19050100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коштів від </w:t>
            </w:r>
            <w:proofErr w:type="spellStart"/>
            <w:r>
              <w:t>енергопідприємств</w:t>
            </w:r>
            <w:proofErr w:type="spellEnd"/>
            <w:r>
              <w:t xml:space="preserve"> до Державного фонду охорони навколишнього природного середовища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19050200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Інші збори за забруднення навколишнього природного середовища до Фонду охорони навколишнього природного середовища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19050300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сплати збору за забруднення навколишнього природного середовища фізичними особами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900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Дивіденди (дохід), нараховані на акції (частки) господарських товариств, у статутних капіталах яких є майно Автономної Республіки Крим, комунальна власність</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21090000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21090000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923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використання (реалізації) частини виробленої продукції, що залишається у власності держави відповідно до угод про розподіл продукції, та/або коштів у вигляді грошового еквівалента такої державної частини продукції</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21110000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848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коштів від відшкодування втрат сільськогосподарського і лісогосподарського виробництва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21110001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24061600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968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Інші надходження до фондів охорони навколишнього природного середовища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24062100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24062101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24110600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904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Відсотки за користування позиками, які надавалися з місцевих бюджетів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24110700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995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гарантії, надані Верховною Радою Автономної Республіки Крим, міськими та обласними радами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24110900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903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Відсотки за користування довгостроковим кредитом, що надається з місцевих бюджетів молодим сім'ям та одиноким молодим громадянам на будівництво (реконструкцію) та придбання житла</w:t>
            </w:r>
          </w:p>
        </w:tc>
      </w:tr>
      <w:tr w:rsidR="000179B8">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24111200</w:t>
            </w:r>
          </w:p>
        </w:tc>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962</w:t>
            </w:r>
          </w:p>
        </w:tc>
        <w:tc>
          <w:tcPr>
            <w:tcW w:w="0" w:type="auto"/>
            <w:tcBorders>
              <w:top w:val="outset" w:sz="6" w:space="0" w:color="auto"/>
              <w:left w:val="outset" w:sz="6" w:space="0" w:color="auto"/>
              <w:bottom w:val="outset" w:sz="6" w:space="0" w:color="auto"/>
              <w:right w:val="outset" w:sz="6" w:space="0" w:color="auto"/>
            </w:tcBorders>
            <w:hideMark/>
          </w:tcPr>
          <w:p w:rsidR="000179B8" w:rsidRDefault="00234334">
            <w:pPr>
              <w:pStyle w:val="a3"/>
            </w:pPr>
            <w:r>
              <w:t>Відсотки за користування пільговим довгостроковим кредитом, що надається з місцевих бюджетів, внутрішньо переміщеним особам, учасникам проведення антитерористичної операції (АТО) та/або учасникам проведення операції Об'єднаних сил (ООС) на будівництво або придбання житла, і пеня за порушення строку платежу з погашення кредиту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24160100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763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Концесійні платежі щодо об'єктів комунальної власності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24160200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924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24160500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764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Одноразова фіксована плата, визначена концесійним договором щодо об'єктів державної або комунальної власності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24160600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765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що надійшли у результаті реалізації забезпечення конкурсної пропозиції відповідно до умов концесійного конкурсу (якщо вони не повертаються учаснику), щодо об'єктів державної або комунальної власності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24160700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766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Реєстраційний внесок щодо об'єктів державної або комунальної власності, що сплачується відповідно до </w:t>
            </w:r>
            <w:r>
              <w:rPr>
                <w:color w:val="0000FF"/>
              </w:rPr>
              <w:t>Закону України "Про концесію"</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24170000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921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коштів пайової участі у розвитку інфраструктури населеного пункту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31030000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905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від відчуження майна, що належить Автономній Республіці Крим та майна, що перебуває в комунальній власності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941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942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продажу прав на земельні ділянки несільськогосподарського призначення, що перебувають у державній або комунальній власності, та прав на земельні ділянки, які знаходяться на території Автономної Республіки Крим</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33010400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943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продажу земельних ділянок несільськогосподарського призначення до розмежування земель державної та комунальної власності з розстроченням платежу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від викупу земельних ділянок сільськогосподарського призначення державної та комунальної власності, передбачених </w:t>
            </w:r>
            <w:r>
              <w:rPr>
                <w:color w:val="0000FF"/>
              </w:rPr>
              <w:t>пунктом 6-1 розділу X "Перехідні положення" Земельного кодексу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41010800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907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що надходять за взаємними розрахунками до місцевих бюджетів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41010900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908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що надходять за взаємними розрахунками між місцевими бюджетами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913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відновлення роботи комунальних закладів освіти, що пошкоджені/знищені внаслідок бойових дій</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922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районному бюджету Чернігівського району на виконання робіт з капітального ремонту будівлі поліклініки комунального некомерційного підприємства "Чернігівська центральна районна лікарня" Чернігівської районної ради Чернігівської області по вул. Шевченка, 114, у м. Чернігові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949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944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реалізацію проектів в рамках Надзвичайної кредитної програми для відновлення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922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787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відновлення об'єктів критичної інфраструктури в рамках спільного з Міжнародним банком реконструкції та розвитку проекту "Проект розвитку міської інфраструктури - 2"</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41031800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964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обласному бюджету Дніпропетровської області на закупівлю нових трамваїв для мм. Дніпра та Кривого Рогу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909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770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41032700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927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946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909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реалізацію проектів в рамках Програми з відновлення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919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w:t>
            </w:r>
            <w:proofErr w:type="spellStart"/>
            <w:r>
              <w:t>бюджету</w:t>
            </w:r>
            <w:proofErr w:type="spellEnd"/>
            <w:r>
              <w:t xml:space="preserve"> </w:t>
            </w:r>
            <w:proofErr w:type="spellStart"/>
            <w:r>
              <w:t>Чернеччинської</w:t>
            </w:r>
            <w:proofErr w:type="spellEnd"/>
            <w:r>
              <w:t xml:space="preserve"> сільської територіальної громади на виконання робіт з нового будівництва закладу охорони здоров'я по вул. Полтавській, 44, в с. </w:t>
            </w:r>
            <w:proofErr w:type="spellStart"/>
            <w:r>
              <w:t>Хухра</w:t>
            </w:r>
            <w:proofErr w:type="spellEnd"/>
            <w:r>
              <w:t xml:space="preserve"> Охтирського району Сумської області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953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забезпечення харчуванням учнів початкових класів закладів загальної середньої освіти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953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забезпечення харчуванням учнів початкових класів закладів загальної середньої освіти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w:t>
            </w:r>
            <w:proofErr w:type="spellStart"/>
            <w:r>
              <w:t>бюджету</w:t>
            </w:r>
            <w:proofErr w:type="spellEnd"/>
            <w:r>
              <w:t xml:space="preserve"> </w:t>
            </w:r>
            <w:proofErr w:type="spellStart"/>
            <w:r>
              <w:t>Славутицької</w:t>
            </w:r>
            <w:proofErr w:type="spellEnd"/>
            <w:r>
              <w:t xml:space="preserve"> міської територіальної громади на реалізацію проекту "Реконструкція покрівлі будівлі головного корпусу "</w:t>
            </w:r>
            <w:proofErr w:type="spellStart"/>
            <w:r>
              <w:t>Славутицька</w:t>
            </w:r>
            <w:proofErr w:type="spellEnd"/>
            <w:r>
              <w:t xml:space="preserve"> міська лікарня" СМР за адресою: Київська обл., м. Славутич, вул. Збройних Сил України, буд. 7" (Коригування)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767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Освітня субвенція з державного бюджету місцевим бюджетам</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41034000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965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w:t>
            </w:r>
            <w:proofErr w:type="spellStart"/>
            <w:r>
              <w:t>бюджету</w:t>
            </w:r>
            <w:proofErr w:type="spellEnd"/>
            <w:r>
              <w:t xml:space="preserve"> </w:t>
            </w:r>
            <w:proofErr w:type="spellStart"/>
            <w:r>
              <w:t>Великодимерської</w:t>
            </w:r>
            <w:proofErr w:type="spellEnd"/>
            <w:r>
              <w:t xml:space="preserve"> селищної територіальної громади на реалізацію проекту "Капітальний ремонт </w:t>
            </w:r>
            <w:proofErr w:type="spellStart"/>
            <w:r>
              <w:t>медамбулаторії</w:t>
            </w:r>
            <w:proofErr w:type="spellEnd"/>
            <w:r>
              <w:t xml:space="preserve"> по вул. Богдана Хмельницького в с. Богданівка Броварського району Київської області (коригування)"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41034100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966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w:t>
            </w:r>
            <w:proofErr w:type="spellStart"/>
            <w:r>
              <w:t>бюджету</w:t>
            </w:r>
            <w:proofErr w:type="spellEnd"/>
            <w:r>
              <w:t xml:space="preserve"> Чугуївської міської територіальної громади на реалізацію проекту "Поточний ремонт по відновленню приміщень та покрівлі КНП "Чугуївська центральна лікарня ім. М. І. Кононенка" за адресою Харківська обл. м. Чугуїв вул. Гвардійська 52</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41034200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949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задоволення потреб у забезпеченні безпечного освітнього середовища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41034300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951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41034500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911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здійснення заходів щодо соціально-економічного розвитку окремих територій</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41034700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728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реалізацію проектів (об'єктів, заходів), спрямованих на ліквідацію наслідків збройної агресії</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41034800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729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проектування, відновлення, будівництво, модернізацію, облаштування, ремонт об'єктів будівництва громадського призначення, соціальної сфери, культурної спадщини, житлово-комунального господарства, інших об'єктів, що мають вплив на життєдіяльність населення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41034900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963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місцевим бюджетам на реформування регіональних систем охорони здоров'я для здійснення заходів з виконання спільного з Міжнародним банком реконструкції та розвитку проекту "Поліпшення охорони здоров'я на службі у людей"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41036200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916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створення центрів культурних послуг</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41036600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959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компенсацію різниці в тарифах на теплову енергію, послуги з постачання теплової енергії та постачання гарячої води згідно із </w:t>
            </w:r>
            <w:r>
              <w:rPr>
                <w:color w:val="0000FF"/>
              </w:rPr>
              <w:t>Законом України "Про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w:t>
            </w:r>
            <w:r>
              <w:t xml:space="preserve">, послуги з централізованого постачання холодної води та водовідведення (з використанням </w:t>
            </w:r>
            <w:proofErr w:type="spellStart"/>
            <w:r>
              <w:t>внутрішньобудинкових</w:t>
            </w:r>
            <w:proofErr w:type="spellEnd"/>
            <w:r>
              <w:t xml:space="preserve"> систем), послуги з централізованого водопостачання і централізованого водовідведення згідно із </w:t>
            </w:r>
            <w:r>
              <w:rPr>
                <w:color w:val="0000FF"/>
              </w:rPr>
              <w:t xml:space="preserve">Законом України "Про заходи, спрямовані на врегулювання заборгованості теплопостачальних та </w:t>
            </w:r>
            <w:proofErr w:type="spellStart"/>
            <w:r>
              <w:rPr>
                <w:color w:val="0000FF"/>
              </w:rPr>
              <w:t>теплогенеруючих</w:t>
            </w:r>
            <w:proofErr w:type="spellEnd"/>
            <w:r>
              <w:rPr>
                <w:color w:val="0000FF"/>
              </w:rPr>
              <w:t xml:space="preserve"> організацій та підприємств централізованого водопостачання і водовідведення"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41036800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926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реалізацію проекту "Ремонт житла для відновлення прав і можливостей людей (HOPE)"</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41037100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958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w:t>
            </w:r>
            <w:proofErr w:type="spellStart"/>
            <w:r>
              <w:t>бюджету</w:t>
            </w:r>
            <w:proofErr w:type="spellEnd"/>
            <w:r>
              <w:t xml:space="preserve"> Харківської міської територіальної громади на подовження третьої лінії метрополітену у м. Харкові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41037300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902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41037400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965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41037400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покращення якості гарячого харчування учнів початкових класів закладів загальної середньої освіти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41037700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939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державного бюджету </w:t>
            </w:r>
            <w:proofErr w:type="spellStart"/>
            <w:r>
              <w:t>бюджету</w:t>
            </w:r>
            <w:proofErr w:type="spellEnd"/>
            <w:r>
              <w:t xml:space="preserve"> Дніпровської міської територіальної громади на завершення будівництва метрополітену у м. Дніпрі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41038800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реалізацію проектів в рамках Програми відновлення України III</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41039100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969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державного бюджету місцевим бюджетам на реалізацію проектів ремонтно-реставраційних та консерваційних робіт пам'яток культурної спадщини, що перебувають у комунальній власності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953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768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здійснення переданих видатків у сфері освіти за рахунок коштів освітньої субвенції</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960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за рахунок залишку коштів освітньої субвенції, що утворився на початок бюджетного періоду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41051600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961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41052100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910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реформування регіональних систем охорони здоров'я для здійснення заходів з виконання спільного з Міжнародним банком реконструкції та розвитку проекту "Поліпшення охорони здоров'я на службі у людей"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41052300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918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41052400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926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41052500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928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реалізацію проектів в рамках Надзвичайної кредитної програми для відновлення України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41052600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945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41052700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966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41052900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947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місцевого бюджету на компенсацію різниці в тарифах на теплову енергію, послуги з постачання теплової енергії та постачання гарячої води згідно із </w:t>
            </w:r>
            <w:r>
              <w:rPr>
                <w:color w:val="0000FF"/>
              </w:rPr>
              <w:t>Законом України "Про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w:t>
            </w:r>
            <w:r>
              <w:t xml:space="preserve">, послуги з централізованого постачання холодної води та водовідведення (з використанням </w:t>
            </w:r>
            <w:proofErr w:type="spellStart"/>
            <w:r>
              <w:t>внутрішньобудинкових</w:t>
            </w:r>
            <w:proofErr w:type="spellEnd"/>
            <w:r>
              <w:t xml:space="preserve"> систем), послуги з централізованого водопостачання і централізованого водовідведення згідно із </w:t>
            </w:r>
            <w:r>
              <w:rPr>
                <w:color w:val="0000FF"/>
              </w:rPr>
              <w:t xml:space="preserve">Законом України "Про заходи, спрямовані на врегулювання заборгованості теплопостачальних та </w:t>
            </w:r>
            <w:proofErr w:type="spellStart"/>
            <w:r>
              <w:rPr>
                <w:color w:val="0000FF"/>
              </w:rPr>
              <w:t>теплогенеруючих</w:t>
            </w:r>
            <w:proofErr w:type="spellEnd"/>
            <w:r>
              <w:rPr>
                <w:color w:val="0000FF"/>
              </w:rPr>
              <w:t xml:space="preserve"> організацій та підприємств централізованого водопостачання і водовідведення"</w:t>
            </w:r>
            <w:r>
              <w:t xml:space="preserve">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912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утримання об'єктів спільного користування чи ліквідацію негативних наслідків діяльності об'єктів спільного користування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950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виконання інвестиційних проектів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954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930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здійснення природоохоронних заходів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940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Субвенція з місцевого бюджету на </w:t>
            </w:r>
            <w:proofErr w:type="spellStart"/>
            <w:r>
              <w:t>співфінансування</w:t>
            </w:r>
            <w:proofErr w:type="spellEnd"/>
            <w:r>
              <w:t xml:space="preserve"> інвестиційних проектів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952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реалізацію проектів співробітництва між територіальними громадами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41053900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956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Інші субвенції з місцевого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41054000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915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41054100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917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здійснення заходів щодо соціально-економічного розвитку окремих територій за рахунок залишку коштів відповідної субвенції з державного бюджету, що утворився на початок бюджетного періоду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41054600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923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41054900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929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41055000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948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41055500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покращення якості гарячого харчування учнів початкових класів закладів загальної середньої освіти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41057000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955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41057100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957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 за рахунок залишку коштів відповідної субвенції з державного бюджету, що утворився на початок бюджетного періоду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41057300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771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реалізацію проектів ремонтно-реставраційних та консерваційних робіт пам'яток культурної спадщини, що перебувають у комунальній власності,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41058700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788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відновлення об'єктів критичної інфраструктури в рамках спільного з Міжнародним банком реконструкції та розвитку проекту "Проект розвитку міської інфраструктури - 2"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41059100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730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реалізацію проектів (об'єктів, заходів), спрямованих на ліквідацію наслідків збройної агресії,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41059200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731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проектування, відновлення, будівництво, модернізацію, облаштування, ремонт об'єктів будівництва громадського призначення, соціальної сфери, культурної спадщини, житлово-комунального господарства, інших об'єктів, що мають вплив на життєдіяльність населення,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41059400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769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реалізацію проекту "Ремонт житла для відновлення прав і можливостей людей (HOPE)"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41059600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забезпечення харчуванням учнів початкових класів закладів загальної середньої освіти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41059600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забезпечення харчуванням учнів початкових класів закладів загальної середньої освіти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41059900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Субвенція з місцевого бюджету на реалізацію проектів в рамках Програми відновлення України III за рахунок відповідної субвенції з державного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906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42020500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789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Гранти, що надійшли до місцевих бюджетів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42030100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913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42030200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919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42030300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901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 рамках програм допомоги урядів іноземних держав, міжнародних організацій, донорських установ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50110000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931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Цільові фонди, утворені Верховною Радою Автономної Республіки Крим, органами місцевого самоврядування та місцевими органами виконавчої влади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50110001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932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Цільові фонди, утворені Верховною Радою Автономної Республіки Крим, органами місцевого самоврядування та місцевими органами виконавчої влади(кошти інвесторів на розвиток інфраструктури, компенсаційні передачі за інженерну підготовку територій, та кошти інвесторів, залучених до реконструкції будинків у центральній частині міста)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50110002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934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Цільові фонди, утворені Верховною Радою Автономної Республіки Крим, органами місцевого самоврядування та місцевими органами виконавчої влади (кошти від інвестиційних угод)</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50110003</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936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Цільові фонди, утворені Верховною Радою Автономної Республіки Крим, органами місцевого самоврядування та місцевими органами виконавчої влади (кошти, отримані при будівництві житла і які спрямовуються на розвиток житлового будівництва)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50110004</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937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Цільові фонди, утворені Верховною Радою Автономної Республіки Крим, органами місцевого самоврядування та місцевими органами виконавчої влади (кошти пайової участі (внеску) власників тимчасових споруд (малих архітектурних форм) в утриманні об'єктів благоустрою м. Києва)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50110005</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938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Цільові фонди, утворені Верховною Радою Автономної Республіки Крим, органами місцевого самоврядування та місцевими органами виконавчої влади (кошти від плати за право тимчасового використання місць для розташування об'єктів зовнішньої реклами які перебувають у комунальній власності)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50110006</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914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Цільові фонди, утворені Верховною Радою Автономної Республіки Крим, органами місцевого самоврядування та місцевими органами виконавчої влади (кошти, що надходять від сплати за договорами щодо розміщення засобів пересувної </w:t>
            </w:r>
            <w:proofErr w:type="spellStart"/>
            <w:r>
              <w:t>дрібнороздрібної</w:t>
            </w:r>
            <w:proofErr w:type="spellEnd"/>
            <w:r>
              <w:t xml:space="preserve"> торгівельної мережі та об'єктів сезонної </w:t>
            </w:r>
            <w:proofErr w:type="spellStart"/>
            <w:r>
              <w:t>дрібнороздрібної</w:t>
            </w:r>
            <w:proofErr w:type="spellEnd"/>
            <w:r>
              <w:t xml:space="preserve"> торгівельної мережі)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50110007</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933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Цільові фонди, утворені Верховною Радою Автономної Республіки Крим, органами місцевого самоврядування та місцевими органами виконавчої влади (кошти від плати за місця для паркування транспортних засобів)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50110008</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935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Цільові фонди, утворені Верховною Радою Автономної Республіки Крим, органами місцевого самоврядування та місцевими органами виконавчої влади (кошти від відчуження майна та акцій)</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50110009</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920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Цільові фонди, утворені Верховною Радою Автономної Республіки Крим, органами місцевого самоврядування та місцевими органами виконавчої влади (кошти відновленої вартості зелених насаджень, що підлягають видаленню на території міста Києва)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50110010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925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Цільові фонди, утворені Верховною Радою Автономної Республіки Крим, органами місцевого самоврядування та місцевими органами виконавчої влади (кошти (гранти), які перераховуються до бюджету міста Києва фізичними та юридичними особами)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980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послуги, що надаються бюджетними установами згідно з їх основною діяльністю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981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бюджетних установ від додаткової (господарської) діяльності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25010300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982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оренду майна бюджетних установ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25010400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983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бюджетних установ від реалізації в установленому порядку майна (крім нерухомого майна)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984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Благодійні внески, гранти та дарунки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25020200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985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25020300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986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що отримують державні і комунальні заклади професійної (професійно-технічної), фахової </w:t>
            </w:r>
            <w:proofErr w:type="spellStart"/>
            <w:r>
              <w:t>передвищої</w:t>
            </w:r>
            <w:proofErr w:type="spellEnd"/>
            <w:r>
              <w:t xml:space="preserve"> та вищої освіти від розміщення на депозитах тимчасово вільних бюджетних коштів, отриманих за надання платних послуг, якщо таким закладам законом надано відповідне право; надходження, що отримують державні і комунальні заклади фахової </w:t>
            </w:r>
            <w:proofErr w:type="spellStart"/>
            <w:r>
              <w:t>передвищої</w:t>
            </w:r>
            <w:proofErr w:type="spellEnd"/>
            <w:r>
              <w:t xml:space="preserve"> та вищої освіти, наукові установи та заклади культури як відсотки, нараховані на залишок коштів на поточних рахунках, відкритих у банках державного сектору для розміщення власних надходжень, отриманих як плата за послуги, що надаються ними згідно з основною діяльністю, благодійні внески та гранти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25020500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987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Дивіденди (дохід), нараховані на акції (частки) господарських товариств, у статутних капіталах яких є майнові права інтелектуальної власності, виключні майнові права на які належать державним науковим установам (крім державних наукових установ оборонно-промислового комплексу), державним університетам, академіям, інститутам</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00001142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790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Інші програми та заходи у сфері освіти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00007426</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970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Інші заходи у сфері електротранспорту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00007441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971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Утримання та розвиток мостів/шляхопроводів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00007442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978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Утримання та розвиток інших об'єктів транспортної інфраструктури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00007610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972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Сприяння розвитку малого та середнього підприємництва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00008110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796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Заходи із запобігання та ліквідації надзвичайних ситуацій та наслідків стихійного лиха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00008754</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797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допомоги суб'єктами господарювання, що постраждали внаслідок надзвичайної ситуації або стихійного лиха, за рахунок коштів резервного фонду місцевого бюджету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00008812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795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пільгових кредитів, наданих для здобуття професійно-технічної та вищої освіти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00008822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792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пільгових довгострокових кредитів, наданих молодим сім'ям та одиноким молодим громадянам на будівництво/придбання житла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00008822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975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пільгових довгострокових кредитів, наданих молодим сім'ям та одиноким молодим громадянам на будівництво/придбання житла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00008832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793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довгострокових кредитів, наданих індивідуальним забудовникам житла на селі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00008832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977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довгострокових кредитів, наданих індивідуальним забудовникам житла на селі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00008842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794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довгострокових кредитів, наданих громадянам на будівництво/реконструкцію/придбання житла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00008842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979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довгострокових кредитів, наданих громадянам на будівництво/реконструкцію/придбання житла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00008852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976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пільгових кредитів, наданих членам житлово-будівельних кооперативів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00008862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791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бюджетних позичок, наданих суб'єктам господарювання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00008862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974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бюджетних позичок, наданих суб'єктам господарювання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00008882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973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Повернення коштів, наданих для виконання гарантійних зобов'язань за позичальників, що отримали кредити під місцеві гарантії</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0</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41033901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705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Залишок коштів освітньої субвенції з державного бюджету місцевим бюджетам, що утворився на початок бюджетного періоду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41033901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961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Залишок коштів освітньої субвенції з державного бюджету місцевим бюджетам, що утворився на початок бюджетного періоду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податковими агентами, із доходів платника податку у вигляді заробітної плати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податковими агентами, із доходів платника податку у вигляді заробітної плати (повернення помилково та/або надміру сплачених коштів до 01.01.2022)</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з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що сплачується податковими агентами (повернення помилково та/або надміру сплачених коштів з 01.01.2022 до 01.10.2023)</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11010202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11010202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з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що сплачується податковими агентами (повернення помилково та/або надміру сплачених коштів до 01.01.2022)</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податковими агентами, із доходів платника податку інших ніж заробітна плата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11010402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11010402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податковими агентами, із доходів платника податку інших ніж заробітна плата (повернення помилково та/або надміру сплачених коштів до 01.01.2022)</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фізичними особами за результатами річного декларування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11010501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фізичними особами, які не підлягають обов'язковому декларуванню</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11010502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11010502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фізичними особами за результатами річного декларування (повернення помилково та/або надміру сплачених коштів до 01.01.2022)</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11010503</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що сплачується фізичними особами, які не підлягають обов'язковому декларуванню (повернення помилково та/або надміру сплачених коштів до 01.01.2022)</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податку на доходи фізичних осіб</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11010702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11010702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податку на доходи фізичних осіб (повернення помилково та/або надміру сплачених коштів до 0 і.01.2022)</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11010902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із доходів спеціалістів резидента Дія Сіті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у вигляді мінімального податкового зобов'язання, що підлягає сплаті фізичними особами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Авансовий внесок з податку на доходи фізичних осіб, що сплачується платниками податку, які здійснюють роздрібну торгівлю пальним</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Податок на прибуток підприємств, створених за участю іноземних інвесторів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від здійснення букмекерської діяльності та азартних ігор (у тому числі казино)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Податок на прибуток іноземних юридичних осіб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Податок на прибуток банківських організацій, включаючи філіали аналогічних організацій, розташованих на території України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Податок на прибуток страхових організацій, включаючи філіали аналогічних організацій, розташованих на території України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підприємств, який сплачують інші платники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proofErr w:type="spellStart"/>
            <w:r>
              <w:t>Реструктурована</w:t>
            </w:r>
            <w:proofErr w:type="spellEnd"/>
            <w:r>
              <w:t xml:space="preserve"> сума заборгованості податку на прибуток підприємств і організацій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Податок на прибуток фінансових установ, включаючи філіали аналогічних організацій, розташованих на території України, за винятком страхових організацій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Авансовий внесок з податку на прибуток підприємств, що сплачується платниками податку, які здійснюють діяльність з торгівлі валютними цінностями у готівковій формі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11021800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Авансовий внесок з податку на прибуток підприємств, що сплачується платниками податку, які здійснюють роздрібну торгівлю пальним</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11024700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дохід, який сплачують суб'єкти, що здійснюють діяльність з випуску та проведення лотерей</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11024800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дохід, отриманий від букмекерської діяльності та азартних ігор (у тому числі казино)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11025100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спеціальне використання лісових ресурсів в частині деревини, заготовленої в порядку рубок головного користування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спеціальне використання лісових ресурсів в частині деревини, заготовленої в порядку рубок головного користування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рентної плати за спеціальне використання лісових ресурсів (за </w:t>
            </w:r>
            <w:proofErr w:type="spellStart"/>
            <w:r>
              <w:t>платежами</w:t>
            </w:r>
            <w:proofErr w:type="spellEnd"/>
            <w:r>
              <w:t>, що розподіляються між державним та місцевими бюджетами)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13010302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рентної плати за спеціальне використання лісових ресурсів (за </w:t>
            </w:r>
            <w:proofErr w:type="spellStart"/>
            <w:r>
              <w:t>платежами</w:t>
            </w:r>
            <w:proofErr w:type="spellEnd"/>
            <w:r>
              <w:t>, що розподіляються між державним та місцевими бюджетами)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спеціальне використання води (крім рентної плати за спеціальне використання води водних об'єктів місцевого значення)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спеціальне використання води без її вилучення з водних об'єктів для потреб гідроенергетики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359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рентної плати за спеціальне використання води від підприємств житлово-комунального господарства (за </w:t>
            </w:r>
            <w:proofErr w:type="spellStart"/>
            <w:r>
              <w:t>платежами</w:t>
            </w:r>
            <w:proofErr w:type="spellEnd"/>
            <w:r>
              <w:t xml:space="preserve">, що розподіляються між державним та місцевими бюджетами)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13020501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рентної плати за спеціальне використання води (за </w:t>
            </w:r>
            <w:proofErr w:type="spellStart"/>
            <w:r>
              <w:t>платежами</w:t>
            </w:r>
            <w:proofErr w:type="spellEnd"/>
            <w:r>
              <w:t xml:space="preserve">, що розподіляються між державним та місцевими бюджетами)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13020600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спеціальне використання води в частині використання поверхневих вод для потреб водного транспорту (крім стоянкових і службово-допоміжного флотів)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користування надрами для </w:t>
            </w:r>
            <w:proofErr w:type="spellStart"/>
            <w:r>
              <w:t>видубування</w:t>
            </w:r>
            <w:proofErr w:type="spellEnd"/>
            <w:r>
              <w:t xml:space="preserve"> інших корисних копалин загальнодержавного значення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користування надрами для </w:t>
            </w:r>
            <w:proofErr w:type="spellStart"/>
            <w:r>
              <w:t>видубування</w:t>
            </w:r>
            <w:proofErr w:type="spellEnd"/>
            <w:r>
              <w:t xml:space="preserve"> інших корисних копалин загальнодержавного значення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13030501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рентної плати за користування надрами загальнодержавного значення (за </w:t>
            </w:r>
            <w:proofErr w:type="spellStart"/>
            <w:r>
              <w:t>платежами</w:t>
            </w:r>
            <w:proofErr w:type="spellEnd"/>
            <w:r>
              <w:t>, що розподіляються між державним та місцевим бюджетами)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13030502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рентної плати за користування надрами загальнодержавного значення (за </w:t>
            </w:r>
            <w:proofErr w:type="spellStart"/>
            <w:r>
              <w:t>платежами</w:t>
            </w:r>
            <w:proofErr w:type="spellEnd"/>
            <w:r>
              <w:t>, що розподіляються між державним та місцевим бюджетами)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нафти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природного газу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газового конденсату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бурштину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13031002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бурштину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13031003</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бурштину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кам'яного вугілля коксівного та енергетичного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13031600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Рентна плата за користування надрами для видобування залізних руд</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Пальне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14031900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Пальне </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Орендна плата за земельні ділянки сільськогосподарського призначення державної власності, передані в оренду відповідно до </w:t>
            </w:r>
            <w:r>
              <w:rPr>
                <w:color w:val="0000FF"/>
              </w:rPr>
              <w:t>статті 120</w:t>
            </w:r>
            <w:r>
              <w:rPr>
                <w:color w:val="0000FF"/>
                <w:vertAlign w:val="superscript"/>
              </w:rPr>
              <w:t xml:space="preserve"> 1</w:t>
            </w:r>
            <w:r>
              <w:rPr>
                <w:color w:val="0000FF"/>
              </w:rPr>
              <w:t xml:space="preserve"> Земельного кодексу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19010102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 (повернення помилково та/або надміру сплачених коштів у 2022 році)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скидів забруднюючих речовин безпосередньо у водні об'єкти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19010202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скидів забруднюючих речовин безпосередньо у водні об'єкти (повернення помилково та/або надміру сплачених коштів у 2022 році)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364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19010302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(повернення помилково та/або надміру сплачених коштів у 2022 році)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19011001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Екологічний податок, який справляється за викиди в атмосферне повітря двоокису вуглецю стаціонарними джерелами забруднення (повернення помилково та/або надміру сплачених коштів у 2022 році)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11023000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підприємств на особливих умовах, що сплачується резидентами Дія Сіті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19050100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коштів від </w:t>
            </w:r>
            <w:proofErr w:type="spellStart"/>
            <w:r>
              <w:t>енергопідприємств</w:t>
            </w:r>
            <w:proofErr w:type="spellEnd"/>
            <w:r>
              <w:t xml:space="preserve"> до Державного фонду охорони навколишнього природного середовища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19050200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Інші збори за забруднення навколишнього природного середовища до Фонду охорони навколишнього природного середовища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19050300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сплати збору за забруднення навколишнього природного середовища фізичними особами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21081801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Адміністративні штрафи за адміністративні правопорушення у сфері забезпечення безпеки дорожнього руху, зафіксовані в автоматичному режимі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21081802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Адміністративні штрафи за адміністративні правопорушення у сфері забезпечення безпеки дорожнього руху, зафіксовані в автоматичному режимі (</w:t>
            </w:r>
            <w:proofErr w:type="spellStart"/>
            <w:r>
              <w:t>Укртрансбезпека</w:t>
            </w:r>
            <w:proofErr w:type="spellEnd"/>
            <w:r>
              <w:t>)</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21090000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324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надання інших адміністративних послуг</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22012502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надання інших адміністративних послуг</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провадження діяльності з організації та проведення азартних ігор у гральних закладах казино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22020401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провадження діяльності з організації та проведення азартних ігор у залах гральних автоматів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24062100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24062101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345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Кошти від викупу земельних ділянок сільськогосподарського призначення державної та комунальної власності, передбачених </w:t>
            </w:r>
            <w:r>
              <w:rPr>
                <w:color w:val="0000FF"/>
              </w:rPr>
              <w:t>пунктом 6-1 розділу X "Перехідні положення" Земельного кодексу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382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доходи фізичних осіб з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що сплачується податковими агентами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14030800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15010500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21020000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21081800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Адміністративні штрафи за адміністративні правопорушення у сфері забезпечення безпеки дорожнього руху, зафіксовані в автоматичному режимі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надання відомостей з Єдиного державного реєстру юридичних осіб, фізичних осіб - підприємців та громадських формувань, за одержання інформації з інших державних реєстрів, держателем яких є центральний орган виконавчої влади, що забезпечує формування та реалізує державну правову політику, державну політику у сферах державної реєстрації актів цивільного стану, державної реєстрації речових прав на нерухоме майно, державної реєстрації юридичних осіб, громадських формувань, що не мають статусу юридичної особи, фізичних осіб - підприємців та відокремлених підрозділів юридичної особи, утвореної відповідно до законодавства іноземної держави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22070000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Виконавчий збір</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24010101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24010201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24010301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24010401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399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24050100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реалізації надлишкового озброєння, військової та спеціальної техніки, нерухомого військового майна Збройних Сил України та інших утворених до законів України військових формувань, правоохоронних органів та інших державних органів (крім розвідувальних органів України)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24061500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299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до Державного спеціалізованого фонду фінансування загальнодержавних витрат на авіаційну діяльність та участь України у міжнародних авіаційних організаціях</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24160301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Концесійні платежі щодо об'єктів державної власності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3332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33030000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302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863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Фіксований податок на доходи фізичних осіб від зайняття підприємницькою діяльністю, нарахований до 1 січня 2012 року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860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підприємств та фінансових установ комунальної власності (АРК, області, міст Києва та Севастополя)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861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підприємств та фінансових установ комунальної власності (району)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11020202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прибуток підприємств та фінансових установ комунальної власності (міської/селищної/сільської територіальної громади)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11024900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11024901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11024902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12020900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з власників наземних, водних транспортних засобів та інших самохідних машин і механізмів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12020200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12020300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12020400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13010201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880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13030801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Рентна плата за користування надрами для видобування природного газу (з урахуванням вимог </w:t>
            </w:r>
            <w:r>
              <w:rPr>
                <w:color w:val="0000FF"/>
              </w:rPr>
              <w:t>пункту 2 розділу I Закону України від 02.12.2021 N 1931-IX</w:t>
            </w:r>
            <w:r>
              <w:t>)</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13070100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спеціальне використання диких тварин</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13070200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спеціальне використання водних біоресурсів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13070300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платежів за використання інших природних ресурсів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Спирт</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Лікеро-горілчана продукція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Виноробна продукція, для виробництва якої не використовується спирт етиловий</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Пиво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Тютюн та тютюнові вироби, рідини, що використовуються в електронних сигаретах</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Кузови для моторних транспортних засобів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14022100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Надходження сум </w:t>
            </w:r>
            <w:proofErr w:type="spellStart"/>
            <w:r>
              <w:t>реструктурованої</w:t>
            </w:r>
            <w:proofErr w:type="spellEnd"/>
            <w:r>
              <w:t xml:space="preserve"> заборгованості зі сплати акцизного податку з вироблених в Україні підакцизних товарів (продукції)</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14040201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Акцизний податок з реалізації суб'єктами господарювання роздрібної торгівлі підакцизних товарів (крім тих, що оподатковуються згідно з </w:t>
            </w:r>
            <w:r>
              <w:rPr>
                <w:color w:val="0000FF"/>
              </w:rPr>
              <w:t>підпунктом 213.1.14 пункту 213.1 статті 213 Податкового кодексу України</w:t>
            </w:r>
            <w:r>
              <w:t>)</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16012200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Місцеві податки, нараховані до 1 січня 2011 року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16012300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Місцеві збори, нараховані до 1 січня 2011 року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16011200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16011300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839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841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16011600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842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16011700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843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нерухоме майно, відмінне від земельної ділянки, сплачений юридичними особами, які є власниками об'єктів житлової нерухомості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18010201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нерухоме майно, відмінне від земельної ділянки, сплачений фізичними особами, які є власниками об'єктів житлової нерухомості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нерухоме майно, відмінне від земельної ділянки, сплачений фізичними особами, які є власниками об'єктів нежитлової нерухомості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на нерухоме майно, відмінне від земельної ділянки, сплачений юридичними особами, які є власниками об'єктів нежитлової нерухомості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Земельний податок з юридичних осіб</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Орендна плата з юридичних осіб</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Земельний податок з фізичних осіб</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proofErr w:type="spellStart"/>
            <w:r>
              <w:t>Реструктурована</w:t>
            </w:r>
            <w:proofErr w:type="spellEnd"/>
            <w:r>
              <w:t xml:space="preserve"> сума заборгованості плати за землю</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Орендна плата з фізичних осіб</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18011001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868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Транспортний податок з фізичних осіб</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18011101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869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Транспортний податок з юридичних осіб</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18020100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888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за місця для паркування транспортних засобів, сплачений юридичними особами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18020200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889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за місця для паркування транспортних засобів, сплачений фізичними особами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18030100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Туристичний збір, сплачений юридичними особами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18030200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Туристичний збір, сплачений фізичними особами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18041500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Збір за провадження торговельної діяльності нафтопродуктами, скрапленим та стиснутим газом на стаціонарних, малогабаритних і пересувних автозаправних станціях, заправних пунктах, що справлявся до 1 січня 2015 року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865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Єдиний податок з юридичних осіб</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866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Єдиний податок з фізичних осіб</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18050501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Єдиний податок з сільськогосподарських товаровиробників, у яких частка сільськогосподарського </w:t>
            </w:r>
            <w:proofErr w:type="spellStart"/>
            <w:r>
              <w:t>товаровиробництва</w:t>
            </w:r>
            <w:proofErr w:type="spellEnd"/>
            <w:r>
              <w:t xml:space="preserve"> за попередній податковий (звітний) рік дорівнює або перевищує 75 відсотків</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Частина чистого прибутку (доходу) комунальних унітарних підприємств та їх об'єднань, що вилучається до відповідного місцевого бюджету (комунальної власності АРК, області, міст Києва та Севастополя)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21010301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857</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Частина чистого прибутку (доходу) комунальних унітарних підприємств та їх об'єднань, що вилучається до відповідного місцевого бюджету (комунальної власності району)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21010302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862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Частина чистого прибутку (доходу) комунальних унітарних підприємств та їх об'єднань, що вилучається до відповідного місцевого бюджету (комунальної власності міської / селищної / сільської територіальної громади)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21110000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848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коштів від відшкодування втрат сільськогосподарського і лісогосподарського виробництва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21110001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22010500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ліцензії на право виробництва спирту етилового, спиртових дистилятів, </w:t>
            </w:r>
            <w:proofErr w:type="spellStart"/>
            <w:r>
              <w:t>біоетанолу</w:t>
            </w:r>
            <w:proofErr w:type="spellEnd"/>
            <w:r>
              <w:t>, алкогольних напоїв, тютюнових виробів, рідин, що використовуються в електронних сигаретах, на право вирощування тютюну та на право ферментації тютюнової сировини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право оптової торгівлі спиртом етиловим, спиртовими дистилятами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22010900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державну реєстрацію (крім адміністративного збору, що справляється відповідно до </w:t>
            </w:r>
            <w:r>
              <w:rPr>
                <w:color w:val="0000FF"/>
              </w:rPr>
              <w:t>Закону України "Про державну реєстрацію юридичних осіб, фізичних осіб - підприємців та громадських формувань"</w:t>
            </w:r>
            <w:r>
              <w:t>)</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ліцензії на право оптової торгівлі алкогольними напоями, сидром та </w:t>
            </w:r>
            <w:proofErr w:type="spellStart"/>
            <w:r>
              <w:t>перрі</w:t>
            </w:r>
            <w:proofErr w:type="spellEnd"/>
            <w:r>
              <w:t xml:space="preserve"> (без додавання спирту), тютюновими виробами, рідинами, що використовуються в електронних сигаретах</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22011100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Плата за ліцензії на право роздрібної торгівлі алкогольними напоями, сидром та </w:t>
            </w:r>
            <w:proofErr w:type="spellStart"/>
            <w:r>
              <w:t>перрі</w:t>
            </w:r>
            <w:proofErr w:type="spellEnd"/>
            <w:r>
              <w:t xml:space="preserve"> (без додавання спирту), тютюновими виробами та рідинами, що використовуються в електронних сигаретах</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22011101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22011800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896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та сертифікати, що сплачується ліцензіатами за місцем здійснення діяльності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22012500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надання інших адміністративних послуг</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22013100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816</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право виробництва пального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22013200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право оптової торгівлі пальним, за наявності місць оптової торгівлі пальним, оптової торгівлі пальним за відсутності місць оптової торгівлі пальним</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22013300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право роздрібної торгівлі пальним</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22013400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829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Плата за ліцензії на право зберігання пального, на право зберігання пального виключно для потреб власного споживання та/або промислової переробки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22013401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840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22080400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орендної плати за користування майновим комплексом та іншим майном, що перебуває в комунальній власності (АРК, області, міст Києва та Севастополя)</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22080401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871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орендної плати за користування майновим комплексом та іншим майном, що перебуває в комунальній власності (району)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22080402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Надходження від орендної плати за користування майновим комплексом та іншим майном, що перебуває в комунальній власності (міської/селищної/сільської територіальної громади)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22130000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805</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 (області, міста Києва)</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22130001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 (району)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22130002</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859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 (міської / селищної / сільської територіальної громади)</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3341</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31010200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803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Кошти від реалізації безхазяйного майна, знахідок, спадкового майна, майна, одержаного територіальною громадою в порядку спадкування чи дарування, а також валютні цінності і грошові кошти, власники яких невідомі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11010601</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380</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Фіксований податок на доходи фізичних осіб від зайняття підприємницькою діяльністю, нарахований до 1 січня 2011 року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12021000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381</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Податок з власників наземних, водних транспортних засобів та інших самохідних машин і механізмів, зареєстрованих у місті Києві</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12020600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382</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12020700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383</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12020800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384</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Виключено</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Єдиний податок з юридичних осіб, нарахований до 1 січня 2011 року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3342</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18050200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379</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Єдиний податок з фізичних осіб, нарахований до 1 січня 2011 року</w:t>
            </w:r>
          </w:p>
        </w:tc>
      </w:tr>
      <w:tr w:rsidR="000179B8" w:rsidTr="005B4256">
        <w:trPr>
          <w:tblCellSpacing w:w="18" w:type="dxa"/>
        </w:trPr>
        <w:tc>
          <w:tcPr>
            <w:tcW w:w="781"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3343</w:t>
            </w:r>
          </w:p>
        </w:tc>
        <w:tc>
          <w:tcPr>
            <w:tcW w:w="538"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w:t>
            </w:r>
          </w:p>
        </w:tc>
        <w:tc>
          <w:tcPr>
            <w:tcW w:w="83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14040100</w:t>
            </w:r>
          </w:p>
        </w:tc>
        <w:tc>
          <w:tcPr>
            <w:tcW w:w="540" w:type="pct"/>
            <w:tcBorders>
              <w:top w:val="outset" w:sz="6" w:space="0" w:color="auto"/>
              <w:left w:val="outset" w:sz="6" w:space="0" w:color="auto"/>
              <w:bottom w:val="outset" w:sz="6" w:space="0" w:color="auto"/>
              <w:right w:val="outset" w:sz="6" w:space="0" w:color="auto"/>
            </w:tcBorders>
            <w:hideMark/>
          </w:tcPr>
          <w:p w:rsidR="000179B8" w:rsidRDefault="00234334">
            <w:pPr>
              <w:pStyle w:val="a3"/>
              <w:jc w:val="center"/>
            </w:pPr>
            <w:r>
              <w:t>998</w:t>
            </w:r>
          </w:p>
        </w:tc>
        <w:tc>
          <w:tcPr>
            <w:tcW w:w="2199" w:type="pct"/>
            <w:tcBorders>
              <w:top w:val="outset" w:sz="6" w:space="0" w:color="auto"/>
              <w:left w:val="outset" w:sz="6" w:space="0" w:color="auto"/>
              <w:bottom w:val="outset" w:sz="6" w:space="0" w:color="auto"/>
              <w:right w:val="outset" w:sz="6" w:space="0" w:color="auto"/>
            </w:tcBorders>
            <w:hideMark/>
          </w:tcPr>
          <w:p w:rsidR="000179B8" w:rsidRDefault="00234334">
            <w:pPr>
              <w:pStyle w:val="a3"/>
            </w:pPr>
            <w:r>
              <w:t xml:space="preserve">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w:t>
            </w:r>
            <w:r>
              <w:rPr>
                <w:color w:val="0000FF"/>
              </w:rPr>
              <w:t>підпунктом 213.1.14 пункту 213.1 статті 213 Податкового кодексу України</w:t>
            </w:r>
          </w:p>
        </w:tc>
      </w:tr>
    </w:tbl>
    <w:p w:rsidR="000179B8" w:rsidRDefault="00234334">
      <w:pPr>
        <w:rPr>
          <w:rFonts w:eastAsia="Times New Roman"/>
        </w:rPr>
      </w:pPr>
      <w:r>
        <w:rPr>
          <w:rFonts w:eastAsia="Times New Roman"/>
        </w:rPr>
        <w:br w:type="textWrapping" w:clear="all"/>
      </w:r>
    </w:p>
    <w:p w:rsidR="000179B8" w:rsidRDefault="00234334">
      <w:pPr>
        <w:pStyle w:val="a3"/>
        <w:jc w:val="both"/>
      </w:pPr>
      <w: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0179B8">
        <w:trPr>
          <w:tblCellSpacing w:w="18" w:type="dxa"/>
        </w:trPr>
        <w:tc>
          <w:tcPr>
            <w:tcW w:w="2500" w:type="pct"/>
            <w:vAlign w:val="bottom"/>
            <w:hideMark/>
          </w:tcPr>
          <w:p w:rsidR="000179B8" w:rsidRDefault="00234334">
            <w:pPr>
              <w:pStyle w:val="a3"/>
              <w:jc w:val="center"/>
            </w:pPr>
            <w:r>
              <w:rPr>
                <w:b/>
                <w:bCs/>
              </w:rPr>
              <w:t xml:space="preserve">Заступник директора департаменту - </w:t>
            </w:r>
            <w:r>
              <w:br/>
            </w:r>
            <w:r>
              <w:rPr>
                <w:b/>
                <w:bCs/>
              </w:rPr>
              <w:t xml:space="preserve">начальник відділу методології </w:t>
            </w:r>
            <w:r>
              <w:br/>
            </w:r>
            <w:r>
              <w:rPr>
                <w:b/>
                <w:bCs/>
              </w:rPr>
              <w:t xml:space="preserve">казначейського обслуговування бюджетів </w:t>
            </w:r>
            <w:r>
              <w:br/>
            </w:r>
            <w:r>
              <w:rPr>
                <w:b/>
                <w:bCs/>
              </w:rPr>
              <w:t xml:space="preserve">за видатками та інших клієнтів </w:t>
            </w:r>
            <w:r>
              <w:br/>
            </w:r>
            <w:r>
              <w:rPr>
                <w:b/>
                <w:bCs/>
              </w:rPr>
              <w:t xml:space="preserve">Департаменту методології з обслуговування </w:t>
            </w:r>
            <w:r>
              <w:br/>
            </w:r>
            <w:r>
              <w:rPr>
                <w:b/>
                <w:bCs/>
              </w:rPr>
              <w:t xml:space="preserve">бюджетів, бухгалтерського обліку, </w:t>
            </w:r>
            <w:r>
              <w:br/>
            </w:r>
            <w:r>
              <w:rPr>
                <w:b/>
                <w:bCs/>
              </w:rPr>
              <w:t>звітності та розвитку Казначейства</w:t>
            </w:r>
          </w:p>
        </w:tc>
        <w:tc>
          <w:tcPr>
            <w:tcW w:w="2500" w:type="pct"/>
            <w:vAlign w:val="bottom"/>
            <w:hideMark/>
          </w:tcPr>
          <w:p w:rsidR="000179B8" w:rsidRDefault="00234334">
            <w:pPr>
              <w:pStyle w:val="a3"/>
              <w:jc w:val="center"/>
            </w:pPr>
            <w:r>
              <w:rPr>
                <w:b/>
                <w:bCs/>
              </w:rPr>
              <w:t>Х. Харпола</w:t>
            </w:r>
          </w:p>
        </w:tc>
      </w:tr>
    </w:tbl>
    <w:p w:rsidR="000179B8" w:rsidRDefault="00234334">
      <w:pPr>
        <w:pStyle w:val="a3"/>
        <w:jc w:val="both"/>
      </w:pPr>
      <w:r>
        <w:br w:type="textWrapping" w:clear="all"/>
      </w:r>
    </w:p>
    <w:p w:rsidR="000179B8" w:rsidRDefault="00234334">
      <w:pPr>
        <w:pStyle w:val="a3"/>
        <w:jc w:val="right"/>
      </w:pPr>
      <w:r>
        <w:t>(Довідник із змінами, внесеними згідно з наказами</w:t>
      </w:r>
      <w:r>
        <w:br/>
        <w:t> Державної казначейської служби України від 19.12.2019 р. N 355,</w:t>
      </w:r>
      <w:r>
        <w:br/>
        <w:t>від 04.03.2020 р. N 77,</w:t>
      </w:r>
      <w:r>
        <w:br/>
        <w:t>від 30.03.2020 р. N 95,</w:t>
      </w:r>
      <w:r>
        <w:br/>
        <w:t>від 30.04.2020 р. N 117,</w:t>
      </w:r>
      <w:r>
        <w:br/>
        <w:t>від 07.05.2020 р. N 122,</w:t>
      </w:r>
      <w:r>
        <w:br/>
        <w:t>від 03.06.2020 р. N 143,</w:t>
      </w:r>
      <w:r>
        <w:br/>
        <w:t>від 15.06.2020 р. N 147,</w:t>
      </w:r>
      <w:r>
        <w:br/>
        <w:t>від 18.06.2020 р. N 156,</w:t>
      </w:r>
      <w:r>
        <w:br/>
        <w:t>від 14.07.2020 р. N 183,</w:t>
      </w:r>
      <w:r>
        <w:br/>
        <w:t>від 24.07.2020 р. N 193,</w:t>
      </w:r>
      <w:r>
        <w:br/>
        <w:t>від 03.08.2020 р. N 200,</w:t>
      </w:r>
      <w:r>
        <w:br/>
        <w:t>від 04.09.2020 р. N 220,</w:t>
      </w:r>
      <w:r>
        <w:br/>
        <w:t>від 19.10.2020 р. N 271,</w:t>
      </w:r>
      <w:r>
        <w:br/>
        <w:t>від 30.11.2020 р. N 336,</w:t>
      </w:r>
      <w:r>
        <w:br/>
        <w:t>від 30.11.2020 р. N 337,</w:t>
      </w:r>
      <w:r>
        <w:br/>
        <w:t>від 21.12.2020 р. N 369,</w:t>
      </w:r>
      <w:r>
        <w:br/>
        <w:t>від 22.12.2020 р. N 373,</w:t>
      </w:r>
      <w:r>
        <w:br/>
        <w:t>від 30.12.2020 р. N 385,</w:t>
      </w:r>
      <w:r>
        <w:br/>
        <w:t>від 19.01.2021 р. N 11,</w:t>
      </w:r>
      <w:r>
        <w:br/>
        <w:t>від 25.03.2021 р. N 79,</w:t>
      </w:r>
      <w:r>
        <w:br/>
        <w:t>від 07.04.2021 р. N 94,</w:t>
      </w:r>
      <w:r>
        <w:br/>
        <w:t>від 16.04.2021 р. N 103,</w:t>
      </w:r>
      <w:r>
        <w:br/>
        <w:t>від 06.05.2021 р. N 116,</w:t>
      </w:r>
      <w:r>
        <w:br/>
        <w:t>від 18.05.2021 р. N 124,</w:t>
      </w:r>
      <w:r>
        <w:br/>
        <w:t>від 31.05.2021 р. N 137,</w:t>
      </w:r>
      <w:r>
        <w:br/>
        <w:t>від 10.06.2021 р. N 150,</w:t>
      </w:r>
      <w:r>
        <w:br/>
        <w:t>від 01.07.2021 р. N 174,</w:t>
      </w:r>
      <w:r>
        <w:br/>
        <w:t>від 09.08.2021 р. N 239,</w:t>
      </w:r>
      <w:r>
        <w:br/>
        <w:t>від 28.08.2021 р. N 250,</w:t>
      </w:r>
      <w:r>
        <w:br/>
        <w:t>від 01.09.2021 р. N 254,</w:t>
      </w:r>
      <w:r>
        <w:br/>
        <w:t>від 07.10.2021 р. N 293,</w:t>
      </w:r>
      <w:r>
        <w:br/>
        <w:t>від 21.10.2021 р. N 302,</w:t>
      </w:r>
      <w:r>
        <w:br/>
        <w:t>від 25.10.2021 р. N 303,</w:t>
      </w:r>
      <w:r>
        <w:br/>
        <w:t>від 01.11.2021 р. N 315,</w:t>
      </w:r>
      <w:r>
        <w:br/>
        <w:t>від 15.11.2021 р. N 328,</w:t>
      </w:r>
      <w:r>
        <w:br/>
        <w:t>від 10.12.2021 р. N 364,</w:t>
      </w:r>
      <w:r>
        <w:br/>
        <w:t>від 14.12.2021 р. N 368,</w:t>
      </w:r>
      <w:r>
        <w:br/>
        <w:t>від 30.12.2021 р. N 3864,</w:t>
      </w:r>
      <w:r>
        <w:br/>
        <w:t>від 30.12.2021 р. N 387,</w:t>
      </w:r>
      <w:r>
        <w:br/>
        <w:t>від 25.01.2022 р. N 23,</w:t>
      </w:r>
      <w:r>
        <w:br/>
        <w:t>від 14.02.2022 р. N 48,</w:t>
      </w:r>
      <w:r>
        <w:br/>
        <w:t>від 18.03.2022 р. N 82,</w:t>
      </w:r>
      <w:r>
        <w:br/>
        <w:t>від 05.04.2022 р. N 102,</w:t>
      </w:r>
      <w:r>
        <w:br/>
        <w:t>від 28.04.2022 р. N 124,</w:t>
      </w:r>
      <w:r>
        <w:br/>
        <w:t>від 16.05.2022 р. N 144,</w:t>
      </w:r>
      <w:r>
        <w:br/>
        <w:t>від 19.05.2022 р. N 146,</w:t>
      </w:r>
      <w:r>
        <w:br/>
        <w:t>від 24.05.2022 р. N 153,</w:t>
      </w:r>
      <w:r>
        <w:br/>
        <w:t>від 10.06.2022 р. N 168,</w:t>
      </w:r>
      <w:r>
        <w:br/>
        <w:t>від 07.07.2022 р. N 202,</w:t>
      </w:r>
      <w:r>
        <w:br/>
        <w:t>від 05.08.2022 р. N 240,</w:t>
      </w:r>
      <w:r>
        <w:br/>
        <w:t>від 23.08.2022 р. N 257,</w:t>
      </w:r>
      <w:r>
        <w:br/>
        <w:t>від 29.08.2022 р. N 261,</w:t>
      </w:r>
      <w:r>
        <w:br/>
        <w:t>від 16.09.2022 р. N 276,</w:t>
      </w:r>
      <w:r>
        <w:br/>
        <w:t>від 05.10.2022 р. N 298,</w:t>
      </w:r>
      <w:r>
        <w:br/>
        <w:t>від 24.10.2022 р. N 313,</w:t>
      </w:r>
      <w:r>
        <w:br/>
        <w:t>від 01.12.2022 р. N 355,</w:t>
      </w:r>
      <w:r>
        <w:br/>
        <w:t>від 16.12.2022 р. N 367,</w:t>
      </w:r>
      <w:r>
        <w:br/>
        <w:t>від 30.01.2023 р. N 19,</w:t>
      </w:r>
      <w:r>
        <w:br/>
        <w:t>від 03.02.2023 р. N 25,</w:t>
      </w:r>
      <w:r>
        <w:br/>
        <w:t>від 14.02.2023 р. N 37,</w:t>
      </w:r>
      <w:r>
        <w:br/>
        <w:t>від 03.03.2023 р. N 58,</w:t>
      </w:r>
      <w:r>
        <w:br/>
        <w:t>від 14.03.2023 р. N 61,</w:t>
      </w:r>
      <w:r>
        <w:br/>
        <w:t>від 23.03.2023 р. N 66,</w:t>
      </w:r>
      <w:r>
        <w:br/>
        <w:t>від 28.03.2023 р. N 77,</w:t>
      </w:r>
      <w:r>
        <w:br/>
        <w:t>від 05.05.2023 р. N 113,</w:t>
      </w:r>
      <w:r>
        <w:br/>
        <w:t>від 15.05.2023 р. N 124,</w:t>
      </w:r>
      <w:r>
        <w:br/>
        <w:t>від 07.06.2023 р. N 152,</w:t>
      </w:r>
      <w:r>
        <w:br/>
        <w:t>від 30.06.2023 р. N 169,</w:t>
      </w:r>
      <w:r>
        <w:br/>
        <w:t>від 10.07.2023 р. N 181,</w:t>
      </w:r>
      <w:r>
        <w:br/>
        <w:t>від 28.07.2023 р. N 196,</w:t>
      </w:r>
      <w:r>
        <w:br/>
        <w:t>від 03.08.2023 р. N 203,</w:t>
      </w:r>
      <w:r>
        <w:br/>
        <w:t>від 14.09.2023 р. N 234,</w:t>
      </w:r>
      <w:r>
        <w:br/>
        <w:t>від 11.10.2023 р. N 262,</w:t>
      </w:r>
      <w:r>
        <w:br/>
        <w:t>від 25.10.2023 р. N 275,</w:t>
      </w:r>
      <w:r>
        <w:br/>
        <w:t>від 27.10.2023 р. N 278,</w:t>
      </w:r>
      <w:r>
        <w:br/>
        <w:t>від 08.11.2023 р. N 284,</w:t>
      </w:r>
      <w:r>
        <w:br/>
        <w:t>від 21.11.2023 р. N 295,</w:t>
      </w:r>
      <w:r>
        <w:br/>
        <w:t>від 23.11.2023 р. N 296,</w:t>
      </w:r>
      <w:r>
        <w:br/>
        <w:t>від 05.12.2023 р. N 309,</w:t>
      </w:r>
      <w:r>
        <w:br/>
        <w:t>від 20.12.2023 р. N 321,</w:t>
      </w:r>
      <w:r>
        <w:br/>
        <w:t>від 25.12.2023 р. N 324,</w:t>
      </w:r>
      <w:r>
        <w:br/>
        <w:t>від 23.01.2024 р. N 31,</w:t>
      </w:r>
      <w:r>
        <w:br/>
        <w:t>від 01.04.2024 р. N 104,</w:t>
      </w:r>
      <w:r>
        <w:br/>
        <w:t>від 22.04.2024 р. N 128,</w:t>
      </w:r>
      <w:r>
        <w:br/>
        <w:t>від 20.05.2024 р. N 165,</w:t>
      </w:r>
      <w:r>
        <w:br/>
        <w:t>від 06.06.2024 р. N 174,</w:t>
      </w:r>
      <w:r>
        <w:br/>
        <w:t>від 12.07.2024 р. N 205,</w:t>
      </w:r>
      <w:r>
        <w:br/>
        <w:t>від 13.08.2024 р. N 230,</w:t>
      </w:r>
      <w:r>
        <w:br/>
        <w:t>від 30.09.2024 р. N 288,</w:t>
      </w:r>
      <w:r>
        <w:br/>
        <w:t>від 17.10.2024 р. N 309,</w:t>
      </w:r>
      <w:r>
        <w:br/>
        <w:t>від 18.10.2024 р. N 311,</w:t>
      </w:r>
      <w:r>
        <w:br/>
        <w:t>від 23.10.2024 р. N 316,</w:t>
      </w:r>
      <w:r>
        <w:br/>
        <w:t>від 06.11.2024 р. N 333,</w:t>
      </w:r>
      <w:r>
        <w:br/>
        <w:t>від 19.12.2024 р. N 373,</w:t>
      </w:r>
      <w:r>
        <w:br/>
        <w:t>від 19.12.2024 р. N 374,</w:t>
      </w:r>
      <w:r>
        <w:br/>
        <w:t>від 23.12.2024 р. N 377,</w:t>
      </w:r>
      <w:r>
        <w:br/>
        <w:t>від 25.12.2024 р. N 379,</w:t>
      </w:r>
      <w:r>
        <w:br/>
        <w:t>від 27.12.2024 р. N 384,</w:t>
      </w:r>
      <w:r>
        <w:br/>
        <w:t>від 03.01.2025 р. N 3</w:t>
      </w:r>
      <w:r w:rsidR="00486822">
        <w:t>,</w:t>
      </w:r>
      <w:r w:rsidR="00486822">
        <w:br/>
      </w:r>
      <w:r w:rsidR="00486822">
        <w:t xml:space="preserve">від </w:t>
      </w:r>
      <w:r w:rsidR="00486822">
        <w:t>05.02</w:t>
      </w:r>
      <w:r w:rsidR="00486822">
        <w:t xml:space="preserve">.2025 р. N </w:t>
      </w:r>
      <w:r w:rsidR="00486822">
        <w:t>4</w:t>
      </w:r>
      <w:bookmarkStart w:id="0" w:name="_GoBack"/>
      <w:bookmarkEnd w:id="0"/>
      <w:r w:rsidR="00486822">
        <w:t>3</w:t>
      </w:r>
      <w:r>
        <w:t>)</w:t>
      </w:r>
    </w:p>
    <w:p w:rsidR="000179B8" w:rsidRDefault="00234334">
      <w:pPr>
        <w:pStyle w:val="a3"/>
        <w:jc w:val="both"/>
      </w:pPr>
      <w: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472"/>
        <w:gridCol w:w="1167"/>
      </w:tblGrid>
      <w:tr w:rsidR="000179B8">
        <w:trPr>
          <w:tblCellSpacing w:w="15" w:type="dxa"/>
        </w:trPr>
        <w:tc>
          <w:tcPr>
            <w:tcW w:w="4500" w:type="pct"/>
            <w:vAlign w:val="center"/>
            <w:hideMark/>
          </w:tcPr>
          <w:p w:rsidR="000179B8" w:rsidRDefault="00234334">
            <w:pPr>
              <w:rPr>
                <w:rFonts w:eastAsia="Times New Roman"/>
              </w:rPr>
            </w:pPr>
            <w:r>
              <w:rPr>
                <w:rFonts w:eastAsia="Times New Roman"/>
              </w:rPr>
              <w:t>© ТОВ "Інформаційно-аналітичний центр "ЛІГА", 2025</w:t>
            </w:r>
            <w:r>
              <w:rPr>
                <w:rFonts w:eastAsia="Times New Roman"/>
              </w:rPr>
              <w:br/>
              <w:t>© ТОВ "ЛІГА ЗАКОН", 2025</w:t>
            </w:r>
          </w:p>
        </w:tc>
        <w:tc>
          <w:tcPr>
            <w:tcW w:w="500" w:type="pct"/>
            <w:vAlign w:val="center"/>
            <w:hideMark/>
          </w:tcPr>
          <w:p w:rsidR="000179B8" w:rsidRDefault="00234334">
            <w:pPr>
              <w:rPr>
                <w:rFonts w:eastAsia="Times New Roman"/>
              </w:rPr>
            </w:pPr>
            <w:r>
              <w:rPr>
                <w:rFonts w:eastAsia="Times New Roman"/>
                <w:noProof/>
              </w:rPr>
              <w:drawing>
                <wp:inline distT="0" distB="0" distL="0" distR="0">
                  <wp:extent cx="693420" cy="312420"/>
                  <wp:effectExtent l="0" t="0" r="0" b="0"/>
                  <wp:docPr id="2" name="Рисунок 2" descr="C:\Users\2800-DurovaI\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800-DurovaI\AppData\Roaming\Liga70\Client\Session\LOGOTYPE.BMP"/>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93420" cy="312420"/>
                          </a:xfrm>
                          <a:prstGeom prst="rect">
                            <a:avLst/>
                          </a:prstGeom>
                          <a:noFill/>
                          <a:ln>
                            <a:noFill/>
                          </a:ln>
                        </pic:spPr>
                      </pic:pic>
                    </a:graphicData>
                  </a:graphic>
                </wp:inline>
              </w:drawing>
            </w:r>
          </w:p>
        </w:tc>
      </w:tr>
    </w:tbl>
    <w:p w:rsidR="00234334" w:rsidRDefault="00234334">
      <w:pPr>
        <w:rPr>
          <w:rFonts w:eastAsia="Times New Roman"/>
        </w:rPr>
      </w:pPr>
    </w:p>
    <w:sectPr w:rsidR="0023433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9E9"/>
    <w:rsid w:val="000179B8"/>
    <w:rsid w:val="000349E9"/>
    <w:rsid w:val="00234334"/>
    <w:rsid w:val="00486822"/>
    <w:rsid w:val="005B42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2F379"/>
  <w15:chartTrackingRefBased/>
  <w15:docId w15:val="{79DBEBAE-8FC9-4068-9AA8-6F72DA86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2800-DurovaI\AppData\Roaming\Liga70\Client\Session\LOGOTYPE.BMP" TargetMode="External"/><Relationship Id="rId4" Type="http://schemas.openxmlformats.org/officeDocument/2006/relationships/image" Target="file:///C:\Users\2800-DurovaI\AppData\Roaming\Liga70\Client\Session\TSIGN.GI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106</Pages>
  <Words>24376</Words>
  <Characters>153586</Characters>
  <Application>Microsoft Office Word</Application>
  <DocSecurity>0</DocSecurity>
  <Lines>1279</Lines>
  <Paragraphs>355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Дурова Ірина Олександрівна</dc:creator>
  <cp:keywords/>
  <dc:description/>
  <cp:lastModifiedBy>Савчук Юлія Юріївна</cp:lastModifiedBy>
  <cp:revision>5</cp:revision>
  <dcterms:created xsi:type="dcterms:W3CDTF">2025-01-30T09:19:00Z</dcterms:created>
  <dcterms:modified xsi:type="dcterms:W3CDTF">2025-03-06T09:18:00Z</dcterms:modified>
</cp:coreProperties>
</file>